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1AB5" w14:textId="77777777" w:rsidR="002E3804" w:rsidRDefault="002E3804" w:rsidP="002E3804">
      <w:pPr>
        <w:jc w:val="center"/>
        <w:rPr>
          <w:b/>
        </w:rPr>
      </w:pPr>
      <w:r>
        <w:rPr>
          <w:b/>
        </w:rPr>
        <w:t>Minutes</w:t>
      </w:r>
    </w:p>
    <w:p w14:paraId="75895F87" w14:textId="77777777" w:rsidR="002E3804" w:rsidRDefault="002E3804" w:rsidP="002E3804">
      <w:pPr>
        <w:jc w:val="center"/>
        <w:rPr>
          <w:b/>
        </w:rPr>
      </w:pPr>
      <w:r>
        <w:rPr>
          <w:b/>
        </w:rPr>
        <w:t>Campus Facilities Committee Meeting</w:t>
      </w:r>
    </w:p>
    <w:p w14:paraId="3222ACB7" w14:textId="29645294" w:rsidR="002E3804" w:rsidRDefault="002E3804" w:rsidP="002E3804">
      <w:pPr>
        <w:jc w:val="center"/>
        <w:rPr>
          <w:b/>
          <w:bCs/>
        </w:rPr>
      </w:pPr>
      <w:r>
        <w:rPr>
          <w:b/>
          <w:bCs/>
        </w:rPr>
        <w:t xml:space="preserve">Email submission – </w:t>
      </w:r>
      <w:r w:rsidR="002F0AAE" w:rsidRPr="002F0AAE">
        <w:rPr>
          <w:b/>
          <w:bCs/>
        </w:rPr>
        <w:t>October 2024</w:t>
      </w:r>
    </w:p>
    <w:p w14:paraId="161B9AD3" w14:textId="77777777" w:rsidR="002E3804" w:rsidRDefault="002E3804" w:rsidP="002E3804">
      <w:pPr>
        <w:jc w:val="center"/>
      </w:pPr>
    </w:p>
    <w:p w14:paraId="50C16CB3" w14:textId="77777777" w:rsidR="002E3804" w:rsidRDefault="002E3804" w:rsidP="002E3804"/>
    <w:p w14:paraId="2534F8C3" w14:textId="77777777" w:rsidR="002E3804" w:rsidRDefault="002E3804" w:rsidP="002E3804"/>
    <w:p w14:paraId="0E29B0A9" w14:textId="77777777" w:rsidR="002E3804" w:rsidRDefault="002E3804" w:rsidP="002E3804"/>
    <w:p w14:paraId="4165C32E" w14:textId="77777777" w:rsidR="002F0AAE" w:rsidRDefault="002F0AAE" w:rsidP="002F0AAE">
      <w:pPr>
        <w:autoSpaceDE w:val="0"/>
        <w:autoSpaceDN w:val="0"/>
        <w:rPr>
          <w:rFonts w:ascii="MinionPro-Bold" w:hAnsi="MinionPro-Bold"/>
          <w:b/>
          <w:bCs/>
          <w:sz w:val="24"/>
          <w:szCs w:val="24"/>
        </w:rPr>
      </w:pPr>
      <w:r>
        <w:rPr>
          <w:rFonts w:ascii="MinionPro-Bold" w:hAnsi="MinionPro-Bold"/>
          <w:b/>
          <w:bCs/>
          <w:sz w:val="24"/>
          <w:szCs w:val="24"/>
        </w:rPr>
        <w:t>SAF 2024-052 JCK 914 Furniture &amp; Renovation ($45,424)</w:t>
      </w:r>
    </w:p>
    <w:p w14:paraId="54187A63" w14:textId="77777777" w:rsidR="002F0AAE" w:rsidRDefault="002F0AAE" w:rsidP="002F0AAE">
      <w:pPr>
        <w:autoSpaceDE w:val="0"/>
        <w:autoSpaceDN w:val="0"/>
        <w:rPr>
          <w:rFonts w:ascii="MinionPro-Bold" w:hAnsi="MinionPro-Bold" w:cs="Aptos"/>
          <w:b/>
          <w:bCs/>
          <w:sz w:val="24"/>
          <w:szCs w:val="24"/>
        </w:rPr>
      </w:pPr>
    </w:p>
    <w:p w14:paraId="47E40A9C" w14:textId="0B087F67" w:rsidR="002F0AAE" w:rsidRDefault="002F0AAE" w:rsidP="002F0AAE">
      <w:pPr>
        <w:autoSpaceDE w:val="0"/>
        <w:autoSpaceDN w:val="0"/>
        <w:rPr>
          <w:rFonts w:ascii="Aptos" w:hAnsi="Aptos"/>
        </w:rPr>
      </w:pPr>
      <w:r>
        <w:rPr>
          <w:rFonts w:ascii="MinionPro-Regular" w:hAnsi="MinionPro-Regular"/>
          <w:sz w:val="24"/>
          <w:szCs w:val="24"/>
        </w:rPr>
        <w:t xml:space="preserve">Paint the existing space in JCK 914, with a gray color </w:t>
      </w:r>
      <w:proofErr w:type="gramStart"/>
      <w:r>
        <w:rPr>
          <w:rFonts w:ascii="MinionPro-Regular" w:hAnsi="MinionPro-Regular"/>
          <w:sz w:val="24"/>
          <w:szCs w:val="24"/>
        </w:rPr>
        <w:t>similar to</w:t>
      </w:r>
      <w:proofErr w:type="gramEnd"/>
      <w:r>
        <w:rPr>
          <w:rFonts w:ascii="MinionPro-Regular" w:hAnsi="MinionPro-Regular"/>
          <w:sz w:val="24"/>
          <w:szCs w:val="24"/>
        </w:rPr>
        <w:t xml:space="preserve"> the paint in JCK 983. Provide 4 new</w:t>
      </w:r>
      <w:r>
        <w:rPr>
          <w:rFonts w:ascii="MinionPro-Regular" w:hAnsi="MinionPro-Regular"/>
          <w:sz w:val="24"/>
          <w:szCs w:val="24"/>
        </w:rPr>
        <w:t xml:space="preserve"> </w:t>
      </w:r>
      <w:r>
        <w:rPr>
          <w:rFonts w:ascii="MinionPro-Regular" w:hAnsi="MinionPro-Regular"/>
          <w:sz w:val="24"/>
          <w:szCs w:val="24"/>
        </w:rPr>
        <w:t xml:space="preserve">cubicle workstations, standing desk, return, pedestal, task light, and task chair, for each. Provide </w:t>
      </w:r>
      <w:proofErr w:type="gramStart"/>
      <w:r>
        <w:rPr>
          <w:rFonts w:ascii="MinionPro-Regular" w:hAnsi="MinionPro-Regular"/>
          <w:sz w:val="24"/>
          <w:szCs w:val="24"/>
        </w:rPr>
        <w:t>new</w:t>
      </w:r>
      <w:proofErr w:type="gramEnd"/>
      <w:r>
        <w:rPr>
          <w:rFonts w:ascii="MinionPro-Regular" w:hAnsi="MinionPro-Regular"/>
          <w:sz w:val="24"/>
          <w:szCs w:val="24"/>
        </w:rPr>
        <w:t xml:space="preserve"> </w:t>
      </w:r>
      <w:r>
        <w:rPr>
          <w:rFonts w:ascii="MinionPro-Regular" w:hAnsi="MinionPro-Regular"/>
          <w:sz w:val="24"/>
          <w:szCs w:val="24"/>
        </w:rPr>
        <w:t xml:space="preserve">bar height table and stools </w:t>
      </w:r>
      <w:proofErr w:type="gramStart"/>
      <w:r>
        <w:rPr>
          <w:rFonts w:ascii="MinionPro-Regular" w:hAnsi="MinionPro-Regular"/>
          <w:sz w:val="24"/>
          <w:szCs w:val="24"/>
        </w:rPr>
        <w:t>similar to</w:t>
      </w:r>
      <w:proofErr w:type="gramEnd"/>
      <w:r>
        <w:rPr>
          <w:rFonts w:ascii="MinionPro-Regular" w:hAnsi="MinionPro-Regular"/>
          <w:sz w:val="24"/>
          <w:szCs w:val="24"/>
        </w:rPr>
        <w:t xml:space="preserve"> JCK 850. Include finishes to coordinate in the space.</w:t>
      </w:r>
    </w:p>
    <w:p w14:paraId="16E67587" w14:textId="77777777" w:rsidR="002E3804" w:rsidRDefault="002E3804"/>
    <w:p w14:paraId="6A28D20F" w14:textId="77777777" w:rsidR="002E3804" w:rsidRDefault="002E3804"/>
    <w:p w14:paraId="5A4F494F" w14:textId="77777777" w:rsidR="002E3804" w:rsidRDefault="002E3804"/>
    <w:p w14:paraId="7B89C1FB" w14:textId="77777777" w:rsidR="002E3804" w:rsidRDefault="002E3804" w:rsidP="002E3804">
      <w:r>
        <w:t>Please find Scott Rouse’s updated construction projects presentation attached.</w:t>
      </w:r>
    </w:p>
    <w:p w14:paraId="084FDEED" w14:textId="77777777" w:rsidR="002E3804" w:rsidRDefault="002E3804"/>
    <w:sectPr w:rsidR="002E3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yszA3s7Q0NTUwNTRU0lEKTi0uzszPAykwrAUAzpTZmywAAAA="/>
  </w:docVars>
  <w:rsids>
    <w:rsidRoot w:val="002E3804"/>
    <w:rsid w:val="000F3312"/>
    <w:rsid w:val="002E3804"/>
    <w:rsid w:val="002F0AAE"/>
    <w:rsid w:val="00807E1E"/>
    <w:rsid w:val="00A0015F"/>
    <w:rsid w:val="00CD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5C05"/>
  <w15:chartTrackingRefBased/>
  <w15:docId w15:val="{5C3255BE-D0C6-49A2-8DD7-19D3213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4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8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8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8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8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8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8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8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8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8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8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8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8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8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8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8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8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8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80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2E38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80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2E38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8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8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Beth A</dc:creator>
  <cp:keywords/>
  <dc:description/>
  <cp:lastModifiedBy>Smith, Beth A</cp:lastModifiedBy>
  <cp:revision>2</cp:revision>
  <dcterms:created xsi:type="dcterms:W3CDTF">2025-01-13T19:07:00Z</dcterms:created>
  <dcterms:modified xsi:type="dcterms:W3CDTF">2025-01-13T19:07:00Z</dcterms:modified>
</cp:coreProperties>
</file>