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FA7042" w14:textId="7CFD7B4C" w:rsidR="001D03FB" w:rsidRDefault="001D03FB" w:rsidP="001D03FB">
      <w:pPr>
        <w:jc w:val="center"/>
      </w:pPr>
      <w:r>
        <w:rPr>
          <w:noProof/>
        </w:rPr>
        <w:drawing>
          <wp:inline distT="0" distB="0" distL="0" distR="0" wp14:anchorId="23700D6B" wp14:editId="537AE9A9">
            <wp:extent cx="3168502" cy="974924"/>
            <wp:effectExtent l="0" t="0" r="0" b="0"/>
            <wp:docPr id="348466143" name="Picture 1" descr="A star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466143" name="Picture 1" descr="A star on a black background&#10;&#10;AI-generated content may be incorrect."/>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10254" cy="987771"/>
                    </a:xfrm>
                    <a:prstGeom prst="rect">
                      <a:avLst/>
                    </a:prstGeom>
                  </pic:spPr>
                </pic:pic>
              </a:graphicData>
            </a:graphic>
          </wp:inline>
        </w:drawing>
      </w:r>
    </w:p>
    <w:p w14:paraId="5EB814A7" w14:textId="01B12234" w:rsidR="001D03FB" w:rsidRPr="00090EDB" w:rsidRDefault="001D03FB" w:rsidP="001D03FB">
      <w:pPr>
        <w:jc w:val="center"/>
        <w:rPr>
          <w:rFonts w:ascii="Halis GR Bold" w:hAnsi="Halis GR Bold"/>
          <w:b/>
          <w:bCs/>
          <w:color w:val="501214"/>
        </w:rPr>
      </w:pPr>
      <w:r w:rsidRPr="00090EDB">
        <w:rPr>
          <w:rFonts w:ascii="Halis GR Bold" w:hAnsi="Halis GR Bold"/>
          <w:b/>
          <w:bCs/>
          <w:color w:val="501214"/>
        </w:rPr>
        <w:t>EXECUTIVE DIRECTOR | DEPARTMENT OF HOUSING &amp; RESIDENTIAL LIFE</w:t>
      </w:r>
    </w:p>
    <w:p w14:paraId="4222CDD7" w14:textId="43A4DDCF" w:rsidR="001D03FB" w:rsidRDefault="001D03FB" w:rsidP="00550509">
      <w:pPr>
        <w:jc w:val="center"/>
      </w:pPr>
      <w:r>
        <w:t>SEARCH PROFILE</w:t>
      </w:r>
    </w:p>
    <w:p w14:paraId="78FD53C1" w14:textId="1B4809F9" w:rsidR="00C965C6" w:rsidRPr="001811EF" w:rsidRDefault="001D03FB" w:rsidP="00CE50C0">
      <w:pPr>
        <w:pStyle w:val="Heading1"/>
        <w:rPr>
          <w:rFonts w:ascii="Halis GR Medium" w:hAnsi="Halis GR Medium"/>
          <w:color w:val="501214"/>
          <w:sz w:val="28"/>
          <w:szCs w:val="28"/>
        </w:rPr>
      </w:pPr>
      <w:r w:rsidRPr="001811EF">
        <w:rPr>
          <w:rFonts w:ascii="Halis GR Medium" w:hAnsi="Halis GR Medium"/>
          <w:color w:val="501214"/>
          <w:sz w:val="28"/>
          <w:szCs w:val="28"/>
        </w:rPr>
        <w:t>WELCOME &amp; ABOUT TXST</w:t>
      </w:r>
    </w:p>
    <w:p w14:paraId="56350CE2" w14:textId="1E7293BC" w:rsidR="00090EDB" w:rsidRPr="00090EDB" w:rsidRDefault="00090EDB" w:rsidP="001D03FB">
      <w:pPr>
        <w:rPr>
          <w:rFonts w:ascii="Halis GR Medium" w:hAnsi="Halis GR Medium"/>
          <w:sz w:val="22"/>
          <w:szCs w:val="22"/>
        </w:rPr>
      </w:pPr>
      <w:r>
        <w:rPr>
          <w:rFonts w:ascii="Halis GR Medium" w:hAnsi="Halis GR Medium"/>
          <w:sz w:val="22"/>
          <w:szCs w:val="22"/>
        </w:rPr>
        <w:t>A MESSAGE FROM THE VICE PRESIDENT FOR STUDENT SUCCESS</w:t>
      </w:r>
    </w:p>
    <w:p w14:paraId="4DE8FAD9" w14:textId="77777777" w:rsidR="00CE50C0" w:rsidRPr="00CE50C0" w:rsidRDefault="00CE50C0" w:rsidP="00CE50C0">
      <w:pPr>
        <w:rPr>
          <w:rFonts w:ascii="Nunito Sans" w:hAnsi="Nunito Sans"/>
          <w:sz w:val="22"/>
          <w:szCs w:val="22"/>
        </w:rPr>
      </w:pPr>
      <w:r w:rsidRPr="00CE50C0">
        <w:rPr>
          <w:rFonts w:ascii="Nunito Sans" w:hAnsi="Nunito Sans"/>
          <w:sz w:val="22"/>
          <w:szCs w:val="22"/>
        </w:rPr>
        <w:t>Dear colleagues,</w:t>
      </w:r>
    </w:p>
    <w:p w14:paraId="7DEC311E" w14:textId="77777777" w:rsidR="00CE50C0" w:rsidRPr="00CE50C0" w:rsidRDefault="00CE50C0" w:rsidP="00CE50C0">
      <w:pPr>
        <w:rPr>
          <w:rFonts w:ascii="Nunito Sans" w:hAnsi="Nunito Sans"/>
          <w:sz w:val="22"/>
          <w:szCs w:val="22"/>
        </w:rPr>
      </w:pPr>
      <w:r w:rsidRPr="00CE50C0">
        <w:rPr>
          <w:rFonts w:ascii="Nunito Sans" w:hAnsi="Nunito Sans"/>
          <w:sz w:val="22"/>
          <w:szCs w:val="22"/>
        </w:rPr>
        <w:t>Thank you for your interest in the Executive Director of Housing and Residential Life position at Texas State University! This search proﬁle will provide you with a good overview of the University, position, department, and the Division of Student Success.  Housing and Residential Life is a key piece of our student success strategy aimed at improving the student experience and meeting the university’s persistence, retention, and completion metrics.</w:t>
      </w:r>
    </w:p>
    <w:p w14:paraId="69254761" w14:textId="77777777" w:rsidR="00CE50C0" w:rsidRPr="00CE50C0" w:rsidRDefault="00CE50C0" w:rsidP="00CE50C0">
      <w:pPr>
        <w:rPr>
          <w:rFonts w:ascii="Nunito Sans" w:hAnsi="Nunito Sans"/>
          <w:sz w:val="22"/>
          <w:szCs w:val="22"/>
        </w:rPr>
      </w:pPr>
      <w:r w:rsidRPr="00CE50C0">
        <w:rPr>
          <w:rFonts w:ascii="Nunito Sans" w:hAnsi="Nunito Sans"/>
          <w:sz w:val="22"/>
          <w:szCs w:val="22"/>
        </w:rPr>
        <w:t xml:space="preserve">The connection between living on campus and student success is well documented and shown through retention and academic success metrics.  Through intentional community building, growth and renovation of our facilities, and a focus on removing the barriers related to navigating campus, our housing team play a critical role in assisting students in navigating their ﬁrst year and beyond.  As such, we are seeking a leader who understands and prioritizes the student experience in their work as a leader in housing, and who will enhance student success through their leadership.  </w:t>
      </w:r>
    </w:p>
    <w:p w14:paraId="56303B43" w14:textId="77777777" w:rsidR="00CE50C0" w:rsidRPr="00CE50C0" w:rsidRDefault="00CE50C0" w:rsidP="00CE50C0">
      <w:pPr>
        <w:rPr>
          <w:rFonts w:ascii="Nunito Sans" w:hAnsi="Nunito Sans"/>
          <w:sz w:val="22"/>
          <w:szCs w:val="22"/>
        </w:rPr>
      </w:pPr>
      <w:r w:rsidRPr="00CE50C0">
        <w:rPr>
          <w:rFonts w:ascii="Nunito Sans" w:hAnsi="Nunito Sans"/>
          <w:sz w:val="22"/>
          <w:szCs w:val="22"/>
        </w:rPr>
        <w:t>This position will give you the opportunity to work, learn and lead during a dynamic time at Texas State.  They will be uniquely positioned to work with university leadership, faculty, and other staff across the university to advance toward division and university goals. We are seeking a collaborative leader who embraces the opportunity to lead a comprehensive on-campus experience.</w:t>
      </w:r>
    </w:p>
    <w:p w14:paraId="135E702E" w14:textId="3A9FE362" w:rsidR="00CE50C0" w:rsidRPr="00CE50C0" w:rsidRDefault="00CE50C0" w:rsidP="00CE50C0">
      <w:pPr>
        <w:rPr>
          <w:rFonts w:ascii="Nunito Sans" w:hAnsi="Nunito Sans"/>
          <w:sz w:val="22"/>
          <w:szCs w:val="22"/>
        </w:rPr>
      </w:pPr>
      <w:r w:rsidRPr="00CE50C0">
        <w:rPr>
          <w:rFonts w:ascii="Nunito Sans" w:hAnsi="Nunito Sans"/>
          <w:sz w:val="22"/>
          <w:szCs w:val="22"/>
        </w:rPr>
        <w:t>The strength of our division is the caring and expertise of our staff. The Executive Director will provide leadership to a fast-growing department to ensure we are meeting the demands and needs of our students, ensure ﬁscal stability, and integrate the residential experience into the fabric of our campus.</w:t>
      </w:r>
    </w:p>
    <w:p w14:paraId="29024B56" w14:textId="77777777" w:rsidR="00CE50C0" w:rsidRPr="00CE50C0" w:rsidRDefault="00CE50C0" w:rsidP="00CE50C0">
      <w:pPr>
        <w:rPr>
          <w:rFonts w:ascii="Nunito Sans" w:hAnsi="Nunito Sans"/>
          <w:sz w:val="22"/>
          <w:szCs w:val="22"/>
        </w:rPr>
      </w:pPr>
      <w:r w:rsidRPr="00CE50C0">
        <w:rPr>
          <w:rFonts w:ascii="Nunito Sans" w:hAnsi="Nunito Sans"/>
          <w:sz w:val="22"/>
          <w:szCs w:val="22"/>
        </w:rPr>
        <w:t>Please reach out to me or the search committee chair if you have any questions.</w:t>
      </w:r>
    </w:p>
    <w:p w14:paraId="75979C73" w14:textId="5810E5AD" w:rsidR="00550509" w:rsidRDefault="00CE50C0" w:rsidP="00CE50C0">
      <w:pPr>
        <w:rPr>
          <w:rFonts w:ascii="Nunito Sans" w:hAnsi="Nunito Sans"/>
          <w:sz w:val="22"/>
          <w:szCs w:val="22"/>
        </w:rPr>
      </w:pPr>
      <w:r w:rsidRPr="00CE50C0">
        <w:rPr>
          <w:rFonts w:ascii="Nunito Sans" w:hAnsi="Nunito Sans"/>
          <w:sz w:val="22"/>
          <w:szCs w:val="22"/>
        </w:rPr>
        <w:t>It’s A Great Day to Be a Bobcat.</w:t>
      </w:r>
    </w:p>
    <w:p w14:paraId="78B323B8" w14:textId="55D3D441" w:rsidR="00CE50C0" w:rsidRPr="00CE50C0" w:rsidRDefault="00CE50C0" w:rsidP="00CE50C0">
      <w:pPr>
        <w:rPr>
          <w:rFonts w:ascii="Nunito Sans" w:hAnsi="Nunito Sans"/>
          <w:sz w:val="22"/>
          <w:szCs w:val="22"/>
        </w:rPr>
      </w:pPr>
      <w:r w:rsidRPr="00CE50C0">
        <w:rPr>
          <w:rFonts w:ascii="Nunito Sans" w:hAnsi="Nunito Sans"/>
          <w:noProof/>
          <w:sz w:val="22"/>
          <w:szCs w:val="22"/>
        </w:rPr>
        <w:drawing>
          <wp:inline distT="0" distB="0" distL="0" distR="0" wp14:anchorId="3A829502" wp14:editId="6709AC5A">
            <wp:extent cx="1003300" cy="355600"/>
            <wp:effectExtent l="0" t="0" r="0" b="0"/>
            <wp:docPr id="2007719551" name="Picture 1" descr="A signature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7719551" name="Picture 1" descr="A signature on a white background&#10;&#10;AI-generated content may be incorrect."/>
                    <pic:cNvPicPr/>
                  </pic:nvPicPr>
                  <pic:blipFill>
                    <a:blip r:embed="rId8"/>
                    <a:stretch>
                      <a:fillRect/>
                    </a:stretch>
                  </pic:blipFill>
                  <pic:spPr>
                    <a:xfrm>
                      <a:off x="0" y="0"/>
                      <a:ext cx="1003300" cy="355600"/>
                    </a:xfrm>
                    <a:prstGeom prst="rect">
                      <a:avLst/>
                    </a:prstGeom>
                  </pic:spPr>
                </pic:pic>
              </a:graphicData>
            </a:graphic>
          </wp:inline>
        </w:drawing>
      </w:r>
    </w:p>
    <w:p w14:paraId="56FE2FF0" w14:textId="77777777" w:rsidR="00550509" w:rsidRPr="00CE50C0" w:rsidRDefault="00550509" w:rsidP="00550509">
      <w:pPr>
        <w:spacing w:line="240" w:lineRule="auto"/>
        <w:rPr>
          <w:rFonts w:ascii="Halis GR Book" w:hAnsi="Halis GR Book"/>
          <w:sz w:val="22"/>
          <w:szCs w:val="22"/>
        </w:rPr>
      </w:pPr>
      <w:r w:rsidRPr="00CE50C0">
        <w:rPr>
          <w:rFonts w:ascii="Halis GR Book" w:hAnsi="Halis GR Book"/>
          <w:sz w:val="22"/>
          <w:szCs w:val="22"/>
        </w:rPr>
        <w:t>DR. CYNTHIA L. HERNANDEZ</w:t>
      </w:r>
    </w:p>
    <w:p w14:paraId="02A29E56" w14:textId="30CDEA7F" w:rsidR="00550509" w:rsidRPr="00CE50C0" w:rsidRDefault="00550509" w:rsidP="00550509">
      <w:pPr>
        <w:spacing w:line="240" w:lineRule="auto"/>
        <w:rPr>
          <w:rFonts w:ascii="Halis GR Book" w:hAnsi="Halis GR Book"/>
          <w:sz w:val="22"/>
          <w:szCs w:val="22"/>
        </w:rPr>
      </w:pPr>
      <w:r w:rsidRPr="00CE50C0">
        <w:rPr>
          <w:rFonts w:ascii="Halis GR Book" w:hAnsi="Halis GR Book"/>
          <w:sz w:val="22"/>
          <w:szCs w:val="22"/>
        </w:rPr>
        <w:t>VICE PRESIDENT FOR STUDENT SUCCESS</w:t>
      </w:r>
    </w:p>
    <w:p w14:paraId="7C7C13F4" w14:textId="77777777" w:rsidR="00CE50C0" w:rsidRDefault="00CE50C0" w:rsidP="00550509">
      <w:pPr>
        <w:spacing w:line="240" w:lineRule="auto"/>
        <w:rPr>
          <w:rFonts w:ascii="Halis GR Regular" w:hAnsi="Halis GR Regular"/>
          <w:sz w:val="21"/>
          <w:szCs w:val="21"/>
        </w:rPr>
      </w:pPr>
    </w:p>
    <w:p w14:paraId="63E92780" w14:textId="094EB5EC" w:rsidR="008752E5" w:rsidRPr="001811EF" w:rsidRDefault="00367D9D" w:rsidP="008752E5">
      <w:pPr>
        <w:pStyle w:val="Heading1"/>
        <w:jc w:val="center"/>
        <w:rPr>
          <w:rFonts w:ascii="Halis GR Medium" w:hAnsi="Halis GR Medium"/>
          <w:color w:val="501214"/>
          <w:sz w:val="28"/>
          <w:szCs w:val="28"/>
        </w:rPr>
      </w:pPr>
      <w:r w:rsidRPr="001811EF">
        <w:rPr>
          <w:rFonts w:ascii="Nunito Sans" w:hAnsi="Nunito Sans"/>
          <w:noProof/>
          <w:color w:val="501214"/>
          <w:sz w:val="22"/>
          <w:szCs w:val="22"/>
        </w:rPr>
        <w:lastRenderedPageBreak/>
        <mc:AlternateContent>
          <mc:Choice Requires="wps">
            <w:drawing>
              <wp:anchor distT="0" distB="0" distL="114300" distR="114300" simplePos="0" relativeHeight="251660288" behindDoc="0" locked="0" layoutInCell="1" allowOverlap="1" wp14:anchorId="407A7D2F" wp14:editId="55DC0718">
                <wp:simplePos x="0" y="0"/>
                <wp:positionH relativeFrom="column">
                  <wp:posOffset>-446405</wp:posOffset>
                </wp:positionH>
                <wp:positionV relativeFrom="paragraph">
                  <wp:posOffset>404953</wp:posOffset>
                </wp:positionV>
                <wp:extent cx="7782560" cy="180340"/>
                <wp:effectExtent l="12700" t="12700" r="15240" b="10160"/>
                <wp:wrapNone/>
                <wp:docPr id="1229208458" name="Rectangle 3"/>
                <wp:cNvGraphicFramePr/>
                <a:graphic xmlns:a="http://schemas.openxmlformats.org/drawingml/2006/main">
                  <a:graphicData uri="http://schemas.microsoft.com/office/word/2010/wordprocessingShape">
                    <wps:wsp>
                      <wps:cNvSpPr/>
                      <wps:spPr>
                        <a:xfrm>
                          <a:off x="0" y="0"/>
                          <a:ext cx="7782560" cy="180340"/>
                        </a:xfrm>
                        <a:prstGeom prst="rect">
                          <a:avLst/>
                        </a:prstGeom>
                        <a:solidFill>
                          <a:srgbClr val="501214"/>
                        </a:solidFill>
                        <a:ln w="25400">
                          <a:solidFill>
                            <a:srgbClr val="AC9155"/>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C520D80" id="Rectangle 3" o:spid="_x0000_s1026" style="position:absolute;margin-left:-35.15pt;margin-top:31.9pt;width:612.8pt;height:14.2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" fillcolor="#501214" strokecolor="#ac9155" strokeweight="2pt"/>
            </w:pict>
          </mc:Fallback>
        </mc:AlternateContent>
      </w:r>
      <w:r w:rsidR="008752E5" w:rsidRPr="001811EF">
        <w:rPr>
          <w:rFonts w:ascii="Halis GR Medium" w:hAnsi="Halis GR Medium"/>
          <w:color w:val="501214"/>
          <w:sz w:val="28"/>
          <w:szCs w:val="28"/>
        </w:rPr>
        <w:t>WELCOME &amp; ABOUT HOUSING</w:t>
      </w:r>
    </w:p>
    <w:p w14:paraId="0E9746AF" w14:textId="3B6769B2" w:rsidR="008752E5" w:rsidRDefault="008752E5" w:rsidP="008752E5"/>
    <w:p w14:paraId="5E1D5E0B" w14:textId="77777777" w:rsidR="00585791" w:rsidRDefault="00585791" w:rsidP="008752E5">
      <w:pPr>
        <w:rPr>
          <w:rFonts w:ascii="Halis GR Medium" w:hAnsi="Halis GR Medium"/>
          <w:sz w:val="22"/>
          <w:szCs w:val="22"/>
        </w:rPr>
      </w:pPr>
    </w:p>
    <w:p w14:paraId="4EEB2C92" w14:textId="25AFA36D" w:rsidR="008752E5" w:rsidRPr="00C965C6" w:rsidRDefault="008752E5" w:rsidP="008752E5">
      <w:pPr>
        <w:rPr>
          <w:rFonts w:ascii="Halis GR Medium" w:hAnsi="Halis GR Medium"/>
          <w:sz w:val="22"/>
          <w:szCs w:val="22"/>
        </w:rPr>
      </w:pPr>
      <w:r w:rsidRPr="00C965C6">
        <w:rPr>
          <w:rFonts w:ascii="Halis GR Medium" w:hAnsi="Halis GR Medium"/>
          <w:sz w:val="22"/>
          <w:szCs w:val="22"/>
        </w:rPr>
        <w:t>THE MOST BEAUTIFUL CAMPUS IN TEXAS</w:t>
      </w:r>
    </w:p>
    <w:p w14:paraId="2F19BD19" w14:textId="47C6A927" w:rsidR="008752E5" w:rsidRPr="008752E5" w:rsidRDefault="008752E5" w:rsidP="00C965C6">
      <w:pPr>
        <w:spacing w:line="240" w:lineRule="auto"/>
        <w:rPr>
          <w:rFonts w:ascii="Nunito Sans" w:hAnsi="Nunito Sans"/>
          <w:sz w:val="22"/>
          <w:szCs w:val="22"/>
        </w:rPr>
      </w:pPr>
      <w:r w:rsidRPr="008752E5">
        <w:rPr>
          <w:rFonts w:ascii="Nunito Sans" w:hAnsi="Nunito Sans"/>
          <w:sz w:val="22"/>
          <w:szCs w:val="22"/>
        </w:rPr>
        <w:t>Located in the vibrant and growing community of San Marcos, Texas State University has the unique advantage of being large on choices but small in feel. The university is known for warm, friendly students and engaged faculty and staff who will go out of their way to help students succeed.</w:t>
      </w:r>
    </w:p>
    <w:p w14:paraId="09783CAE" w14:textId="4E06AA6C" w:rsidR="008752E5" w:rsidRPr="008752E5" w:rsidRDefault="008752E5" w:rsidP="00C965C6">
      <w:pPr>
        <w:spacing w:line="240" w:lineRule="auto"/>
        <w:rPr>
          <w:rFonts w:ascii="Nunito Sans" w:hAnsi="Nunito Sans"/>
          <w:sz w:val="22"/>
          <w:szCs w:val="22"/>
        </w:rPr>
      </w:pPr>
      <w:r w:rsidRPr="008752E5">
        <w:rPr>
          <w:rFonts w:ascii="Nunito Sans" w:hAnsi="Nunito Sans"/>
          <w:sz w:val="22"/>
          <w:szCs w:val="22"/>
        </w:rPr>
        <w:t>The beauty of the crystal-clear San Marcos River and the grandeur of the cypress and pecan trees on campus add to the charm of the university’s picturesque environment.</w:t>
      </w:r>
    </w:p>
    <w:p w14:paraId="64BC9575" w14:textId="7C9C47C1" w:rsidR="008752E5" w:rsidRPr="008752E5" w:rsidRDefault="008752E5" w:rsidP="00C965C6">
      <w:pPr>
        <w:spacing w:line="240" w:lineRule="auto"/>
        <w:rPr>
          <w:rFonts w:ascii="Nunito Sans" w:hAnsi="Nunito Sans"/>
          <w:sz w:val="22"/>
          <w:szCs w:val="22"/>
        </w:rPr>
      </w:pPr>
      <w:r w:rsidRPr="008752E5">
        <w:rPr>
          <w:rFonts w:ascii="Nunito Sans" w:hAnsi="Nunito Sans"/>
          <w:sz w:val="22"/>
          <w:szCs w:val="22"/>
        </w:rPr>
        <w:t xml:space="preserve">Our 38,000 undergraduate and graduate students choose from more than  </w:t>
      </w:r>
    </w:p>
    <w:p w14:paraId="45DAE284" w14:textId="77777777" w:rsidR="008752E5" w:rsidRDefault="008752E5" w:rsidP="00C965C6">
      <w:pPr>
        <w:spacing w:line="240" w:lineRule="auto"/>
        <w:rPr>
          <w:rFonts w:ascii="Nunito Sans" w:hAnsi="Nunito Sans"/>
          <w:sz w:val="22"/>
          <w:szCs w:val="22"/>
        </w:rPr>
      </w:pPr>
      <w:r w:rsidRPr="008752E5">
        <w:rPr>
          <w:rFonts w:ascii="Nunito Sans" w:hAnsi="Nunito Sans"/>
          <w:sz w:val="22"/>
          <w:szCs w:val="22"/>
        </w:rPr>
        <w:t>200 bachelor’s, master’s and doctoral degree programs—from biology to music to business to geography and more. And each student ﬁnds the personalized support and opportunities they need to succeed beyond the classroom.</w:t>
      </w:r>
    </w:p>
    <w:p w14:paraId="14C29EF3" w14:textId="40C1C57C" w:rsidR="00C965C6" w:rsidRPr="008752E5" w:rsidRDefault="00C965C6" w:rsidP="00C965C6">
      <w:pPr>
        <w:spacing w:line="240" w:lineRule="auto"/>
        <w:rPr>
          <w:rFonts w:ascii="Nunito Sans" w:hAnsi="Nunito Sans"/>
          <w:sz w:val="22"/>
          <w:szCs w:val="22"/>
        </w:rPr>
      </w:pPr>
    </w:p>
    <w:p w14:paraId="31BE96D3" w14:textId="77777777" w:rsidR="008752E5" w:rsidRPr="00C965C6" w:rsidRDefault="008752E5" w:rsidP="008752E5">
      <w:pPr>
        <w:rPr>
          <w:rFonts w:ascii="Halis GR Medium" w:hAnsi="Halis GR Medium"/>
          <w:sz w:val="22"/>
          <w:szCs w:val="22"/>
        </w:rPr>
      </w:pPr>
      <w:r w:rsidRPr="00C965C6">
        <w:rPr>
          <w:rFonts w:ascii="Halis GR Medium" w:hAnsi="Halis GR Medium"/>
          <w:sz w:val="22"/>
          <w:szCs w:val="22"/>
        </w:rPr>
        <w:t>HOUSING &amp; RESIDENTIAL LIFE PRIORITIES</w:t>
      </w:r>
    </w:p>
    <w:p w14:paraId="77ACF703" w14:textId="07BD0459" w:rsidR="008752E5" w:rsidRPr="008752E5" w:rsidRDefault="008752E5" w:rsidP="008752E5">
      <w:pPr>
        <w:rPr>
          <w:rFonts w:ascii="Nunito Sans" w:hAnsi="Nunito Sans"/>
          <w:sz w:val="22"/>
          <w:szCs w:val="22"/>
        </w:rPr>
      </w:pPr>
      <w:r w:rsidRPr="008752E5">
        <w:rPr>
          <w:rFonts w:ascii="Nunito Sans" w:hAnsi="Nunito Sans"/>
          <w:sz w:val="22"/>
          <w:szCs w:val="22"/>
        </w:rPr>
        <w:t>QUALITY</w:t>
      </w:r>
    </w:p>
    <w:p w14:paraId="418D308A" w14:textId="513B3304" w:rsidR="008752E5" w:rsidRPr="008752E5" w:rsidRDefault="008752E5" w:rsidP="008752E5">
      <w:pPr>
        <w:rPr>
          <w:rFonts w:ascii="Nunito Sans" w:hAnsi="Nunito Sans"/>
          <w:sz w:val="22"/>
          <w:szCs w:val="22"/>
        </w:rPr>
      </w:pPr>
      <w:r w:rsidRPr="008752E5">
        <w:rPr>
          <w:rFonts w:ascii="Nunito Sans" w:hAnsi="Nunito Sans"/>
          <w:sz w:val="22"/>
          <w:szCs w:val="22"/>
        </w:rPr>
        <w:t>Texas State students deserve our best effort. Every time. Regardless of our work task, level in the organization, or functional responsibility, our focus should be on demonstrating to students that their interaction with us matters and is important. We should be working to provide elements of ﬁnished work—showing a high level of care, relevance, polish, and attention to detail. We will commit ourselves to continuous improvement—in every part of our program and we will never settle for “good enough”.</w:t>
      </w:r>
    </w:p>
    <w:p w14:paraId="608C011D" w14:textId="41A3227C" w:rsidR="008752E5" w:rsidRPr="00C965C6" w:rsidRDefault="008752E5" w:rsidP="008752E5">
      <w:pPr>
        <w:rPr>
          <w:rFonts w:ascii="Halis GR Medium" w:hAnsi="Halis GR Medium"/>
          <w:sz w:val="22"/>
          <w:szCs w:val="22"/>
        </w:rPr>
      </w:pPr>
      <w:r w:rsidRPr="00C965C6">
        <w:rPr>
          <w:rFonts w:ascii="Halis GR Medium" w:hAnsi="Halis GR Medium"/>
          <w:sz w:val="22"/>
          <w:szCs w:val="22"/>
        </w:rPr>
        <w:t>MATTERING &amp; BELONGING</w:t>
      </w:r>
    </w:p>
    <w:p w14:paraId="76138D59" w14:textId="1C727E38" w:rsidR="008752E5" w:rsidRPr="008752E5" w:rsidRDefault="008752E5" w:rsidP="008752E5">
      <w:pPr>
        <w:rPr>
          <w:rFonts w:ascii="Nunito Sans" w:hAnsi="Nunito Sans"/>
          <w:sz w:val="22"/>
          <w:szCs w:val="22"/>
        </w:rPr>
      </w:pPr>
      <w:r w:rsidRPr="008752E5">
        <w:rPr>
          <w:rFonts w:ascii="Nunito Sans" w:hAnsi="Nunito Sans"/>
          <w:sz w:val="22"/>
          <w:szCs w:val="22"/>
        </w:rPr>
        <w:t>Our ﬁrst responsibility is always to the student in front of us. Through a focus on care and support for our students our mission will be to make sure that our students understand that Texas State is their home. We will focus on creating spaces, communications and individual interactions that enhance this message. Engaging with our on-campus students in interactions designed to support and enhance their experience will seek to make a large campus feel smaller and more connected.</w:t>
      </w:r>
    </w:p>
    <w:p w14:paraId="67228B09" w14:textId="77777777" w:rsidR="008752E5" w:rsidRPr="00C965C6" w:rsidRDefault="008752E5" w:rsidP="008752E5">
      <w:pPr>
        <w:rPr>
          <w:rFonts w:ascii="Halis GR Medium" w:hAnsi="Halis GR Medium"/>
          <w:sz w:val="22"/>
          <w:szCs w:val="22"/>
        </w:rPr>
      </w:pPr>
      <w:r w:rsidRPr="00C965C6">
        <w:rPr>
          <w:rFonts w:ascii="Halis GR Medium" w:hAnsi="Halis GR Medium"/>
          <w:sz w:val="22"/>
          <w:szCs w:val="22"/>
        </w:rPr>
        <w:t>RESPONSIVENESS</w:t>
      </w:r>
    </w:p>
    <w:p w14:paraId="1BF1BD9D" w14:textId="78C5E825" w:rsidR="008752E5" w:rsidRDefault="008752E5" w:rsidP="008752E5">
      <w:pPr>
        <w:rPr>
          <w:rFonts w:ascii="Nunito Sans" w:hAnsi="Nunito Sans"/>
          <w:sz w:val="22"/>
          <w:szCs w:val="22"/>
        </w:rPr>
      </w:pPr>
      <w:r w:rsidRPr="008752E5">
        <w:rPr>
          <w:rFonts w:ascii="Nunito Sans" w:hAnsi="Nunito Sans"/>
          <w:sz w:val="22"/>
          <w:szCs w:val="22"/>
        </w:rPr>
        <w:t>Housing and Residential Life has a unique role of balancing student development and customer service. As an organization, we will seek to ensure that students receive fast and positive service from us in all interactions. Our role as a 24 hour a day, 7 day a week operation will inform how we show up to serve students in crisis, how we make decisions in our responses, and inform our design to make sure each student feels seen, heard, and cared for. We will place the focus of caring for the student at the center of all our interactions, even when our answer must be no.</w:t>
      </w:r>
    </w:p>
    <w:p w14:paraId="2C1F7080" w14:textId="03015D8B" w:rsidR="008752E5" w:rsidRDefault="008752E5" w:rsidP="008752E5">
      <w:pPr>
        <w:rPr>
          <w:rFonts w:ascii="Nunito Sans" w:hAnsi="Nunito Sans"/>
          <w:sz w:val="22"/>
          <w:szCs w:val="22"/>
        </w:rPr>
      </w:pPr>
    </w:p>
    <w:p w14:paraId="461F078C" w14:textId="77A962DA" w:rsidR="0039659A" w:rsidRPr="001811EF" w:rsidRDefault="00585791" w:rsidP="00585791">
      <w:pPr>
        <w:pStyle w:val="Heading1"/>
        <w:jc w:val="center"/>
        <w:rPr>
          <w:rFonts w:ascii="Halis GR Medium" w:hAnsi="Halis GR Medium"/>
          <w:color w:val="501214"/>
          <w:sz w:val="28"/>
          <w:szCs w:val="28"/>
        </w:rPr>
      </w:pPr>
      <w:r w:rsidRPr="001811EF">
        <w:rPr>
          <w:rFonts w:ascii="Nunito Sans" w:hAnsi="Nunito Sans"/>
          <w:noProof/>
          <w:color w:val="501214"/>
          <w:sz w:val="22"/>
          <w:szCs w:val="22"/>
        </w:rPr>
        <w:lastRenderedPageBreak/>
        <mc:AlternateContent>
          <mc:Choice Requires="wps">
            <w:drawing>
              <wp:anchor distT="0" distB="0" distL="114300" distR="114300" simplePos="0" relativeHeight="251662336" behindDoc="0" locked="0" layoutInCell="1" allowOverlap="1" wp14:anchorId="22D98D0C" wp14:editId="5454F894">
                <wp:simplePos x="0" y="0"/>
                <wp:positionH relativeFrom="column">
                  <wp:posOffset>-457200</wp:posOffset>
                </wp:positionH>
                <wp:positionV relativeFrom="paragraph">
                  <wp:posOffset>413355</wp:posOffset>
                </wp:positionV>
                <wp:extent cx="7782560" cy="180340"/>
                <wp:effectExtent l="12700" t="12700" r="15240" b="10160"/>
                <wp:wrapNone/>
                <wp:docPr id="301636583" name="Rectangle 3"/>
                <wp:cNvGraphicFramePr/>
                <a:graphic xmlns:a="http://schemas.openxmlformats.org/drawingml/2006/main">
                  <a:graphicData uri="http://schemas.microsoft.com/office/word/2010/wordprocessingShape">
                    <wps:wsp>
                      <wps:cNvSpPr/>
                      <wps:spPr>
                        <a:xfrm>
                          <a:off x="0" y="0"/>
                          <a:ext cx="7782560" cy="180340"/>
                        </a:xfrm>
                        <a:prstGeom prst="rect">
                          <a:avLst/>
                        </a:prstGeom>
                        <a:solidFill>
                          <a:srgbClr val="501214"/>
                        </a:solidFill>
                        <a:ln w="25400">
                          <a:solidFill>
                            <a:srgbClr val="AC9155"/>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57A0040" id="Rectangle 3" o:spid="_x0000_s1026" style="position:absolute;margin-left:-36pt;margin-top:32.55pt;width:612.8pt;height:14.2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" fillcolor="#501214" strokecolor="#ac9155" strokeweight="2pt"/>
            </w:pict>
          </mc:Fallback>
        </mc:AlternateContent>
      </w:r>
      <w:r w:rsidR="0039659A" w:rsidRPr="001811EF">
        <w:rPr>
          <w:rFonts w:ascii="Halis GR Medium" w:hAnsi="Halis GR Medium"/>
          <w:color w:val="501214"/>
          <w:sz w:val="28"/>
          <w:szCs w:val="28"/>
        </w:rPr>
        <w:t>WELCOME &amp; ABOUT THE DIVISION OF STUDENT SUCCESS</w:t>
      </w:r>
    </w:p>
    <w:p w14:paraId="65E3D4B8" w14:textId="2DDFA428" w:rsidR="00585791" w:rsidRDefault="00585791" w:rsidP="0039659A">
      <w:pPr>
        <w:rPr>
          <w:rFonts w:ascii="Nunito Sans" w:hAnsi="Nunito Sans"/>
          <w:sz w:val="22"/>
          <w:szCs w:val="22"/>
        </w:rPr>
      </w:pPr>
    </w:p>
    <w:p w14:paraId="7EA815AC" w14:textId="77777777" w:rsidR="00585791" w:rsidRPr="00585791" w:rsidRDefault="00585791" w:rsidP="0039659A">
      <w:pPr>
        <w:rPr>
          <w:rFonts w:ascii="Nunito Sans" w:hAnsi="Nunito Sans"/>
          <w:sz w:val="22"/>
          <w:szCs w:val="22"/>
        </w:rPr>
      </w:pPr>
    </w:p>
    <w:p w14:paraId="68570D45" w14:textId="014C4446" w:rsidR="0039659A" w:rsidRPr="0039659A" w:rsidRDefault="0039659A" w:rsidP="0039659A">
      <w:pPr>
        <w:rPr>
          <w:rFonts w:ascii="Halis GR Medium" w:hAnsi="Halis GR Medium"/>
          <w:sz w:val="22"/>
          <w:szCs w:val="22"/>
        </w:rPr>
      </w:pPr>
      <w:r>
        <w:rPr>
          <w:rFonts w:ascii="Halis GR Medium" w:hAnsi="Halis GR Medium"/>
          <w:sz w:val="22"/>
          <w:szCs w:val="22"/>
        </w:rPr>
        <w:t>LEADERSHIP</w:t>
      </w:r>
    </w:p>
    <w:p w14:paraId="3184CA81" w14:textId="4B96841C" w:rsidR="0039659A" w:rsidRPr="0039659A" w:rsidRDefault="0039659A" w:rsidP="0039659A">
      <w:pPr>
        <w:spacing w:line="240" w:lineRule="auto"/>
        <w:rPr>
          <w:rFonts w:ascii="Nunito Sans" w:hAnsi="Nunito Sans"/>
          <w:sz w:val="22"/>
          <w:szCs w:val="22"/>
        </w:rPr>
      </w:pPr>
      <w:r w:rsidRPr="0039659A">
        <w:rPr>
          <w:rFonts w:ascii="Nunito Sans" w:hAnsi="Nunito Sans"/>
          <w:sz w:val="22"/>
          <w:szCs w:val="22"/>
        </w:rPr>
        <w:t>Dr. Cynthia L. Hernandez joined Texas State University as the Vice President for Student Affairs in January 2021. She served as the Vice President for Student Affairs until February 2023 when President Kelly Damphousse expanded the scope of her division and appointed her Vice President for Student Success.</w:t>
      </w:r>
    </w:p>
    <w:p w14:paraId="13757A16" w14:textId="5D6368FB" w:rsidR="0039659A" w:rsidRDefault="0039659A" w:rsidP="0039659A">
      <w:pPr>
        <w:spacing w:line="240" w:lineRule="auto"/>
        <w:rPr>
          <w:rFonts w:ascii="Nunito Sans" w:hAnsi="Nunito Sans"/>
          <w:sz w:val="22"/>
          <w:szCs w:val="22"/>
        </w:rPr>
      </w:pPr>
      <w:r w:rsidRPr="0039659A">
        <w:rPr>
          <w:rFonts w:ascii="Nunito Sans" w:hAnsi="Nunito Sans"/>
          <w:sz w:val="22"/>
          <w:szCs w:val="22"/>
        </w:rPr>
        <w:t>With over 25 years of progressive leadership experience, Dr. Hernandez focuses on enhancing student success and learning in the co-curricular through inclusive, student-centered programs, services, and initiatives and communicating the impact and value of student success work. She is a scholar-practitioner and an active member of professional organizations including NASPA, the association for Student Affairs Administrators in Higher Education, where she serves on the Board of Directors. Prior to joining Texas State University, Dr. Hernandez served for 15 years in the Ofﬁce of the Vice President for Student Affairs at Texas A&amp;M University as an Assistant and Associate Vice President. She earned a bachelor’s degree in animal science and a master’s degree in educational administration with an emphasis in student affairs administration, and a doctorate in Educational Administration from Texas A&amp;M University.</w:t>
      </w:r>
    </w:p>
    <w:p w14:paraId="573F0F86" w14:textId="77777777" w:rsidR="0039659A" w:rsidRDefault="0039659A" w:rsidP="0039659A">
      <w:pPr>
        <w:rPr>
          <w:rFonts w:ascii="Nunito Sans SemiBold" w:hAnsi="Nunito Sans SemiBold"/>
          <w:b/>
          <w:bCs/>
          <w:i/>
          <w:iCs/>
          <w:sz w:val="22"/>
          <w:szCs w:val="22"/>
        </w:rPr>
      </w:pPr>
      <w:r>
        <w:rPr>
          <w:rFonts w:ascii="Halis GR Medium" w:hAnsi="Halis GR Medium"/>
          <w:sz w:val="22"/>
          <w:szCs w:val="22"/>
        </w:rPr>
        <w:t>LEADERSHIP</w:t>
      </w:r>
      <w:r w:rsidRPr="0039659A">
        <w:rPr>
          <w:rFonts w:ascii="Nunito Sans SemiBold" w:hAnsi="Nunito Sans SemiBold"/>
          <w:b/>
          <w:bCs/>
          <w:i/>
          <w:iCs/>
          <w:sz w:val="22"/>
          <w:szCs w:val="22"/>
        </w:rPr>
        <w:t xml:space="preserve"> </w:t>
      </w:r>
    </w:p>
    <w:p w14:paraId="5BC9DA5F" w14:textId="77777777" w:rsidR="0039659A" w:rsidRPr="0039659A" w:rsidRDefault="0039659A" w:rsidP="0039659A">
      <w:pPr>
        <w:spacing w:line="240" w:lineRule="auto"/>
        <w:rPr>
          <w:rFonts w:ascii="Nunito Sans" w:hAnsi="Nunito Sans"/>
          <w:sz w:val="22"/>
          <w:szCs w:val="22"/>
        </w:rPr>
      </w:pPr>
      <w:r w:rsidRPr="0039659A">
        <w:rPr>
          <w:rFonts w:ascii="Nunito Sans" w:hAnsi="Nunito Sans"/>
          <w:sz w:val="22"/>
          <w:szCs w:val="22"/>
        </w:rPr>
        <w:t>The Division of Student Success utilizes a student-centered and student learning approach to contribute to the retention, graduation, and post-graduation success of our diverse student population.</w:t>
      </w:r>
    </w:p>
    <w:p w14:paraId="69CB5995" w14:textId="77777777" w:rsidR="0039659A" w:rsidRPr="0039659A" w:rsidRDefault="0039659A" w:rsidP="0039659A">
      <w:pPr>
        <w:spacing w:line="240" w:lineRule="auto"/>
        <w:rPr>
          <w:rFonts w:ascii="Nunito Sans" w:hAnsi="Nunito Sans"/>
          <w:sz w:val="22"/>
          <w:szCs w:val="22"/>
        </w:rPr>
      </w:pPr>
      <w:r w:rsidRPr="0039659A">
        <w:rPr>
          <w:rFonts w:ascii="Nunito Sans" w:hAnsi="Nunito Sans"/>
          <w:sz w:val="22"/>
          <w:szCs w:val="22"/>
        </w:rPr>
        <w:t>We provide thoughtfully curated spaces and deliver innovative co-curricular programs and services designed to foster academic and personal involvement, engagement, and a sense of belonging at both the San Marcos and Round Rock campuses.</w:t>
      </w:r>
    </w:p>
    <w:p w14:paraId="225C73F6" w14:textId="029D8B60" w:rsidR="0039659A" w:rsidRPr="0039659A" w:rsidRDefault="0039659A" w:rsidP="0039659A">
      <w:pPr>
        <w:spacing w:line="240" w:lineRule="auto"/>
        <w:rPr>
          <w:rFonts w:ascii="Nunito Sans" w:hAnsi="Nunito Sans"/>
          <w:sz w:val="22"/>
          <w:szCs w:val="22"/>
        </w:rPr>
      </w:pPr>
      <w:r w:rsidRPr="0039659A">
        <w:rPr>
          <w:rFonts w:ascii="Nunito Sans" w:hAnsi="Nunito Sans"/>
          <w:sz w:val="22"/>
          <w:szCs w:val="22"/>
        </w:rPr>
        <w:t>The Division is comprised of 475 full-time staff housed in thirteen departments including housing and residential life, dean of students, counseling services, health services, campus recreation, disability services, career services, LBJ student center, new student and family engagement, student involvement and engagement, student learning assistance center, academic engagement, assessment, planning, and technology services. The Division’s $90M budget is funded through multiple sources, including an institutional allocation, mandatory fees, and revenue-generating activities.</w:t>
      </w:r>
      <w:r w:rsidRPr="0039659A">
        <w:rPr>
          <w:rFonts w:ascii="Nunito Sans SemiBold" w:hAnsi="Nunito Sans SemiBold"/>
          <w:b/>
          <w:bCs/>
          <w:i/>
          <w:iCs/>
          <w:sz w:val="22"/>
          <w:szCs w:val="22"/>
        </w:rPr>
        <w:t xml:space="preserve"> </w:t>
      </w:r>
    </w:p>
    <w:p w14:paraId="64643917" w14:textId="25C69FC5" w:rsidR="0039659A" w:rsidRPr="0039659A" w:rsidRDefault="0039659A" w:rsidP="0039659A">
      <w:pPr>
        <w:rPr>
          <w:rFonts w:ascii="Nunito Sans SemiBold" w:hAnsi="Nunito Sans SemiBold"/>
          <w:b/>
          <w:bCs/>
          <w:i/>
          <w:iCs/>
          <w:sz w:val="22"/>
          <w:szCs w:val="22"/>
        </w:rPr>
      </w:pPr>
      <w:r>
        <w:rPr>
          <w:rFonts w:ascii="Halis GR Medium" w:hAnsi="Halis GR Medium"/>
          <w:sz w:val="22"/>
          <w:szCs w:val="22"/>
        </w:rPr>
        <w:t>MISSION</w:t>
      </w:r>
    </w:p>
    <w:p w14:paraId="2D6A2A10" w14:textId="77777777" w:rsidR="0039659A" w:rsidRDefault="0039659A" w:rsidP="0039659A">
      <w:pPr>
        <w:spacing w:line="240" w:lineRule="auto"/>
        <w:rPr>
          <w:rFonts w:ascii="Nunito Sans SemiBold" w:hAnsi="Nunito Sans SemiBold"/>
          <w:sz w:val="22"/>
          <w:szCs w:val="22"/>
        </w:rPr>
      </w:pPr>
      <w:r w:rsidRPr="0039659A">
        <w:rPr>
          <w:rFonts w:ascii="Nunito Sans" w:hAnsi="Nunito Sans"/>
          <w:sz w:val="22"/>
          <w:szCs w:val="22"/>
        </w:rPr>
        <w:t>To provide high quality resources and experiences that engage our diverse student community in advancing their personal, academic, and post-graduation success.</w:t>
      </w:r>
      <w:r w:rsidRPr="0039659A">
        <w:rPr>
          <w:rFonts w:ascii="Nunito Sans SemiBold" w:hAnsi="Nunito Sans SemiBold"/>
          <w:b/>
          <w:bCs/>
          <w:i/>
          <w:iCs/>
          <w:sz w:val="22"/>
          <w:szCs w:val="22"/>
        </w:rPr>
        <w:t xml:space="preserve"> </w:t>
      </w:r>
    </w:p>
    <w:p w14:paraId="54AE93E3" w14:textId="77777777" w:rsidR="0039659A" w:rsidRDefault="0039659A" w:rsidP="0039659A">
      <w:pPr>
        <w:rPr>
          <w:rFonts w:ascii="Halis GR Medium" w:hAnsi="Halis GR Medium"/>
          <w:sz w:val="22"/>
          <w:szCs w:val="22"/>
        </w:rPr>
      </w:pPr>
      <w:r>
        <w:rPr>
          <w:rFonts w:ascii="Halis GR Medium" w:hAnsi="Halis GR Medium"/>
          <w:sz w:val="22"/>
          <w:szCs w:val="22"/>
        </w:rPr>
        <w:t>GOALS</w:t>
      </w:r>
    </w:p>
    <w:p w14:paraId="771A85F1" w14:textId="071D60C7" w:rsidR="0039659A" w:rsidRPr="0039659A" w:rsidRDefault="0039659A" w:rsidP="0039659A">
      <w:pPr>
        <w:pStyle w:val="ListParagraph"/>
        <w:numPr>
          <w:ilvl w:val="0"/>
          <w:numId w:val="12"/>
        </w:numPr>
        <w:spacing w:line="240" w:lineRule="auto"/>
        <w:rPr>
          <w:rFonts w:ascii="Nunito Sans" w:hAnsi="Nunito Sans"/>
          <w:sz w:val="22"/>
          <w:szCs w:val="22"/>
        </w:rPr>
      </w:pPr>
      <w:r w:rsidRPr="0039659A">
        <w:rPr>
          <w:rFonts w:ascii="Nunito Sans" w:hAnsi="Nunito Sans"/>
          <w:sz w:val="22"/>
          <w:szCs w:val="22"/>
        </w:rPr>
        <w:t>Provide an environment focused on eliminating barriers and increasing access to support students in their persistence to graduation.</w:t>
      </w:r>
    </w:p>
    <w:p w14:paraId="4F9157F9" w14:textId="2E98D042" w:rsidR="0039659A" w:rsidRPr="0039659A" w:rsidRDefault="0039659A" w:rsidP="0039659A">
      <w:pPr>
        <w:pStyle w:val="ListParagraph"/>
        <w:numPr>
          <w:ilvl w:val="0"/>
          <w:numId w:val="12"/>
        </w:numPr>
        <w:spacing w:line="240" w:lineRule="auto"/>
        <w:rPr>
          <w:rFonts w:ascii="Nunito Sans" w:hAnsi="Nunito Sans"/>
          <w:sz w:val="22"/>
          <w:szCs w:val="22"/>
        </w:rPr>
      </w:pPr>
      <w:r w:rsidRPr="0039659A">
        <w:rPr>
          <w:rFonts w:ascii="Nunito Sans" w:hAnsi="Nunito Sans"/>
          <w:sz w:val="22"/>
          <w:szCs w:val="22"/>
        </w:rPr>
        <w:t>Enrich the student experience through engagement and involvement opportunities designed to afﬁrm institutional choice and sense of belonging.</w:t>
      </w:r>
    </w:p>
    <w:p w14:paraId="15E8DB2E" w14:textId="6802B3E0" w:rsidR="0039659A" w:rsidRPr="0039659A" w:rsidRDefault="0039659A" w:rsidP="0039659A">
      <w:pPr>
        <w:pStyle w:val="ListParagraph"/>
        <w:numPr>
          <w:ilvl w:val="0"/>
          <w:numId w:val="12"/>
        </w:numPr>
        <w:spacing w:line="240" w:lineRule="auto"/>
        <w:rPr>
          <w:rFonts w:ascii="Nunito Sans" w:hAnsi="Nunito Sans"/>
          <w:sz w:val="22"/>
          <w:szCs w:val="22"/>
        </w:rPr>
      </w:pPr>
      <w:r w:rsidRPr="0039659A">
        <w:rPr>
          <w:rFonts w:ascii="Nunito Sans" w:hAnsi="Nunito Sans"/>
          <w:sz w:val="22"/>
          <w:szCs w:val="22"/>
        </w:rPr>
        <w:t>Promote a culture of health and well-being that considers a student’s holistic development and facilitates decision-making to enhance individual success.</w:t>
      </w:r>
    </w:p>
    <w:p w14:paraId="63ADFD2D" w14:textId="15F6A430" w:rsidR="0039659A" w:rsidRPr="0039659A" w:rsidRDefault="0039659A" w:rsidP="0039659A">
      <w:pPr>
        <w:pStyle w:val="ListParagraph"/>
        <w:numPr>
          <w:ilvl w:val="0"/>
          <w:numId w:val="12"/>
        </w:numPr>
        <w:spacing w:line="240" w:lineRule="auto"/>
        <w:rPr>
          <w:rFonts w:ascii="Nunito Sans" w:hAnsi="Nunito Sans"/>
          <w:sz w:val="22"/>
          <w:szCs w:val="22"/>
        </w:rPr>
      </w:pPr>
      <w:r w:rsidRPr="0039659A">
        <w:rPr>
          <w:rFonts w:ascii="Nunito Sans" w:hAnsi="Nunito Sans"/>
          <w:sz w:val="22"/>
          <w:szCs w:val="22"/>
        </w:rPr>
        <w:t>Optimize divisional resources to effectively position the division to meet the growing needs of our students.</w:t>
      </w:r>
      <w:r w:rsidRPr="0039659A">
        <w:rPr>
          <w:rFonts w:ascii="Nunito Sans" w:hAnsi="Nunito Sans"/>
          <w:sz w:val="22"/>
          <w:szCs w:val="22"/>
        </w:rPr>
        <w:tab/>
      </w:r>
    </w:p>
    <w:p w14:paraId="1F62AF82" w14:textId="59F92640" w:rsidR="008752E5" w:rsidRPr="001811EF" w:rsidRDefault="00585791" w:rsidP="00585791">
      <w:pPr>
        <w:pStyle w:val="Heading1"/>
        <w:jc w:val="center"/>
        <w:rPr>
          <w:rFonts w:ascii="Halis GR Medium" w:hAnsi="Halis GR Medium"/>
          <w:color w:val="501214"/>
          <w:sz w:val="28"/>
          <w:szCs w:val="28"/>
        </w:rPr>
      </w:pPr>
      <w:r w:rsidRPr="001811EF">
        <w:rPr>
          <w:rFonts w:ascii="Nunito Sans" w:hAnsi="Nunito Sans"/>
          <w:noProof/>
          <w:color w:val="501214"/>
          <w:sz w:val="22"/>
          <w:szCs w:val="22"/>
        </w:rPr>
        <w:lastRenderedPageBreak/>
        <mc:AlternateContent>
          <mc:Choice Requires="wps">
            <w:drawing>
              <wp:anchor distT="0" distB="0" distL="114300" distR="114300" simplePos="0" relativeHeight="251664384" behindDoc="0" locked="0" layoutInCell="1" allowOverlap="1" wp14:anchorId="2223B784" wp14:editId="36C6AFFF">
                <wp:simplePos x="0" y="0"/>
                <wp:positionH relativeFrom="column">
                  <wp:posOffset>-457200</wp:posOffset>
                </wp:positionH>
                <wp:positionV relativeFrom="paragraph">
                  <wp:posOffset>403993</wp:posOffset>
                </wp:positionV>
                <wp:extent cx="7782560" cy="180340"/>
                <wp:effectExtent l="12700" t="12700" r="15240" b="10160"/>
                <wp:wrapNone/>
                <wp:docPr id="376770992" name="Rectangle 3"/>
                <wp:cNvGraphicFramePr/>
                <a:graphic xmlns:a="http://schemas.openxmlformats.org/drawingml/2006/main">
                  <a:graphicData uri="http://schemas.microsoft.com/office/word/2010/wordprocessingShape">
                    <wps:wsp>
                      <wps:cNvSpPr/>
                      <wps:spPr>
                        <a:xfrm>
                          <a:off x="0" y="0"/>
                          <a:ext cx="7782560" cy="180340"/>
                        </a:xfrm>
                        <a:prstGeom prst="rect">
                          <a:avLst/>
                        </a:prstGeom>
                        <a:solidFill>
                          <a:srgbClr val="501214"/>
                        </a:solidFill>
                        <a:ln w="25400">
                          <a:solidFill>
                            <a:srgbClr val="AC9155"/>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70D2B99" id="Rectangle 3" o:spid="_x0000_s1026" style="position:absolute;margin-left:-36pt;margin-top:31.8pt;width:612.8pt;height:14.2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" fillcolor="#501214" strokecolor="#ac9155" strokeweight="2pt"/>
            </w:pict>
          </mc:Fallback>
        </mc:AlternateContent>
      </w:r>
      <w:r w:rsidR="008752E5" w:rsidRPr="001811EF">
        <w:rPr>
          <w:rFonts w:ascii="Halis GR Medium" w:hAnsi="Halis GR Medium"/>
          <w:color w:val="501214"/>
          <w:sz w:val="28"/>
          <w:szCs w:val="28"/>
        </w:rPr>
        <w:t>POSITION OVERVIEW</w:t>
      </w:r>
    </w:p>
    <w:p w14:paraId="3717621D" w14:textId="77777777" w:rsidR="00585791" w:rsidRDefault="00585791" w:rsidP="0039659A"/>
    <w:p w14:paraId="73D37E35" w14:textId="77777777" w:rsidR="00585791" w:rsidRPr="00585791" w:rsidRDefault="00585791" w:rsidP="0039659A">
      <w:pPr>
        <w:rPr>
          <w:rFonts w:ascii="Nunito Sans" w:hAnsi="Nunito Sans"/>
          <w:sz w:val="10"/>
          <w:szCs w:val="10"/>
        </w:rPr>
      </w:pPr>
    </w:p>
    <w:p w14:paraId="7FB30C23" w14:textId="463D41F0" w:rsidR="00CE024C" w:rsidRDefault="0039659A" w:rsidP="0039659A">
      <w:pPr>
        <w:rPr>
          <w:rFonts w:ascii="Halis GR Medium" w:hAnsi="Halis GR Medium"/>
          <w:sz w:val="22"/>
          <w:szCs w:val="22"/>
        </w:rPr>
      </w:pPr>
      <w:r w:rsidRPr="0039659A">
        <w:rPr>
          <w:rFonts w:ascii="Nunito Sans" w:hAnsi="Nunito Sans"/>
          <w:sz w:val="22"/>
          <w:szCs w:val="22"/>
        </w:rPr>
        <w:t>Reporting to the Associate Vice President for Student Success, Chief of Staff, the Executive Director provides strategic leadership for Texas State University’s Housing and Residential Life program. Housing and Residential Life (HRL) is a $75M auxiliary operation, supporting 9,600 students across approximately 2.5 million square feet of housing accommodations. The Executive Director builds, supports and sustains a campus-wide culture that centers the residential experience as an important factor in advancing student success.  As a member of the division’s leadership team, the Executive Director advances the University’s learning mission by providing leadership for the services, programs, and facilities designed to foster student development and engagement for the whole student body. The Executive Director works to assure strategic initiatives, goals, and objectives align with and contribute to division and university goals.</w:t>
      </w:r>
    </w:p>
    <w:p w14:paraId="024FA9C2" w14:textId="77777777" w:rsidR="0039659A" w:rsidRPr="00585791" w:rsidRDefault="0039659A" w:rsidP="00CE024C">
      <w:pPr>
        <w:jc w:val="center"/>
        <w:rPr>
          <w:rFonts w:ascii="Halis GR Medium" w:hAnsi="Halis GR Medium"/>
          <w:sz w:val="10"/>
          <w:szCs w:val="10"/>
        </w:rPr>
      </w:pPr>
    </w:p>
    <w:p w14:paraId="5EDA6DEC" w14:textId="220DB118" w:rsidR="008752E5" w:rsidRPr="00CE024C" w:rsidRDefault="008752E5" w:rsidP="00CE024C">
      <w:pPr>
        <w:jc w:val="center"/>
        <w:rPr>
          <w:rFonts w:ascii="Halis GR Medium" w:hAnsi="Halis GR Medium"/>
        </w:rPr>
      </w:pPr>
      <w:r w:rsidRPr="00CE024C">
        <w:rPr>
          <w:rFonts w:ascii="Halis GR Medium" w:hAnsi="Halis GR Medium"/>
        </w:rPr>
        <w:t>OPPORTUNITIES FOR IMPACT</w:t>
      </w:r>
    </w:p>
    <w:p w14:paraId="02008DA0" w14:textId="77777777" w:rsidR="008752E5" w:rsidRPr="008752E5" w:rsidRDefault="008752E5" w:rsidP="008752E5">
      <w:pPr>
        <w:rPr>
          <w:rFonts w:ascii="Halis GR Medium" w:hAnsi="Halis GR Medium"/>
          <w:sz w:val="22"/>
          <w:szCs w:val="22"/>
        </w:rPr>
      </w:pPr>
      <w:r w:rsidRPr="008752E5">
        <w:rPr>
          <w:rFonts w:ascii="Halis GR Medium" w:hAnsi="Halis GR Medium"/>
          <w:sz w:val="22"/>
          <w:szCs w:val="22"/>
        </w:rPr>
        <w:t xml:space="preserve">LEAD A DEPARTMENT FOCUSED ON CREATING COMMUNITY   </w:t>
      </w:r>
    </w:p>
    <w:p w14:paraId="22571811" w14:textId="7207C675" w:rsidR="0039659A" w:rsidRDefault="0039659A" w:rsidP="008752E5">
      <w:pPr>
        <w:rPr>
          <w:rFonts w:ascii="Nunito Sans" w:hAnsi="Nunito Sans"/>
          <w:sz w:val="22"/>
          <w:szCs w:val="22"/>
        </w:rPr>
      </w:pPr>
      <w:r w:rsidRPr="0039659A">
        <w:rPr>
          <w:rFonts w:ascii="Nunito Sans" w:hAnsi="Nunito Sans"/>
          <w:sz w:val="22"/>
          <w:szCs w:val="22"/>
        </w:rPr>
        <w:t>At the core of the on-campus housing process at Texas State is the importance of creating community.  The individual successful in this role will be charged with thinking about how the physical residences on campus serve as a conduit to the larger campus community.  With 91% of ﬁrst year students living on campus, the creation and enhancement of the department’s role is critical to the successful integration of students into our community.</w:t>
      </w:r>
    </w:p>
    <w:p w14:paraId="19333686" w14:textId="44FFBF34" w:rsidR="008752E5" w:rsidRPr="008752E5" w:rsidRDefault="008752E5" w:rsidP="008752E5">
      <w:pPr>
        <w:rPr>
          <w:rFonts w:ascii="Halis GR Medium" w:hAnsi="Halis GR Medium"/>
          <w:sz w:val="22"/>
          <w:szCs w:val="22"/>
        </w:rPr>
      </w:pPr>
      <w:r w:rsidRPr="008752E5">
        <w:rPr>
          <w:rFonts w:ascii="Halis GR Medium" w:hAnsi="Halis GR Medium"/>
          <w:sz w:val="22"/>
          <w:szCs w:val="22"/>
        </w:rPr>
        <w:t xml:space="preserve">DEVELOP DEPARTMENTAL GOALS THAT ENHANCE STUDENT SUCCESS </w:t>
      </w:r>
    </w:p>
    <w:p w14:paraId="4E50325E" w14:textId="77777777" w:rsidR="0039659A" w:rsidRDefault="0039659A" w:rsidP="008752E5">
      <w:pPr>
        <w:rPr>
          <w:rFonts w:ascii="Nunito Sans" w:hAnsi="Nunito Sans"/>
          <w:sz w:val="22"/>
          <w:szCs w:val="22"/>
        </w:rPr>
      </w:pPr>
      <w:r w:rsidRPr="0039659A">
        <w:rPr>
          <w:rFonts w:ascii="Nunito Sans" w:hAnsi="Nunito Sans"/>
          <w:sz w:val="22"/>
          <w:szCs w:val="22"/>
        </w:rPr>
        <w:t xml:space="preserve">Elevating student success is an established presidential priority, and the on-campus experience is a central pillar to that experience. The recent physical expansion of campus has been designed to preserve the ﬁrst-year residency requirement and increase the opportunity for upper division students to live on campus.  The successful candidate will be charged with ﬁnding ways to develop in hall programming and resources that enhance retention and persistence rates, and further advance the success focus of the program.  </w:t>
      </w:r>
    </w:p>
    <w:p w14:paraId="38260287" w14:textId="3F4B7EE7" w:rsidR="008752E5" w:rsidRPr="008752E5" w:rsidRDefault="008752E5" w:rsidP="008752E5">
      <w:pPr>
        <w:rPr>
          <w:rFonts w:ascii="Halis GR Medium" w:hAnsi="Halis GR Medium"/>
          <w:sz w:val="22"/>
          <w:szCs w:val="22"/>
        </w:rPr>
      </w:pPr>
      <w:r w:rsidRPr="008752E5">
        <w:rPr>
          <w:rFonts w:ascii="Halis GR Medium" w:hAnsi="Halis GR Medium"/>
          <w:sz w:val="22"/>
          <w:szCs w:val="22"/>
        </w:rPr>
        <w:t xml:space="preserve">ENSURE FISCAL RESPONSIBILITY AND INTENTIONAL SPENDING </w:t>
      </w:r>
    </w:p>
    <w:p w14:paraId="753297A7" w14:textId="30F0D44F" w:rsidR="0039659A" w:rsidRDefault="0039659A" w:rsidP="008752E5">
      <w:pPr>
        <w:rPr>
          <w:rFonts w:ascii="Nunito Sans" w:hAnsi="Nunito Sans"/>
          <w:sz w:val="22"/>
          <w:szCs w:val="22"/>
        </w:rPr>
      </w:pPr>
      <w:r w:rsidRPr="0039659A">
        <w:rPr>
          <w:rFonts w:ascii="Nunito Sans" w:hAnsi="Nunito Sans"/>
          <w:sz w:val="22"/>
          <w:szCs w:val="22"/>
        </w:rPr>
        <w:t>The rapid growth of the housing program has been done intentionally and with a clear understanding of the ﬁnancial realities of fast growth.  The successful candidate will need to keep an eye on occupancy strategies and spending norms to ensure that the pro forma is met, and the system is successful in navigating the next few years of needed stability. In addition, like many institutions across the count</w:t>
      </w:r>
      <w:r>
        <w:rPr>
          <w:rFonts w:ascii="Nunito Sans" w:hAnsi="Nunito Sans"/>
          <w:sz w:val="22"/>
          <w:szCs w:val="22"/>
        </w:rPr>
        <w:t>r</w:t>
      </w:r>
      <w:r w:rsidRPr="0039659A">
        <w:rPr>
          <w:rFonts w:ascii="Nunito Sans" w:hAnsi="Nunito Sans"/>
          <w:sz w:val="22"/>
          <w:szCs w:val="22"/>
        </w:rPr>
        <w:t xml:space="preserve">y, this individual will need to work to develop deferred maintenance projects and renovation and expansion initiatives.  </w:t>
      </w:r>
    </w:p>
    <w:p w14:paraId="027C85C7" w14:textId="0EE152CF" w:rsidR="008752E5" w:rsidRPr="008752E5" w:rsidRDefault="008752E5" w:rsidP="008752E5">
      <w:pPr>
        <w:rPr>
          <w:rFonts w:ascii="Halis GR Medium" w:hAnsi="Halis GR Medium"/>
          <w:sz w:val="22"/>
          <w:szCs w:val="22"/>
        </w:rPr>
      </w:pPr>
      <w:r w:rsidRPr="008752E5">
        <w:rPr>
          <w:rFonts w:ascii="Halis GR Medium" w:hAnsi="Halis GR Medium"/>
          <w:sz w:val="22"/>
          <w:szCs w:val="22"/>
        </w:rPr>
        <w:t xml:space="preserve">COLLABORATE WITH CAMPUS PARTNERS TO ENHANCE THE ON-CAMPUS EXPERIENCE  </w:t>
      </w:r>
    </w:p>
    <w:p w14:paraId="6754C410" w14:textId="7E24D651" w:rsidR="008752E5" w:rsidRPr="008752E5" w:rsidRDefault="008752E5" w:rsidP="008752E5">
      <w:pPr>
        <w:rPr>
          <w:rFonts w:ascii="Nunito Sans" w:hAnsi="Nunito Sans"/>
          <w:sz w:val="22"/>
          <w:szCs w:val="22"/>
        </w:rPr>
      </w:pPr>
      <w:r w:rsidRPr="008752E5">
        <w:rPr>
          <w:rFonts w:ascii="Nunito Sans" w:hAnsi="Nunito Sans"/>
          <w:sz w:val="22"/>
          <w:szCs w:val="22"/>
        </w:rPr>
        <w:t xml:space="preserve">With the expansion of upper division housing and the larger percentage of students able to be captured on campus, the successful leader will need to work with campus partners in budgeting, facilities, and academic affairs to ﬁnd meaningful ways to enhance the residential experience and bring resources to students within their halls.  </w:t>
      </w:r>
    </w:p>
    <w:p w14:paraId="66CD36AA" w14:textId="0841EA43" w:rsidR="00302A5F" w:rsidRPr="001811EF" w:rsidRDefault="00585791" w:rsidP="00302A5F">
      <w:pPr>
        <w:pStyle w:val="Heading1"/>
        <w:jc w:val="center"/>
        <w:rPr>
          <w:rFonts w:ascii="Halis GR Medium" w:hAnsi="Halis GR Medium"/>
          <w:color w:val="501214"/>
          <w:sz w:val="28"/>
          <w:szCs w:val="28"/>
        </w:rPr>
      </w:pPr>
      <w:r w:rsidRPr="001811EF">
        <w:rPr>
          <w:rFonts w:ascii="Nunito Sans" w:hAnsi="Nunito Sans"/>
          <w:noProof/>
          <w:color w:val="501214"/>
          <w:sz w:val="22"/>
          <w:szCs w:val="22"/>
        </w:rPr>
        <w:lastRenderedPageBreak/>
        <mc:AlternateContent>
          <mc:Choice Requires="wps">
            <w:drawing>
              <wp:anchor distT="0" distB="0" distL="114300" distR="114300" simplePos="0" relativeHeight="251666432" behindDoc="0" locked="0" layoutInCell="1" allowOverlap="1" wp14:anchorId="14FAC2E2" wp14:editId="2E13DD9D">
                <wp:simplePos x="0" y="0"/>
                <wp:positionH relativeFrom="column">
                  <wp:posOffset>-403860</wp:posOffset>
                </wp:positionH>
                <wp:positionV relativeFrom="paragraph">
                  <wp:posOffset>403993</wp:posOffset>
                </wp:positionV>
                <wp:extent cx="7782560" cy="180340"/>
                <wp:effectExtent l="12700" t="12700" r="15240" b="10160"/>
                <wp:wrapNone/>
                <wp:docPr id="996615127" name="Rectangle 3"/>
                <wp:cNvGraphicFramePr/>
                <a:graphic xmlns:a="http://schemas.openxmlformats.org/drawingml/2006/main">
                  <a:graphicData uri="http://schemas.microsoft.com/office/word/2010/wordprocessingShape">
                    <wps:wsp>
                      <wps:cNvSpPr/>
                      <wps:spPr>
                        <a:xfrm>
                          <a:off x="0" y="0"/>
                          <a:ext cx="7782560" cy="180340"/>
                        </a:xfrm>
                        <a:prstGeom prst="rect">
                          <a:avLst/>
                        </a:prstGeom>
                        <a:solidFill>
                          <a:srgbClr val="501214"/>
                        </a:solidFill>
                        <a:ln w="25400">
                          <a:solidFill>
                            <a:srgbClr val="AC9155"/>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0DD0D0F" id="Rectangle 3" o:spid="_x0000_s1026" style="position:absolute;margin-left:-31.8pt;margin-top:31.8pt;width:612.8pt;height:14.2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" fillcolor="#501214" strokecolor="#ac9155" strokeweight="2pt"/>
            </w:pict>
          </mc:Fallback>
        </mc:AlternateContent>
      </w:r>
      <w:r w:rsidR="00302A5F" w:rsidRPr="001811EF">
        <w:rPr>
          <w:rFonts w:ascii="Halis GR Medium" w:hAnsi="Halis GR Medium"/>
          <w:color w:val="501214"/>
          <w:sz w:val="28"/>
          <w:szCs w:val="28"/>
        </w:rPr>
        <w:t>ATTRIBUTES OF A SUCCESSFUL CANDIDATE</w:t>
      </w:r>
    </w:p>
    <w:p w14:paraId="2ECD0E22" w14:textId="77777777" w:rsidR="00302A5F" w:rsidRDefault="00302A5F" w:rsidP="00302A5F"/>
    <w:p w14:paraId="525D6360" w14:textId="77777777" w:rsidR="00585791" w:rsidRPr="00585791" w:rsidRDefault="00585791" w:rsidP="00585791">
      <w:pPr>
        <w:rPr>
          <w:rFonts w:ascii="Nunito Sans" w:hAnsi="Nunito Sans"/>
          <w:sz w:val="22"/>
          <w:szCs w:val="22"/>
        </w:rPr>
      </w:pPr>
    </w:p>
    <w:p w14:paraId="5262228A" w14:textId="34C05A85" w:rsidR="005644CB" w:rsidRPr="005644CB" w:rsidRDefault="005644CB" w:rsidP="005644CB">
      <w:pPr>
        <w:pStyle w:val="ListParagraph"/>
        <w:numPr>
          <w:ilvl w:val="0"/>
          <w:numId w:val="13"/>
        </w:numPr>
        <w:rPr>
          <w:rFonts w:ascii="Nunito Sans" w:hAnsi="Nunito Sans"/>
          <w:sz w:val="22"/>
          <w:szCs w:val="22"/>
        </w:rPr>
      </w:pPr>
      <w:r w:rsidRPr="005644CB">
        <w:rPr>
          <w:rFonts w:ascii="Nunito Sans" w:hAnsi="Nunito Sans"/>
          <w:sz w:val="22"/>
          <w:szCs w:val="22"/>
        </w:rPr>
        <w:t>Dedicated housing professional who is interested in advancing their career in the ﬁeld of Housing and Residential Life and understands the demands and challenges of working in this area.</w:t>
      </w:r>
    </w:p>
    <w:p w14:paraId="19D3D89C" w14:textId="33B272AE" w:rsidR="005644CB" w:rsidRPr="005644CB" w:rsidRDefault="005644CB" w:rsidP="005644CB">
      <w:pPr>
        <w:pStyle w:val="ListParagraph"/>
        <w:numPr>
          <w:ilvl w:val="0"/>
          <w:numId w:val="13"/>
        </w:numPr>
        <w:rPr>
          <w:rFonts w:ascii="Nunito Sans" w:hAnsi="Nunito Sans"/>
          <w:sz w:val="22"/>
          <w:szCs w:val="22"/>
        </w:rPr>
      </w:pPr>
      <w:r w:rsidRPr="005644CB">
        <w:rPr>
          <w:rFonts w:ascii="Nunito Sans" w:hAnsi="Nunito Sans"/>
          <w:sz w:val="22"/>
          <w:szCs w:val="22"/>
        </w:rPr>
        <w:t>Individual who has an understanding and willingness to engage in the power of the on-campus housing experience and learn how to support staff charged with executing core functions.</w:t>
      </w:r>
    </w:p>
    <w:p w14:paraId="6F298F4B" w14:textId="23B7731C" w:rsidR="005644CB" w:rsidRPr="005644CB" w:rsidRDefault="005644CB" w:rsidP="005644CB">
      <w:pPr>
        <w:pStyle w:val="ListParagraph"/>
        <w:numPr>
          <w:ilvl w:val="0"/>
          <w:numId w:val="13"/>
        </w:numPr>
        <w:rPr>
          <w:rFonts w:ascii="Nunito Sans" w:hAnsi="Nunito Sans"/>
          <w:sz w:val="22"/>
          <w:szCs w:val="22"/>
        </w:rPr>
      </w:pPr>
      <w:r w:rsidRPr="005644CB">
        <w:rPr>
          <w:rFonts w:ascii="Nunito Sans" w:hAnsi="Nunito Sans"/>
          <w:sz w:val="22"/>
          <w:szCs w:val="22"/>
        </w:rPr>
        <w:t>Proven ability to navigate political complexities, build strategic collaborations across academic and non-academic areas and resolve conﬂicts effectively.</w:t>
      </w:r>
    </w:p>
    <w:p w14:paraId="286B1A0C" w14:textId="3EB7DA1E" w:rsidR="005644CB" w:rsidRPr="005644CB" w:rsidRDefault="005644CB" w:rsidP="005644CB">
      <w:pPr>
        <w:pStyle w:val="ListParagraph"/>
        <w:numPr>
          <w:ilvl w:val="0"/>
          <w:numId w:val="13"/>
        </w:numPr>
        <w:rPr>
          <w:rFonts w:ascii="Nunito Sans" w:hAnsi="Nunito Sans"/>
          <w:sz w:val="22"/>
          <w:szCs w:val="22"/>
        </w:rPr>
      </w:pPr>
      <w:r w:rsidRPr="005644CB">
        <w:rPr>
          <w:rFonts w:ascii="Nunito Sans" w:hAnsi="Nunito Sans"/>
          <w:sz w:val="22"/>
          <w:szCs w:val="22"/>
        </w:rPr>
        <w:t>Effective communicator who has a genuine sense of respect and appreciation for the community we serve.</w:t>
      </w:r>
    </w:p>
    <w:p w14:paraId="2FD3041E" w14:textId="2350EC27" w:rsidR="005644CB" w:rsidRPr="005644CB" w:rsidRDefault="005644CB" w:rsidP="005644CB">
      <w:pPr>
        <w:pStyle w:val="ListParagraph"/>
        <w:numPr>
          <w:ilvl w:val="0"/>
          <w:numId w:val="13"/>
        </w:numPr>
        <w:rPr>
          <w:rFonts w:ascii="Nunito Sans" w:hAnsi="Nunito Sans"/>
          <w:sz w:val="22"/>
          <w:szCs w:val="22"/>
        </w:rPr>
      </w:pPr>
      <w:r w:rsidRPr="005644CB">
        <w:rPr>
          <w:rFonts w:ascii="Nunito Sans" w:hAnsi="Nunito Sans"/>
          <w:sz w:val="22"/>
          <w:szCs w:val="22"/>
        </w:rPr>
        <w:t>A willingness to use existing practices as a foundation for future building, but not a constraint to progress and the ability to positively impact students.</w:t>
      </w:r>
    </w:p>
    <w:p w14:paraId="4D51D0DC" w14:textId="4303802B" w:rsidR="005644CB" w:rsidRPr="005644CB" w:rsidRDefault="005644CB" w:rsidP="005644CB">
      <w:pPr>
        <w:pStyle w:val="ListParagraph"/>
        <w:numPr>
          <w:ilvl w:val="0"/>
          <w:numId w:val="13"/>
        </w:numPr>
        <w:rPr>
          <w:rFonts w:ascii="Nunito Sans" w:hAnsi="Nunito Sans"/>
          <w:sz w:val="22"/>
          <w:szCs w:val="22"/>
        </w:rPr>
      </w:pPr>
      <w:r w:rsidRPr="005644CB">
        <w:rPr>
          <w:rFonts w:ascii="Nunito Sans" w:hAnsi="Nunito Sans"/>
          <w:sz w:val="22"/>
          <w:szCs w:val="22"/>
        </w:rPr>
        <w:t>Desire to practice student focused work that puts the experience and interests of on-campus residents at the center of their decision-making processes.</w:t>
      </w:r>
    </w:p>
    <w:p w14:paraId="56C65938" w14:textId="12AF23ED" w:rsidR="005644CB" w:rsidRPr="005644CB" w:rsidRDefault="005644CB" w:rsidP="005644CB">
      <w:pPr>
        <w:pStyle w:val="ListParagraph"/>
        <w:numPr>
          <w:ilvl w:val="0"/>
          <w:numId w:val="13"/>
        </w:numPr>
        <w:rPr>
          <w:rFonts w:ascii="Nunito Sans" w:hAnsi="Nunito Sans"/>
          <w:sz w:val="22"/>
          <w:szCs w:val="22"/>
        </w:rPr>
      </w:pPr>
      <w:r w:rsidRPr="005644CB">
        <w:rPr>
          <w:rFonts w:ascii="Nunito Sans" w:hAnsi="Nunito Sans"/>
          <w:sz w:val="22"/>
          <w:szCs w:val="22"/>
        </w:rPr>
        <w:t>Collaborative team player focused on building meaningful relationships to enhance efficiency and drive execution.</w:t>
      </w:r>
    </w:p>
    <w:p w14:paraId="12599642" w14:textId="3D59CC93" w:rsidR="005644CB" w:rsidRPr="005644CB" w:rsidRDefault="005644CB" w:rsidP="005644CB">
      <w:pPr>
        <w:pStyle w:val="ListParagraph"/>
        <w:numPr>
          <w:ilvl w:val="0"/>
          <w:numId w:val="13"/>
        </w:numPr>
        <w:rPr>
          <w:rFonts w:ascii="Nunito Sans" w:hAnsi="Nunito Sans"/>
          <w:sz w:val="22"/>
          <w:szCs w:val="22"/>
        </w:rPr>
      </w:pPr>
      <w:r w:rsidRPr="005644CB">
        <w:rPr>
          <w:rFonts w:ascii="Nunito Sans" w:hAnsi="Nunito Sans"/>
          <w:sz w:val="22"/>
          <w:szCs w:val="22"/>
        </w:rPr>
        <w:t>A solution-focused individual who prioritizes institutional stability by exploring all possibilities and ﬁnding pathways to success.</w:t>
      </w:r>
    </w:p>
    <w:p w14:paraId="6E16445B" w14:textId="0D59B2A6" w:rsidR="008752E5" w:rsidRPr="005644CB" w:rsidRDefault="005644CB" w:rsidP="005644CB">
      <w:pPr>
        <w:pStyle w:val="ListParagraph"/>
        <w:numPr>
          <w:ilvl w:val="0"/>
          <w:numId w:val="13"/>
        </w:numPr>
        <w:rPr>
          <w:rFonts w:ascii="Nunito Sans" w:hAnsi="Nunito Sans"/>
          <w:sz w:val="22"/>
          <w:szCs w:val="22"/>
        </w:rPr>
      </w:pPr>
      <w:r w:rsidRPr="005644CB">
        <w:rPr>
          <w:rFonts w:ascii="Nunito Sans" w:hAnsi="Nunito Sans"/>
          <w:sz w:val="22"/>
          <w:szCs w:val="22"/>
        </w:rPr>
        <w:t>Individual experienced at working with staff to include their development, ability to articulate clear expectations and provide timely feedback, and the willingness to redirect behaviors, practices, or attitudes that are misaligned with departmental goals or that are inconsistent with the maintenance of a positive work environment.</w:t>
      </w:r>
    </w:p>
    <w:p w14:paraId="5348ACE0" w14:textId="672D7BAE" w:rsidR="00302A5F" w:rsidRDefault="00302A5F" w:rsidP="00550509">
      <w:pPr>
        <w:spacing w:line="240" w:lineRule="auto"/>
        <w:rPr>
          <w:rFonts w:ascii="Halis GR Regular" w:hAnsi="Halis GR Regular"/>
          <w:sz w:val="21"/>
          <w:szCs w:val="21"/>
        </w:rPr>
      </w:pPr>
    </w:p>
    <w:p w14:paraId="41A7AF12" w14:textId="7E6D8D4B" w:rsidR="00302A5F" w:rsidRDefault="00302A5F" w:rsidP="00550509">
      <w:pPr>
        <w:spacing w:line="240" w:lineRule="auto"/>
        <w:rPr>
          <w:rFonts w:ascii="Halis GR Regular" w:hAnsi="Halis GR Regular"/>
          <w:sz w:val="21"/>
          <w:szCs w:val="21"/>
        </w:rPr>
      </w:pPr>
    </w:p>
    <w:p w14:paraId="272B4C02" w14:textId="695AD5EE" w:rsidR="00302A5F" w:rsidRDefault="00585791" w:rsidP="00550509">
      <w:pPr>
        <w:spacing w:line="240" w:lineRule="auto"/>
        <w:rPr>
          <w:rFonts w:ascii="Halis GR Regular" w:hAnsi="Halis GR Regular"/>
          <w:sz w:val="21"/>
          <w:szCs w:val="21"/>
        </w:rPr>
      </w:pPr>
      <w:r>
        <w:rPr>
          <w:rFonts w:ascii="Halis GR Regular" w:hAnsi="Halis GR Regular"/>
          <w:noProof/>
          <w:sz w:val="21"/>
          <w:szCs w:val="21"/>
        </w:rPr>
        <mc:AlternateContent>
          <mc:Choice Requires="wps">
            <w:drawing>
              <wp:anchor distT="0" distB="0" distL="114300" distR="114300" simplePos="0" relativeHeight="251659264" behindDoc="0" locked="0" layoutInCell="1" allowOverlap="1" wp14:anchorId="1347410F" wp14:editId="5D2637F4">
                <wp:simplePos x="0" y="0"/>
                <wp:positionH relativeFrom="column">
                  <wp:posOffset>127000</wp:posOffset>
                </wp:positionH>
                <wp:positionV relativeFrom="paragraph">
                  <wp:posOffset>100359</wp:posOffset>
                </wp:positionV>
                <wp:extent cx="6730409" cy="2732568"/>
                <wp:effectExtent l="0" t="0" r="13335" b="10795"/>
                <wp:wrapNone/>
                <wp:docPr id="1113116840" name="Text Box 2"/>
                <wp:cNvGraphicFramePr/>
                <a:graphic xmlns:a="http://schemas.openxmlformats.org/drawingml/2006/main">
                  <a:graphicData uri="http://schemas.microsoft.com/office/word/2010/wordprocessingShape">
                    <wps:wsp>
                      <wps:cNvSpPr txBox="1"/>
                      <wps:spPr>
                        <a:xfrm>
                          <a:off x="0" y="0"/>
                          <a:ext cx="6730409" cy="2732568"/>
                        </a:xfrm>
                        <a:prstGeom prst="rect">
                          <a:avLst/>
                        </a:prstGeom>
                        <a:solidFill>
                          <a:schemeClr val="lt1"/>
                        </a:solidFill>
                        <a:ln w="6350">
                          <a:solidFill>
                            <a:prstClr val="black"/>
                          </a:solidFill>
                        </a:ln>
                      </wps:spPr>
                      <wps:txbx>
                        <w:txbxContent>
                          <w:p w14:paraId="0805AD89" w14:textId="597DC665" w:rsidR="00302A5F" w:rsidRPr="00585791" w:rsidRDefault="00302A5F" w:rsidP="00302A5F">
                            <w:pPr>
                              <w:jc w:val="center"/>
                              <w:rPr>
                                <w:rFonts w:ascii="Halis GR Medium" w:hAnsi="Halis GR Medium"/>
                                <w:sz w:val="36"/>
                                <w:szCs w:val="36"/>
                              </w:rPr>
                            </w:pPr>
                            <w:r w:rsidRPr="00585791">
                              <w:rPr>
                                <w:rFonts w:ascii="Halis GR Medium" w:hAnsi="Halis GR Medium"/>
                                <w:sz w:val="36"/>
                                <w:szCs w:val="36"/>
                              </w:rPr>
                              <w:t>FORGING A BRIGHTER FUTURE, TOGETHER</w:t>
                            </w:r>
                          </w:p>
                          <w:p w14:paraId="7896078D" w14:textId="77777777" w:rsidR="00302A5F" w:rsidRDefault="00302A5F" w:rsidP="00302A5F">
                            <w:pPr>
                              <w:jc w:val="center"/>
                              <w:rPr>
                                <w:rFonts w:ascii="Halis GR Bold" w:hAnsi="Halis GR Bold"/>
                                <w:b/>
                                <w:bCs/>
                              </w:rPr>
                            </w:pPr>
                          </w:p>
                          <w:p w14:paraId="326257B5" w14:textId="64880182" w:rsidR="00302A5F" w:rsidRPr="00585791" w:rsidRDefault="00302A5F" w:rsidP="00302A5F">
                            <w:pPr>
                              <w:pStyle w:val="ListParagraph"/>
                              <w:numPr>
                                <w:ilvl w:val="0"/>
                                <w:numId w:val="2"/>
                              </w:numPr>
                              <w:rPr>
                                <w:rFonts w:ascii="Halis GR Book" w:hAnsi="Halis GR Book"/>
                                <w:sz w:val="32"/>
                                <w:szCs w:val="32"/>
                              </w:rPr>
                            </w:pPr>
                            <w:r w:rsidRPr="00585791">
                              <w:rPr>
                                <w:rFonts w:ascii="Halis GR Book" w:hAnsi="Halis GR Book"/>
                                <w:sz w:val="32"/>
                                <w:szCs w:val="32"/>
                              </w:rPr>
                              <w:t>6,800+ STUDENTS LIVE ON CAMPUS</w:t>
                            </w:r>
                          </w:p>
                          <w:p w14:paraId="5E0B0D22" w14:textId="0F6CC4A6" w:rsidR="00302A5F" w:rsidRPr="00585791" w:rsidRDefault="00302A5F" w:rsidP="00302A5F">
                            <w:pPr>
                              <w:pStyle w:val="ListParagraph"/>
                              <w:numPr>
                                <w:ilvl w:val="0"/>
                                <w:numId w:val="2"/>
                              </w:numPr>
                              <w:rPr>
                                <w:rFonts w:ascii="Halis GR Book" w:hAnsi="Halis GR Book"/>
                                <w:sz w:val="32"/>
                                <w:szCs w:val="32"/>
                              </w:rPr>
                            </w:pPr>
                            <w:r w:rsidRPr="00585791">
                              <w:rPr>
                                <w:rFonts w:ascii="Halis GR Book" w:hAnsi="Halis GR Book"/>
                                <w:sz w:val="32"/>
                                <w:szCs w:val="32"/>
                              </w:rPr>
                              <w:t>300+ HOUSING EMPLOYEES</w:t>
                            </w:r>
                          </w:p>
                          <w:p w14:paraId="31978B80" w14:textId="072102E4" w:rsidR="00302A5F" w:rsidRPr="00585791" w:rsidRDefault="00302A5F" w:rsidP="00302A5F">
                            <w:pPr>
                              <w:pStyle w:val="ListParagraph"/>
                              <w:numPr>
                                <w:ilvl w:val="0"/>
                                <w:numId w:val="2"/>
                              </w:numPr>
                              <w:rPr>
                                <w:rFonts w:ascii="Halis GR Book" w:hAnsi="Halis GR Book"/>
                                <w:sz w:val="32"/>
                                <w:szCs w:val="32"/>
                              </w:rPr>
                            </w:pPr>
                            <w:r w:rsidRPr="00585791">
                              <w:rPr>
                                <w:rFonts w:ascii="Halis GR Book" w:hAnsi="Halis GR Book"/>
                                <w:sz w:val="32"/>
                                <w:szCs w:val="32"/>
                              </w:rPr>
                              <w:t>22 DIFFERENT FIRST-YEAR RESIDENTIAL FACILITES</w:t>
                            </w:r>
                          </w:p>
                          <w:p w14:paraId="67ED3DAF" w14:textId="606CBC1E" w:rsidR="00302A5F" w:rsidRPr="00585791" w:rsidRDefault="00302A5F" w:rsidP="00302A5F">
                            <w:pPr>
                              <w:pStyle w:val="ListParagraph"/>
                              <w:numPr>
                                <w:ilvl w:val="0"/>
                                <w:numId w:val="2"/>
                              </w:numPr>
                              <w:rPr>
                                <w:rFonts w:ascii="Halis GR Book" w:hAnsi="Halis GR Book"/>
                                <w:sz w:val="32"/>
                                <w:szCs w:val="32"/>
                              </w:rPr>
                            </w:pPr>
                            <w:r w:rsidRPr="00585791">
                              <w:rPr>
                                <w:rFonts w:ascii="Halis GR Book" w:hAnsi="Halis GR Book"/>
                                <w:sz w:val="32"/>
                                <w:szCs w:val="32"/>
                              </w:rPr>
                              <w:t>3 UPPER DIVISION STUDENT APARTMENTS</w:t>
                            </w:r>
                          </w:p>
                          <w:p w14:paraId="43C8B74C" w14:textId="58E9EAAB" w:rsidR="00302A5F" w:rsidRPr="00585791" w:rsidRDefault="00302A5F" w:rsidP="00302A5F">
                            <w:pPr>
                              <w:pStyle w:val="ListParagraph"/>
                              <w:numPr>
                                <w:ilvl w:val="0"/>
                                <w:numId w:val="2"/>
                              </w:numPr>
                              <w:rPr>
                                <w:rFonts w:ascii="Halis GR Book" w:hAnsi="Halis GR Book"/>
                                <w:sz w:val="32"/>
                                <w:szCs w:val="32"/>
                              </w:rPr>
                            </w:pPr>
                            <w:r w:rsidRPr="00585791">
                              <w:rPr>
                                <w:rFonts w:ascii="Halis GR Book" w:hAnsi="Halis GR Book"/>
                                <w:sz w:val="32"/>
                                <w:szCs w:val="32"/>
                              </w:rPr>
                              <w:t>18 LIVING LEARNING COMMUNIITES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347410F" id="_x0000_t202" coordsize="21600,21600" o:spt="202" path="m,l,21600r21600,l21600,xe">
                <v:stroke joinstyle="miter"/>
                <v:path gradientshapeok="t" o:connecttype="rect"/>
              </v:shapetype>
              <v:shape id="Text Box 2" o:spid="_x0000_s1026" type="#_x0000_t202" style="position:absolute;margin-left:10pt;margin-top:7.9pt;width:529.95pt;height:215.1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" fillcolor="white [3201]" strokeweight=".5pt">
                <v:textbox>
                  <w:txbxContent>
                    <w:p w14:paraId="0805AD89" w14:textId="597DC665" w:rsidR="00302A5F" w:rsidRPr="00585791" w:rsidRDefault="00302A5F" w:rsidP="00302A5F">
                      <w:pPr>
                        <w:jc w:val="center"/>
                        <w:rPr>
                          <w:rFonts w:ascii="Halis GR Medium" w:hAnsi="Halis GR Medium"/>
                          <w:sz w:val="36"/>
                          <w:szCs w:val="36"/>
                        </w:rPr>
                      </w:pPr>
                      <w:r w:rsidRPr="00585791">
                        <w:rPr>
                          <w:rFonts w:ascii="Halis GR Medium" w:hAnsi="Halis GR Medium"/>
                          <w:sz w:val="36"/>
                          <w:szCs w:val="36"/>
                        </w:rPr>
                        <w:t>FORGING A BRIGHTER FUTURE, TOGETHER</w:t>
                      </w:r>
                    </w:p>
                    <w:p w14:paraId="7896078D" w14:textId="77777777" w:rsidR="00302A5F" w:rsidRDefault="00302A5F" w:rsidP="00302A5F">
                      <w:pPr>
                        <w:jc w:val="center"/>
                        <w:rPr>
                          <w:rFonts w:ascii="Halis GR Bold" w:hAnsi="Halis GR Bold"/>
                          <w:b/>
                          <w:bCs/>
                        </w:rPr>
                      </w:pPr>
                    </w:p>
                    <w:p w14:paraId="326257B5" w14:textId="64880182" w:rsidR="00302A5F" w:rsidRPr="00585791" w:rsidRDefault="00302A5F" w:rsidP="00302A5F">
                      <w:pPr>
                        <w:pStyle w:val="ListParagraph"/>
                        <w:numPr>
                          <w:ilvl w:val="0"/>
                          <w:numId w:val="2"/>
                        </w:numPr>
                        <w:rPr>
                          <w:rFonts w:ascii="Halis GR Book" w:hAnsi="Halis GR Book"/>
                          <w:sz w:val="32"/>
                          <w:szCs w:val="32"/>
                        </w:rPr>
                      </w:pPr>
                      <w:r w:rsidRPr="00585791">
                        <w:rPr>
                          <w:rFonts w:ascii="Halis GR Book" w:hAnsi="Halis GR Book"/>
                          <w:sz w:val="32"/>
                          <w:szCs w:val="32"/>
                        </w:rPr>
                        <w:t>6,800+ STUDENTS LIVE ON CAMPUS</w:t>
                      </w:r>
                    </w:p>
                    <w:p w14:paraId="5E0B0D22" w14:textId="0F6CC4A6" w:rsidR="00302A5F" w:rsidRPr="00585791" w:rsidRDefault="00302A5F" w:rsidP="00302A5F">
                      <w:pPr>
                        <w:pStyle w:val="ListParagraph"/>
                        <w:numPr>
                          <w:ilvl w:val="0"/>
                          <w:numId w:val="2"/>
                        </w:numPr>
                        <w:rPr>
                          <w:rFonts w:ascii="Halis GR Book" w:hAnsi="Halis GR Book"/>
                          <w:sz w:val="32"/>
                          <w:szCs w:val="32"/>
                        </w:rPr>
                      </w:pPr>
                      <w:r w:rsidRPr="00585791">
                        <w:rPr>
                          <w:rFonts w:ascii="Halis GR Book" w:hAnsi="Halis GR Book"/>
                          <w:sz w:val="32"/>
                          <w:szCs w:val="32"/>
                        </w:rPr>
                        <w:t>300+ HOUSING EMPLOYEES</w:t>
                      </w:r>
                    </w:p>
                    <w:p w14:paraId="31978B80" w14:textId="072102E4" w:rsidR="00302A5F" w:rsidRPr="00585791" w:rsidRDefault="00302A5F" w:rsidP="00302A5F">
                      <w:pPr>
                        <w:pStyle w:val="ListParagraph"/>
                        <w:numPr>
                          <w:ilvl w:val="0"/>
                          <w:numId w:val="2"/>
                        </w:numPr>
                        <w:rPr>
                          <w:rFonts w:ascii="Halis GR Book" w:hAnsi="Halis GR Book"/>
                          <w:sz w:val="32"/>
                          <w:szCs w:val="32"/>
                        </w:rPr>
                      </w:pPr>
                      <w:r w:rsidRPr="00585791">
                        <w:rPr>
                          <w:rFonts w:ascii="Halis GR Book" w:hAnsi="Halis GR Book"/>
                          <w:sz w:val="32"/>
                          <w:szCs w:val="32"/>
                        </w:rPr>
                        <w:t>22 DIFFERENT FIRST-YEAR RESIDENTIAL FACILITES</w:t>
                      </w:r>
                    </w:p>
                    <w:p w14:paraId="67ED3DAF" w14:textId="606CBC1E" w:rsidR="00302A5F" w:rsidRPr="00585791" w:rsidRDefault="00302A5F" w:rsidP="00302A5F">
                      <w:pPr>
                        <w:pStyle w:val="ListParagraph"/>
                        <w:numPr>
                          <w:ilvl w:val="0"/>
                          <w:numId w:val="2"/>
                        </w:numPr>
                        <w:rPr>
                          <w:rFonts w:ascii="Halis GR Book" w:hAnsi="Halis GR Book"/>
                          <w:sz w:val="32"/>
                          <w:szCs w:val="32"/>
                        </w:rPr>
                      </w:pPr>
                      <w:r w:rsidRPr="00585791">
                        <w:rPr>
                          <w:rFonts w:ascii="Halis GR Book" w:hAnsi="Halis GR Book"/>
                          <w:sz w:val="32"/>
                          <w:szCs w:val="32"/>
                        </w:rPr>
                        <w:t>3 UPPER DIVISION STUDENT APARTMENTS</w:t>
                      </w:r>
                    </w:p>
                    <w:p w14:paraId="43C8B74C" w14:textId="58E9EAAB" w:rsidR="00302A5F" w:rsidRPr="00585791" w:rsidRDefault="00302A5F" w:rsidP="00302A5F">
                      <w:pPr>
                        <w:pStyle w:val="ListParagraph"/>
                        <w:numPr>
                          <w:ilvl w:val="0"/>
                          <w:numId w:val="2"/>
                        </w:numPr>
                        <w:rPr>
                          <w:rFonts w:ascii="Halis GR Book" w:hAnsi="Halis GR Book"/>
                          <w:sz w:val="32"/>
                          <w:szCs w:val="32"/>
                        </w:rPr>
                      </w:pPr>
                      <w:r w:rsidRPr="00585791">
                        <w:rPr>
                          <w:rFonts w:ascii="Halis GR Book" w:hAnsi="Halis GR Book"/>
                          <w:sz w:val="32"/>
                          <w:szCs w:val="32"/>
                        </w:rPr>
                        <w:t>18 LIVING LEARNING COMMUNIITES</w:t>
                      </w:r>
                    </w:p>
                  </w:txbxContent>
                </v:textbox>
              </v:shape>
            </w:pict>
          </mc:Fallback>
        </mc:AlternateContent>
      </w:r>
    </w:p>
    <w:p w14:paraId="4CEA7A65" w14:textId="30DA1281" w:rsidR="00302A5F" w:rsidRDefault="00302A5F" w:rsidP="00550509">
      <w:pPr>
        <w:spacing w:line="240" w:lineRule="auto"/>
        <w:rPr>
          <w:rFonts w:ascii="Halis GR Regular" w:hAnsi="Halis GR Regular"/>
          <w:sz w:val="21"/>
          <w:szCs w:val="21"/>
        </w:rPr>
      </w:pPr>
    </w:p>
    <w:p w14:paraId="1FCBC101" w14:textId="0686E5F2" w:rsidR="00302A5F" w:rsidRDefault="00302A5F" w:rsidP="00550509">
      <w:pPr>
        <w:spacing w:line="240" w:lineRule="auto"/>
        <w:rPr>
          <w:rFonts w:ascii="Halis GR Regular" w:hAnsi="Halis GR Regular"/>
          <w:sz w:val="21"/>
          <w:szCs w:val="21"/>
        </w:rPr>
      </w:pPr>
    </w:p>
    <w:p w14:paraId="3F790EBF" w14:textId="11544800" w:rsidR="00302A5F" w:rsidRDefault="00302A5F" w:rsidP="00550509">
      <w:pPr>
        <w:spacing w:line="240" w:lineRule="auto"/>
        <w:rPr>
          <w:rFonts w:ascii="Halis GR Regular" w:hAnsi="Halis GR Regular"/>
          <w:sz w:val="21"/>
          <w:szCs w:val="21"/>
        </w:rPr>
      </w:pPr>
    </w:p>
    <w:p w14:paraId="46482F38" w14:textId="77777777" w:rsidR="00302A5F" w:rsidRDefault="00302A5F" w:rsidP="00550509">
      <w:pPr>
        <w:spacing w:line="240" w:lineRule="auto"/>
        <w:rPr>
          <w:rFonts w:ascii="Halis GR Regular" w:hAnsi="Halis GR Regular"/>
          <w:sz w:val="21"/>
          <w:szCs w:val="21"/>
        </w:rPr>
      </w:pPr>
    </w:p>
    <w:p w14:paraId="243C9FCA" w14:textId="1275BEA5" w:rsidR="00302A5F" w:rsidRDefault="00302A5F" w:rsidP="00550509">
      <w:pPr>
        <w:spacing w:line="240" w:lineRule="auto"/>
        <w:rPr>
          <w:rFonts w:ascii="Halis GR Regular" w:hAnsi="Halis GR Regular"/>
          <w:sz w:val="21"/>
          <w:szCs w:val="21"/>
        </w:rPr>
      </w:pPr>
    </w:p>
    <w:p w14:paraId="34B4A922" w14:textId="4BC37A19" w:rsidR="00302A5F" w:rsidRDefault="00302A5F" w:rsidP="00550509">
      <w:pPr>
        <w:spacing w:line="240" w:lineRule="auto"/>
        <w:rPr>
          <w:rFonts w:ascii="Halis GR Regular" w:hAnsi="Halis GR Regular"/>
          <w:sz w:val="21"/>
          <w:szCs w:val="21"/>
        </w:rPr>
      </w:pPr>
    </w:p>
    <w:p w14:paraId="71A1C14F" w14:textId="57DEE10D" w:rsidR="00302A5F" w:rsidRDefault="00302A5F" w:rsidP="00550509">
      <w:pPr>
        <w:spacing w:line="240" w:lineRule="auto"/>
        <w:rPr>
          <w:rFonts w:ascii="Halis GR Regular" w:hAnsi="Halis GR Regular"/>
          <w:sz w:val="21"/>
          <w:szCs w:val="21"/>
        </w:rPr>
      </w:pPr>
    </w:p>
    <w:p w14:paraId="45235A57" w14:textId="45D6C0D9" w:rsidR="00302A5F" w:rsidRDefault="00302A5F" w:rsidP="00550509">
      <w:pPr>
        <w:spacing w:line="240" w:lineRule="auto"/>
        <w:rPr>
          <w:rFonts w:ascii="Halis GR Regular" w:hAnsi="Halis GR Regular"/>
          <w:sz w:val="21"/>
          <w:szCs w:val="21"/>
        </w:rPr>
      </w:pPr>
    </w:p>
    <w:p w14:paraId="5403613B" w14:textId="2079BB6D" w:rsidR="00302A5F" w:rsidRDefault="00302A5F" w:rsidP="00550509">
      <w:pPr>
        <w:spacing w:line="240" w:lineRule="auto"/>
        <w:rPr>
          <w:rFonts w:ascii="Halis GR Regular" w:hAnsi="Halis GR Regular"/>
          <w:sz w:val="21"/>
          <w:szCs w:val="21"/>
        </w:rPr>
      </w:pPr>
    </w:p>
    <w:p w14:paraId="0037B173" w14:textId="123B51D6" w:rsidR="00302A5F" w:rsidRDefault="00302A5F" w:rsidP="00550509">
      <w:pPr>
        <w:spacing w:line="240" w:lineRule="auto"/>
        <w:rPr>
          <w:rFonts w:ascii="Halis GR Regular" w:hAnsi="Halis GR Regular"/>
          <w:sz w:val="21"/>
          <w:szCs w:val="21"/>
        </w:rPr>
      </w:pPr>
    </w:p>
    <w:p w14:paraId="26152233" w14:textId="2A8D0038" w:rsidR="00CB747E" w:rsidRPr="001811EF" w:rsidRDefault="00585791" w:rsidP="00CB747E">
      <w:pPr>
        <w:pStyle w:val="Heading1"/>
        <w:spacing w:line="276" w:lineRule="auto"/>
        <w:jc w:val="center"/>
        <w:rPr>
          <w:rFonts w:ascii="Halis GR Medium" w:hAnsi="Halis GR Medium"/>
          <w:color w:val="501214"/>
          <w:sz w:val="28"/>
          <w:szCs w:val="28"/>
        </w:rPr>
      </w:pPr>
      <w:r w:rsidRPr="001811EF">
        <w:rPr>
          <w:rFonts w:ascii="Nunito Sans" w:hAnsi="Nunito Sans"/>
          <w:noProof/>
          <w:color w:val="501214"/>
          <w:sz w:val="22"/>
          <w:szCs w:val="22"/>
        </w:rPr>
        <w:lastRenderedPageBreak/>
        <mc:AlternateContent>
          <mc:Choice Requires="wps">
            <w:drawing>
              <wp:anchor distT="0" distB="0" distL="114300" distR="114300" simplePos="0" relativeHeight="251668480" behindDoc="0" locked="0" layoutInCell="1" allowOverlap="1" wp14:anchorId="05465394" wp14:editId="31A1A894">
                <wp:simplePos x="0" y="0"/>
                <wp:positionH relativeFrom="column">
                  <wp:posOffset>-457200</wp:posOffset>
                </wp:positionH>
                <wp:positionV relativeFrom="paragraph">
                  <wp:posOffset>329565</wp:posOffset>
                </wp:positionV>
                <wp:extent cx="7782560" cy="180340"/>
                <wp:effectExtent l="12700" t="12700" r="15240" b="10160"/>
                <wp:wrapNone/>
                <wp:docPr id="2092546305" name="Rectangle 3"/>
                <wp:cNvGraphicFramePr/>
                <a:graphic xmlns:a="http://schemas.openxmlformats.org/drawingml/2006/main">
                  <a:graphicData uri="http://schemas.microsoft.com/office/word/2010/wordprocessingShape">
                    <wps:wsp>
                      <wps:cNvSpPr/>
                      <wps:spPr>
                        <a:xfrm>
                          <a:off x="0" y="0"/>
                          <a:ext cx="7782560" cy="180340"/>
                        </a:xfrm>
                        <a:prstGeom prst="rect">
                          <a:avLst/>
                        </a:prstGeom>
                        <a:solidFill>
                          <a:srgbClr val="501214"/>
                        </a:solidFill>
                        <a:ln w="25400">
                          <a:solidFill>
                            <a:srgbClr val="AC9155"/>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DC801D" id="Rectangle 3" o:spid="_x0000_s1026" style="position:absolute;margin-left:-36pt;margin-top:25.95pt;width:612.8pt;height:14.2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" fillcolor="#501214" strokecolor="#ac9155" strokeweight="2pt"/>
            </w:pict>
          </mc:Fallback>
        </mc:AlternateContent>
      </w:r>
      <w:r w:rsidR="00302A5F" w:rsidRPr="001811EF">
        <w:rPr>
          <w:rFonts w:ascii="Halis GR Medium" w:hAnsi="Halis GR Medium"/>
          <w:color w:val="501214"/>
          <w:sz w:val="28"/>
          <w:szCs w:val="28"/>
        </w:rPr>
        <w:t>RESPONSIBILITIES</w:t>
      </w:r>
    </w:p>
    <w:p w14:paraId="3A572FE7" w14:textId="415EA802" w:rsidR="00302A5F" w:rsidRPr="00CB747E" w:rsidRDefault="00CB747E" w:rsidP="00CB747E">
      <w:pPr>
        <w:spacing w:line="276" w:lineRule="auto"/>
        <w:rPr>
          <w:rFonts w:ascii="Halis GR Medium" w:hAnsi="Halis GR Medium"/>
          <w:sz w:val="22"/>
          <w:szCs w:val="22"/>
        </w:rPr>
      </w:pPr>
      <w:r w:rsidRPr="00CB747E">
        <w:rPr>
          <w:rFonts w:ascii="Halis GR Medium" w:hAnsi="Halis GR Medium"/>
          <w:sz w:val="22"/>
          <w:szCs w:val="22"/>
        </w:rPr>
        <w:t>DEPARTMENTAL LEADERSHIP</w:t>
      </w:r>
    </w:p>
    <w:p w14:paraId="0939B84F" w14:textId="1EE018C8" w:rsidR="005644CB" w:rsidRPr="005644CB" w:rsidRDefault="005644CB" w:rsidP="005644CB">
      <w:pPr>
        <w:pStyle w:val="ListParagraph"/>
        <w:numPr>
          <w:ilvl w:val="0"/>
          <w:numId w:val="14"/>
        </w:numPr>
        <w:spacing w:after="0" w:line="240" w:lineRule="auto"/>
        <w:rPr>
          <w:rFonts w:ascii="Nunito Sans" w:hAnsi="Nunito Sans"/>
          <w:sz w:val="21"/>
          <w:szCs w:val="21"/>
        </w:rPr>
      </w:pPr>
      <w:r w:rsidRPr="005644CB">
        <w:rPr>
          <w:rFonts w:ascii="Nunito Sans" w:hAnsi="Nunito Sans"/>
          <w:sz w:val="21"/>
          <w:szCs w:val="21"/>
        </w:rPr>
        <w:t>Provide vision, leadership, and oversight for all aspects of the university’s comprehensive Housing and Residential Life program.</w:t>
      </w:r>
    </w:p>
    <w:p w14:paraId="066051FF" w14:textId="68FA149C" w:rsidR="005644CB" w:rsidRPr="005644CB" w:rsidRDefault="005644CB" w:rsidP="005644CB">
      <w:pPr>
        <w:pStyle w:val="ListParagraph"/>
        <w:numPr>
          <w:ilvl w:val="0"/>
          <w:numId w:val="14"/>
        </w:numPr>
        <w:spacing w:after="0" w:line="240" w:lineRule="auto"/>
        <w:rPr>
          <w:rFonts w:ascii="Nunito Sans" w:hAnsi="Nunito Sans"/>
          <w:sz w:val="21"/>
          <w:szCs w:val="21"/>
        </w:rPr>
      </w:pPr>
      <w:r w:rsidRPr="005644CB">
        <w:rPr>
          <w:rFonts w:ascii="Nunito Sans" w:hAnsi="Nunito Sans"/>
          <w:sz w:val="21"/>
          <w:szCs w:val="21"/>
        </w:rPr>
        <w:t>Develop, oversee, and advance the departmental strategic planning process.</w:t>
      </w:r>
    </w:p>
    <w:p w14:paraId="383645F4" w14:textId="53325025" w:rsidR="005644CB" w:rsidRPr="005644CB" w:rsidRDefault="005644CB" w:rsidP="005644CB">
      <w:pPr>
        <w:pStyle w:val="ListParagraph"/>
        <w:numPr>
          <w:ilvl w:val="0"/>
          <w:numId w:val="14"/>
        </w:numPr>
        <w:spacing w:after="0" w:line="240" w:lineRule="auto"/>
        <w:rPr>
          <w:rFonts w:ascii="Nunito Sans" w:hAnsi="Nunito Sans"/>
          <w:sz w:val="21"/>
          <w:szCs w:val="21"/>
        </w:rPr>
      </w:pPr>
      <w:r w:rsidRPr="005644CB">
        <w:rPr>
          <w:rFonts w:ascii="Nunito Sans" w:hAnsi="Nunito Sans"/>
          <w:sz w:val="21"/>
          <w:szCs w:val="21"/>
        </w:rPr>
        <w:t>Establish and advance departmental priorities in support of student success.</w:t>
      </w:r>
    </w:p>
    <w:p w14:paraId="18EED8BC" w14:textId="5466308B" w:rsidR="005644CB" w:rsidRDefault="005644CB" w:rsidP="005644CB">
      <w:pPr>
        <w:pStyle w:val="ListParagraph"/>
        <w:numPr>
          <w:ilvl w:val="0"/>
          <w:numId w:val="14"/>
        </w:numPr>
        <w:spacing w:after="0" w:line="240" w:lineRule="auto"/>
        <w:rPr>
          <w:rFonts w:ascii="Nunito Sans" w:hAnsi="Nunito Sans"/>
          <w:sz w:val="21"/>
          <w:szCs w:val="21"/>
        </w:rPr>
      </w:pPr>
      <w:r w:rsidRPr="005644CB">
        <w:rPr>
          <w:rFonts w:ascii="Nunito Sans" w:hAnsi="Nunito Sans"/>
          <w:sz w:val="21"/>
          <w:szCs w:val="21"/>
        </w:rPr>
        <w:t>Provide direct supervision for members of the department’s senior staff and indirect supervision for all other members of the department.</w:t>
      </w:r>
    </w:p>
    <w:p w14:paraId="6C57A614" w14:textId="77777777" w:rsidR="005644CB" w:rsidRPr="005644CB" w:rsidRDefault="005644CB" w:rsidP="005644CB">
      <w:pPr>
        <w:pStyle w:val="ListParagraph"/>
        <w:spacing w:after="0" w:line="240" w:lineRule="auto"/>
        <w:rPr>
          <w:rFonts w:ascii="Nunito Sans" w:hAnsi="Nunito Sans"/>
          <w:sz w:val="21"/>
          <w:szCs w:val="21"/>
        </w:rPr>
      </w:pPr>
    </w:p>
    <w:p w14:paraId="168C9989" w14:textId="0175A2B0" w:rsidR="00CB747E" w:rsidRPr="00CB747E" w:rsidRDefault="00CB747E" w:rsidP="005644CB">
      <w:pPr>
        <w:rPr>
          <w:rFonts w:ascii="Halis GR Medium" w:hAnsi="Halis GR Medium"/>
          <w:sz w:val="22"/>
          <w:szCs w:val="22"/>
        </w:rPr>
      </w:pPr>
      <w:r w:rsidRPr="00CB747E">
        <w:rPr>
          <w:rFonts w:ascii="Halis GR Medium" w:hAnsi="Halis GR Medium"/>
          <w:sz w:val="22"/>
          <w:szCs w:val="22"/>
        </w:rPr>
        <w:t>RESIDENTIAL EXPERIENCE</w:t>
      </w:r>
    </w:p>
    <w:p w14:paraId="0BB77095" w14:textId="491946B3" w:rsidR="005644CB" w:rsidRPr="005644CB" w:rsidRDefault="005644CB" w:rsidP="005644CB">
      <w:pPr>
        <w:pStyle w:val="ListParagraph"/>
        <w:numPr>
          <w:ilvl w:val="0"/>
          <w:numId w:val="15"/>
        </w:numPr>
        <w:spacing w:line="240" w:lineRule="auto"/>
        <w:rPr>
          <w:rFonts w:ascii="Nunito Sans" w:hAnsi="Nunito Sans"/>
          <w:sz w:val="21"/>
          <w:szCs w:val="21"/>
        </w:rPr>
      </w:pPr>
      <w:r w:rsidRPr="005644CB">
        <w:rPr>
          <w:rFonts w:ascii="Nunito Sans" w:hAnsi="Nunito Sans"/>
          <w:sz w:val="21"/>
          <w:szCs w:val="21"/>
        </w:rPr>
        <w:t>Utilizing the division’s student success framework, provide direction for student engagement and development centered on advancing student success and enhancing the University’s retention and persistence goals.</w:t>
      </w:r>
    </w:p>
    <w:p w14:paraId="1766AF71" w14:textId="6E9CF38A" w:rsidR="005644CB" w:rsidRPr="005644CB" w:rsidRDefault="005644CB" w:rsidP="005644CB">
      <w:pPr>
        <w:pStyle w:val="ListParagraph"/>
        <w:numPr>
          <w:ilvl w:val="0"/>
          <w:numId w:val="15"/>
        </w:numPr>
        <w:spacing w:line="240" w:lineRule="auto"/>
        <w:rPr>
          <w:rFonts w:ascii="Nunito Sans" w:hAnsi="Nunito Sans"/>
          <w:sz w:val="21"/>
          <w:szCs w:val="21"/>
        </w:rPr>
      </w:pPr>
      <w:r w:rsidRPr="005644CB">
        <w:rPr>
          <w:rFonts w:ascii="Nunito Sans" w:hAnsi="Nunito Sans"/>
          <w:sz w:val="21"/>
          <w:szCs w:val="21"/>
        </w:rPr>
        <w:t>Work collaboratively with university stakeholders regarding opportunities for student engagement and retention initiatives.</w:t>
      </w:r>
    </w:p>
    <w:p w14:paraId="59653513" w14:textId="76E94E2B" w:rsidR="005644CB" w:rsidRPr="005644CB" w:rsidRDefault="005644CB" w:rsidP="005644CB">
      <w:pPr>
        <w:pStyle w:val="ListParagraph"/>
        <w:numPr>
          <w:ilvl w:val="0"/>
          <w:numId w:val="15"/>
        </w:numPr>
        <w:spacing w:line="240" w:lineRule="auto"/>
        <w:rPr>
          <w:rFonts w:ascii="Nunito Sans" w:hAnsi="Nunito Sans"/>
          <w:sz w:val="21"/>
          <w:szCs w:val="21"/>
        </w:rPr>
      </w:pPr>
      <w:r w:rsidRPr="005644CB">
        <w:rPr>
          <w:rFonts w:ascii="Nunito Sans" w:hAnsi="Nunito Sans"/>
          <w:sz w:val="21"/>
          <w:szCs w:val="21"/>
        </w:rPr>
        <w:t>Oversight of day-to-day and wide-scale crisis, behavioral intervention, and conduct issues, and resident concerns.</w:t>
      </w:r>
    </w:p>
    <w:p w14:paraId="1AB20E7E" w14:textId="2025EE14" w:rsidR="005644CB" w:rsidRPr="005644CB" w:rsidRDefault="005644CB" w:rsidP="005644CB">
      <w:pPr>
        <w:pStyle w:val="ListParagraph"/>
        <w:numPr>
          <w:ilvl w:val="0"/>
          <w:numId w:val="15"/>
        </w:numPr>
        <w:spacing w:line="240" w:lineRule="auto"/>
        <w:rPr>
          <w:rFonts w:ascii="Nunito Sans" w:hAnsi="Nunito Sans"/>
          <w:sz w:val="21"/>
          <w:szCs w:val="21"/>
        </w:rPr>
      </w:pPr>
      <w:r w:rsidRPr="005644CB">
        <w:rPr>
          <w:rFonts w:ascii="Nunito Sans" w:hAnsi="Nunito Sans"/>
          <w:sz w:val="21"/>
          <w:szCs w:val="21"/>
        </w:rPr>
        <w:t>Communicate with and respond to parents and family members.</w:t>
      </w:r>
    </w:p>
    <w:p w14:paraId="22D97181" w14:textId="18086D32" w:rsidR="005644CB" w:rsidRPr="005644CB" w:rsidRDefault="005644CB" w:rsidP="005644CB">
      <w:pPr>
        <w:pStyle w:val="ListParagraph"/>
        <w:numPr>
          <w:ilvl w:val="0"/>
          <w:numId w:val="15"/>
        </w:numPr>
        <w:spacing w:line="240" w:lineRule="auto"/>
        <w:rPr>
          <w:rFonts w:ascii="Nunito Sans" w:hAnsi="Nunito Sans"/>
          <w:sz w:val="21"/>
          <w:szCs w:val="21"/>
        </w:rPr>
      </w:pPr>
      <w:r w:rsidRPr="005644CB">
        <w:rPr>
          <w:rFonts w:ascii="Nunito Sans" w:hAnsi="Nunito Sans"/>
          <w:sz w:val="21"/>
          <w:szCs w:val="21"/>
        </w:rPr>
        <w:t>Provide guidance for handling student concerns.</w:t>
      </w:r>
    </w:p>
    <w:p w14:paraId="03BD3BE7" w14:textId="69BA158B" w:rsidR="00CB747E" w:rsidRPr="00CB747E" w:rsidRDefault="00CB747E" w:rsidP="005644CB">
      <w:pPr>
        <w:rPr>
          <w:rFonts w:ascii="Halis GR Medium" w:hAnsi="Halis GR Medium"/>
          <w:sz w:val="22"/>
          <w:szCs w:val="22"/>
        </w:rPr>
      </w:pPr>
      <w:r w:rsidRPr="00CB747E">
        <w:rPr>
          <w:rFonts w:ascii="Halis GR Medium" w:hAnsi="Halis GR Medium"/>
          <w:sz w:val="22"/>
          <w:szCs w:val="22"/>
        </w:rPr>
        <w:t>BUDGET AND OCCUPANCY</w:t>
      </w:r>
    </w:p>
    <w:p w14:paraId="48BED21D" w14:textId="43C00AE2" w:rsidR="005644CB" w:rsidRPr="005644CB" w:rsidRDefault="005644CB" w:rsidP="005644CB">
      <w:pPr>
        <w:pStyle w:val="ListParagraph"/>
        <w:numPr>
          <w:ilvl w:val="0"/>
          <w:numId w:val="16"/>
        </w:numPr>
        <w:spacing w:line="240" w:lineRule="auto"/>
        <w:rPr>
          <w:rFonts w:ascii="Nunito Sans" w:hAnsi="Nunito Sans"/>
          <w:sz w:val="21"/>
          <w:szCs w:val="21"/>
        </w:rPr>
      </w:pPr>
      <w:r w:rsidRPr="005644CB">
        <w:rPr>
          <w:rFonts w:ascii="Nunito Sans" w:hAnsi="Nunito Sans"/>
          <w:sz w:val="21"/>
          <w:szCs w:val="21"/>
        </w:rPr>
        <w:t>Serve as the primary ﬁnancial strategist and analyst for the housing pro forma and system, providing guidance and recommendations to preserve ﬁnancial health.</w:t>
      </w:r>
    </w:p>
    <w:p w14:paraId="5B8F8DC2" w14:textId="5A925174" w:rsidR="005644CB" w:rsidRPr="005644CB" w:rsidRDefault="005644CB" w:rsidP="005644CB">
      <w:pPr>
        <w:pStyle w:val="ListParagraph"/>
        <w:numPr>
          <w:ilvl w:val="0"/>
          <w:numId w:val="16"/>
        </w:numPr>
        <w:spacing w:line="240" w:lineRule="auto"/>
        <w:rPr>
          <w:rFonts w:ascii="Nunito Sans" w:hAnsi="Nunito Sans"/>
          <w:sz w:val="21"/>
          <w:szCs w:val="21"/>
        </w:rPr>
      </w:pPr>
      <w:r w:rsidRPr="005644CB">
        <w:rPr>
          <w:rFonts w:ascii="Nunito Sans" w:hAnsi="Nunito Sans"/>
          <w:sz w:val="21"/>
          <w:szCs w:val="21"/>
        </w:rPr>
        <w:t>Provide strategic budget management and development, including budget development at the enterprise level.</w:t>
      </w:r>
    </w:p>
    <w:p w14:paraId="5946A6AE" w14:textId="05C93DE6" w:rsidR="005644CB" w:rsidRPr="005644CB" w:rsidRDefault="005644CB" w:rsidP="005644CB">
      <w:pPr>
        <w:pStyle w:val="ListParagraph"/>
        <w:numPr>
          <w:ilvl w:val="0"/>
          <w:numId w:val="16"/>
        </w:numPr>
        <w:spacing w:line="240" w:lineRule="auto"/>
        <w:rPr>
          <w:rFonts w:ascii="Nunito Sans" w:hAnsi="Nunito Sans"/>
          <w:sz w:val="21"/>
          <w:szCs w:val="21"/>
        </w:rPr>
      </w:pPr>
      <w:r w:rsidRPr="005644CB">
        <w:rPr>
          <w:rFonts w:ascii="Nunito Sans" w:hAnsi="Nunito Sans"/>
          <w:sz w:val="21"/>
          <w:szCs w:val="21"/>
        </w:rPr>
        <w:t>Provide oversight for strategic occupancy management to facilitate student success and meet ﬁnancial targets.</w:t>
      </w:r>
    </w:p>
    <w:p w14:paraId="304A67B3" w14:textId="396E5885" w:rsidR="00CB747E" w:rsidRPr="00CB747E" w:rsidRDefault="00CB747E" w:rsidP="005644CB">
      <w:pPr>
        <w:rPr>
          <w:rFonts w:ascii="Halis GR Medium" w:hAnsi="Halis GR Medium"/>
          <w:sz w:val="22"/>
          <w:szCs w:val="22"/>
        </w:rPr>
      </w:pPr>
      <w:r w:rsidRPr="00CB747E">
        <w:rPr>
          <w:rFonts w:ascii="Halis GR Medium" w:hAnsi="Halis GR Medium"/>
          <w:sz w:val="22"/>
          <w:szCs w:val="22"/>
        </w:rPr>
        <w:t>FACILITIES MANAGEMENT</w:t>
      </w:r>
    </w:p>
    <w:p w14:paraId="4A71F5BF" w14:textId="5235AECC" w:rsidR="005644CB" w:rsidRPr="005644CB" w:rsidRDefault="005644CB" w:rsidP="005644CB">
      <w:pPr>
        <w:pStyle w:val="ListParagraph"/>
        <w:numPr>
          <w:ilvl w:val="0"/>
          <w:numId w:val="17"/>
        </w:numPr>
        <w:spacing w:line="240" w:lineRule="auto"/>
        <w:rPr>
          <w:rFonts w:ascii="Nunito Sans" w:hAnsi="Nunito Sans"/>
          <w:sz w:val="21"/>
          <w:szCs w:val="21"/>
        </w:rPr>
      </w:pPr>
      <w:r w:rsidRPr="005644CB">
        <w:rPr>
          <w:rFonts w:ascii="Nunito Sans" w:hAnsi="Nunito Sans"/>
          <w:sz w:val="21"/>
          <w:szCs w:val="21"/>
        </w:rPr>
        <w:t>Provide oversight for multi-building capital improvements and new construction.</w:t>
      </w:r>
    </w:p>
    <w:p w14:paraId="6A5825C0" w14:textId="085DC770" w:rsidR="005644CB" w:rsidRPr="005644CB" w:rsidRDefault="005644CB" w:rsidP="005644CB">
      <w:pPr>
        <w:pStyle w:val="ListParagraph"/>
        <w:numPr>
          <w:ilvl w:val="0"/>
          <w:numId w:val="17"/>
        </w:numPr>
        <w:spacing w:line="240" w:lineRule="auto"/>
        <w:rPr>
          <w:rFonts w:ascii="Nunito Sans" w:hAnsi="Nunito Sans"/>
          <w:sz w:val="21"/>
          <w:szCs w:val="21"/>
        </w:rPr>
      </w:pPr>
      <w:r w:rsidRPr="005644CB">
        <w:rPr>
          <w:rFonts w:ascii="Nunito Sans" w:hAnsi="Nunito Sans"/>
          <w:sz w:val="21"/>
          <w:szCs w:val="21"/>
        </w:rPr>
        <w:t>Oversee the strategic expansion of the housing system to meet institutional goals including engaging consultants and appropriate team members. Develop a plan for long-range deferred maintenance and upgrades to existing facilities.</w:t>
      </w:r>
    </w:p>
    <w:p w14:paraId="491C68E6" w14:textId="707F9A87" w:rsidR="00CB747E" w:rsidRPr="00CB747E" w:rsidRDefault="00CB747E" w:rsidP="005644CB">
      <w:pPr>
        <w:rPr>
          <w:rFonts w:ascii="Halis GR Medium" w:hAnsi="Halis GR Medium"/>
          <w:sz w:val="22"/>
          <w:szCs w:val="22"/>
        </w:rPr>
      </w:pPr>
      <w:r w:rsidRPr="00CB747E">
        <w:rPr>
          <w:rFonts w:ascii="Halis GR Medium" w:hAnsi="Halis GR Medium"/>
          <w:sz w:val="22"/>
          <w:szCs w:val="22"/>
        </w:rPr>
        <w:t>CRISIS AND RISK MANAGEMENT</w:t>
      </w:r>
    </w:p>
    <w:p w14:paraId="1B08BCCA" w14:textId="10181C3E" w:rsidR="005644CB" w:rsidRPr="005644CB" w:rsidRDefault="005644CB" w:rsidP="005644CB">
      <w:pPr>
        <w:pStyle w:val="ListParagraph"/>
        <w:numPr>
          <w:ilvl w:val="0"/>
          <w:numId w:val="18"/>
        </w:numPr>
        <w:spacing w:line="240" w:lineRule="auto"/>
        <w:rPr>
          <w:rFonts w:ascii="Nunito Sans" w:hAnsi="Nunito Sans"/>
          <w:sz w:val="21"/>
          <w:szCs w:val="21"/>
        </w:rPr>
      </w:pPr>
      <w:r w:rsidRPr="005644CB">
        <w:rPr>
          <w:rFonts w:ascii="Nunito Sans" w:hAnsi="Nunito Sans"/>
          <w:sz w:val="21"/>
          <w:szCs w:val="21"/>
        </w:rPr>
        <w:t>Establish, review, revise, and implement campus housing policies and procedures while ensuring adherence to TSUS policy, state and Federal laws, and guidelines.</w:t>
      </w:r>
    </w:p>
    <w:p w14:paraId="083512D1" w14:textId="07F3A3B6" w:rsidR="005644CB" w:rsidRPr="005644CB" w:rsidRDefault="005644CB" w:rsidP="005644CB">
      <w:pPr>
        <w:pStyle w:val="ListParagraph"/>
        <w:numPr>
          <w:ilvl w:val="0"/>
          <w:numId w:val="18"/>
        </w:numPr>
        <w:spacing w:line="240" w:lineRule="auto"/>
        <w:rPr>
          <w:rFonts w:ascii="Nunito Sans" w:hAnsi="Nunito Sans"/>
          <w:sz w:val="21"/>
          <w:szCs w:val="21"/>
        </w:rPr>
      </w:pPr>
      <w:r w:rsidRPr="005644CB">
        <w:rPr>
          <w:rFonts w:ascii="Nunito Sans" w:hAnsi="Nunito Sans"/>
          <w:sz w:val="21"/>
          <w:szCs w:val="21"/>
        </w:rPr>
        <w:t>Serve as the primary point of contact or incident command person for residence hall crises.</w:t>
      </w:r>
    </w:p>
    <w:p w14:paraId="29CCBD0A" w14:textId="500FC63E" w:rsidR="00CB747E" w:rsidRPr="00CB747E" w:rsidRDefault="00CB747E" w:rsidP="005644CB">
      <w:pPr>
        <w:rPr>
          <w:rFonts w:ascii="Halis GR Medium" w:hAnsi="Halis GR Medium"/>
          <w:sz w:val="22"/>
          <w:szCs w:val="22"/>
        </w:rPr>
      </w:pPr>
      <w:r w:rsidRPr="00CB747E">
        <w:rPr>
          <w:rFonts w:ascii="Halis GR Medium" w:hAnsi="Halis GR Medium"/>
          <w:sz w:val="22"/>
          <w:szCs w:val="22"/>
        </w:rPr>
        <w:t>DIVISIONAL LEADERSHIP</w:t>
      </w:r>
    </w:p>
    <w:p w14:paraId="0C32B00D" w14:textId="690A4D61" w:rsidR="005644CB" w:rsidRPr="005644CB" w:rsidRDefault="005644CB" w:rsidP="005644CB">
      <w:pPr>
        <w:pStyle w:val="ListParagraph"/>
        <w:numPr>
          <w:ilvl w:val="0"/>
          <w:numId w:val="20"/>
        </w:numPr>
        <w:spacing w:line="240" w:lineRule="auto"/>
        <w:rPr>
          <w:rFonts w:ascii="Nunito Sans" w:hAnsi="Nunito Sans"/>
          <w:sz w:val="21"/>
          <w:szCs w:val="21"/>
        </w:rPr>
      </w:pPr>
      <w:r w:rsidRPr="005644CB">
        <w:rPr>
          <w:rFonts w:ascii="Nunito Sans" w:hAnsi="Nunito Sans"/>
          <w:sz w:val="21"/>
          <w:szCs w:val="21"/>
        </w:rPr>
        <w:t>Serve as a member of the leadership team in the Division of Student Success and work to fulﬁll the mission and long-range goals of the division and university through the services and programs of the department.</w:t>
      </w:r>
    </w:p>
    <w:p w14:paraId="0F9889C3" w14:textId="0E3F1EF0" w:rsidR="005644CB" w:rsidRPr="005644CB" w:rsidRDefault="005644CB" w:rsidP="005644CB">
      <w:pPr>
        <w:pStyle w:val="ListParagraph"/>
        <w:numPr>
          <w:ilvl w:val="0"/>
          <w:numId w:val="20"/>
        </w:numPr>
        <w:spacing w:line="240" w:lineRule="auto"/>
        <w:rPr>
          <w:rFonts w:ascii="Nunito Sans" w:hAnsi="Nunito Sans"/>
          <w:sz w:val="21"/>
          <w:szCs w:val="21"/>
        </w:rPr>
      </w:pPr>
      <w:r w:rsidRPr="005644CB">
        <w:rPr>
          <w:rFonts w:ascii="Nunito Sans" w:hAnsi="Nunito Sans"/>
          <w:sz w:val="21"/>
          <w:szCs w:val="21"/>
        </w:rPr>
        <w:t>Assist in the continuous development of staff members and maximization of existing staff talents and skills.</w:t>
      </w:r>
    </w:p>
    <w:p w14:paraId="69E9C9AA" w14:textId="60265708" w:rsidR="005644CB" w:rsidRPr="005644CB" w:rsidRDefault="005644CB" w:rsidP="005644CB">
      <w:pPr>
        <w:pStyle w:val="ListParagraph"/>
        <w:numPr>
          <w:ilvl w:val="0"/>
          <w:numId w:val="20"/>
        </w:numPr>
        <w:spacing w:line="240" w:lineRule="auto"/>
        <w:rPr>
          <w:rFonts w:ascii="Nunito Sans" w:hAnsi="Nunito Sans"/>
          <w:sz w:val="21"/>
          <w:szCs w:val="21"/>
        </w:rPr>
      </w:pPr>
      <w:r w:rsidRPr="005644CB">
        <w:rPr>
          <w:rFonts w:ascii="Nunito Sans" w:hAnsi="Nunito Sans"/>
          <w:sz w:val="21"/>
          <w:szCs w:val="21"/>
        </w:rPr>
        <w:t>Serve on or chair university and division committees, teams, or task forces.</w:t>
      </w:r>
    </w:p>
    <w:p w14:paraId="5477C2B6" w14:textId="3C4F85D1" w:rsidR="005644CB" w:rsidRDefault="005644CB" w:rsidP="005644CB">
      <w:pPr>
        <w:pStyle w:val="ListParagraph"/>
        <w:numPr>
          <w:ilvl w:val="0"/>
          <w:numId w:val="20"/>
        </w:numPr>
        <w:spacing w:line="240" w:lineRule="auto"/>
      </w:pPr>
      <w:r w:rsidRPr="005644CB">
        <w:rPr>
          <w:rFonts w:ascii="Nunito Sans" w:hAnsi="Nunito Sans"/>
          <w:sz w:val="21"/>
          <w:szCs w:val="21"/>
        </w:rPr>
        <w:t>Coordinates special projects and other duties as assigned by the Vice President of Student Success or designee</w:t>
      </w:r>
      <w:r w:rsidRPr="005644CB">
        <w:t>.</w:t>
      </w:r>
    </w:p>
    <w:p w14:paraId="601ECD19" w14:textId="6FF56751" w:rsidR="00B9790E" w:rsidRPr="001811EF" w:rsidRDefault="00585791" w:rsidP="005644CB">
      <w:pPr>
        <w:pStyle w:val="Heading1"/>
        <w:spacing w:line="276" w:lineRule="auto"/>
        <w:jc w:val="center"/>
        <w:rPr>
          <w:rFonts w:ascii="Halis GR Medium" w:hAnsi="Halis GR Medium"/>
          <w:color w:val="501214"/>
          <w:sz w:val="28"/>
          <w:szCs w:val="28"/>
        </w:rPr>
      </w:pPr>
      <w:r w:rsidRPr="001811EF">
        <w:rPr>
          <w:rFonts w:ascii="Nunito Sans" w:hAnsi="Nunito Sans"/>
          <w:noProof/>
          <w:color w:val="501214"/>
          <w:sz w:val="22"/>
          <w:szCs w:val="22"/>
        </w:rPr>
        <w:lastRenderedPageBreak/>
        <mc:AlternateContent>
          <mc:Choice Requires="wps">
            <w:drawing>
              <wp:anchor distT="0" distB="0" distL="114300" distR="114300" simplePos="0" relativeHeight="251670528" behindDoc="0" locked="0" layoutInCell="1" allowOverlap="1" wp14:anchorId="74697484" wp14:editId="200D9326">
                <wp:simplePos x="0" y="0"/>
                <wp:positionH relativeFrom="column">
                  <wp:posOffset>-457200</wp:posOffset>
                </wp:positionH>
                <wp:positionV relativeFrom="paragraph">
                  <wp:posOffset>411923</wp:posOffset>
                </wp:positionV>
                <wp:extent cx="7782560" cy="180340"/>
                <wp:effectExtent l="12700" t="12700" r="15240" b="10160"/>
                <wp:wrapNone/>
                <wp:docPr id="1545548389" name="Rectangle 3"/>
                <wp:cNvGraphicFramePr/>
                <a:graphic xmlns:a="http://schemas.openxmlformats.org/drawingml/2006/main">
                  <a:graphicData uri="http://schemas.microsoft.com/office/word/2010/wordprocessingShape">
                    <wps:wsp>
                      <wps:cNvSpPr/>
                      <wps:spPr>
                        <a:xfrm>
                          <a:off x="0" y="0"/>
                          <a:ext cx="7782560" cy="180340"/>
                        </a:xfrm>
                        <a:prstGeom prst="rect">
                          <a:avLst/>
                        </a:prstGeom>
                        <a:solidFill>
                          <a:srgbClr val="501214"/>
                        </a:solidFill>
                        <a:ln w="25400">
                          <a:solidFill>
                            <a:srgbClr val="AC9155"/>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438191B" id="Rectangle 3" o:spid="_x0000_s1026" style="position:absolute;margin-left:-36pt;margin-top:32.45pt;width:612.8pt;height:14.2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" fillcolor="#501214" strokecolor="#ac9155" strokeweight="2pt"/>
            </w:pict>
          </mc:Fallback>
        </mc:AlternateContent>
      </w:r>
      <w:r w:rsidR="00B9790E" w:rsidRPr="001811EF">
        <w:rPr>
          <w:rFonts w:ascii="Halis GR Medium" w:hAnsi="Halis GR Medium"/>
          <w:color w:val="501214"/>
          <w:sz w:val="28"/>
          <w:szCs w:val="28"/>
        </w:rPr>
        <w:t>SAN MARCOS, DEEP IN THE HEART OF TEXAS</w:t>
      </w:r>
    </w:p>
    <w:p w14:paraId="1593874D" w14:textId="147F3A89" w:rsidR="005B3D3C" w:rsidRPr="005B3D3C" w:rsidRDefault="005B3D3C" w:rsidP="005B3D3C"/>
    <w:p w14:paraId="0CA84D27" w14:textId="77777777" w:rsidR="00367D9D" w:rsidRDefault="00367D9D" w:rsidP="005B3D3C">
      <w:pPr>
        <w:spacing w:line="240" w:lineRule="auto"/>
        <w:rPr>
          <w:rFonts w:ascii="Halis GR Medium" w:hAnsi="Halis GR Medium"/>
          <w:sz w:val="22"/>
          <w:szCs w:val="22"/>
        </w:rPr>
      </w:pPr>
    </w:p>
    <w:p w14:paraId="62332429" w14:textId="43D2E502" w:rsidR="005B3D3C" w:rsidRPr="005B3D3C" w:rsidRDefault="005B3D3C" w:rsidP="005B3D3C">
      <w:pPr>
        <w:spacing w:line="240" w:lineRule="auto"/>
        <w:rPr>
          <w:rFonts w:ascii="Halis GR Medium" w:hAnsi="Halis GR Medium"/>
          <w:sz w:val="22"/>
          <w:szCs w:val="22"/>
        </w:rPr>
      </w:pPr>
      <w:r w:rsidRPr="005B3D3C">
        <w:rPr>
          <w:rFonts w:ascii="Halis GR Medium" w:hAnsi="Halis GR Medium"/>
          <w:sz w:val="22"/>
          <w:szCs w:val="22"/>
        </w:rPr>
        <w:t>WELCOME HOME</w:t>
      </w:r>
    </w:p>
    <w:p w14:paraId="5EFF2D08" w14:textId="77777777" w:rsidR="005B3D3C" w:rsidRPr="005B3D3C" w:rsidRDefault="005B3D3C" w:rsidP="005B3D3C">
      <w:pPr>
        <w:spacing w:line="240" w:lineRule="auto"/>
        <w:rPr>
          <w:rFonts w:ascii="Nunito Sans" w:hAnsi="Nunito Sans"/>
          <w:sz w:val="22"/>
          <w:szCs w:val="22"/>
        </w:rPr>
      </w:pPr>
      <w:r w:rsidRPr="005B3D3C">
        <w:rPr>
          <w:rFonts w:ascii="Nunito Sans" w:hAnsi="Nunito Sans"/>
          <w:sz w:val="22"/>
          <w:szCs w:val="22"/>
        </w:rPr>
        <w:t>San Marcos is located just 30 miles south of Austin and 45 miles north of San Antonio, making it easily accessible for nightlife, music, food, shopping, and the arts. Here’s a brief look at some of the things to see and do in San Marcos and the surrounding area.</w:t>
      </w:r>
    </w:p>
    <w:p w14:paraId="7E6F7A92" w14:textId="77777777" w:rsidR="005B3D3C" w:rsidRPr="005B3D3C" w:rsidRDefault="005B3D3C" w:rsidP="005B3D3C">
      <w:pPr>
        <w:spacing w:line="240" w:lineRule="auto"/>
        <w:rPr>
          <w:rFonts w:ascii="Halis GR Medium" w:hAnsi="Halis GR Medium"/>
          <w:sz w:val="22"/>
          <w:szCs w:val="22"/>
        </w:rPr>
      </w:pPr>
      <w:r w:rsidRPr="005B3D3C">
        <w:rPr>
          <w:rFonts w:ascii="Halis GR Medium" w:hAnsi="Halis GR Medium"/>
          <w:sz w:val="22"/>
          <w:szCs w:val="22"/>
        </w:rPr>
        <w:t>SAN MARCOS RIVER</w:t>
      </w:r>
    </w:p>
    <w:p w14:paraId="15BE3E1C" w14:textId="77777777" w:rsidR="005B3D3C" w:rsidRPr="005B3D3C" w:rsidRDefault="005B3D3C" w:rsidP="005B3D3C">
      <w:pPr>
        <w:spacing w:line="240" w:lineRule="auto"/>
        <w:rPr>
          <w:rFonts w:ascii="Nunito Sans" w:hAnsi="Nunito Sans"/>
          <w:sz w:val="22"/>
          <w:szCs w:val="22"/>
        </w:rPr>
      </w:pPr>
      <w:r w:rsidRPr="005B3D3C">
        <w:rPr>
          <w:rFonts w:ascii="Nunito Sans" w:hAnsi="Nunito Sans"/>
          <w:sz w:val="22"/>
          <w:szCs w:val="22"/>
        </w:rPr>
        <w:t>The San Marcos River, with a constant temperature of 72 degrees, runs through campus and provides year-round recreation. The Texas State Outdoor Center offers paddling equipment rental to Texas State students, staff, and faculty. For a beautiful underwater view of Spring Lake, the headwaters of the San Marcos River, take a glass-bottom boat tour at the Meadows Center for Water and the Environment, part of Texas State.</w:t>
      </w:r>
    </w:p>
    <w:p w14:paraId="3E617072" w14:textId="77777777" w:rsidR="005B3D3C" w:rsidRPr="005B3D3C" w:rsidRDefault="005B3D3C" w:rsidP="005B3D3C">
      <w:pPr>
        <w:spacing w:line="240" w:lineRule="auto"/>
        <w:rPr>
          <w:rFonts w:ascii="Halis GR Medium" w:hAnsi="Halis GR Medium"/>
          <w:sz w:val="22"/>
          <w:szCs w:val="22"/>
        </w:rPr>
      </w:pPr>
      <w:r w:rsidRPr="005B3D3C">
        <w:rPr>
          <w:rFonts w:ascii="Halis GR Medium" w:hAnsi="Halis GR Medium"/>
          <w:sz w:val="22"/>
          <w:szCs w:val="22"/>
        </w:rPr>
        <w:t>STATE PARKS &amp; OUTDOOR AREAS</w:t>
      </w:r>
    </w:p>
    <w:p w14:paraId="3B2388B3" w14:textId="6BC6E4C9" w:rsidR="005B3D3C" w:rsidRPr="005B3D3C" w:rsidRDefault="005B3D3C" w:rsidP="005B3D3C">
      <w:pPr>
        <w:spacing w:line="240" w:lineRule="auto"/>
        <w:rPr>
          <w:rFonts w:ascii="Nunito Sans" w:hAnsi="Nunito Sans"/>
          <w:sz w:val="22"/>
          <w:szCs w:val="22"/>
        </w:rPr>
      </w:pPr>
      <w:r w:rsidRPr="005B3D3C">
        <w:rPr>
          <w:rFonts w:ascii="Nunito Sans" w:hAnsi="Nunito Sans"/>
          <w:sz w:val="22"/>
          <w:szCs w:val="22"/>
        </w:rPr>
        <w:t>With dozens of state parks, local parks, and hiking trails, Central Texas is perfect for outdoor activities year-round. Enchanted Rock State Natural Area in Fredericksburg, with a 640-acre pink granite dome, is a great place for hiking, rock climbing, and camping. At Los Maples State Natural Area, northwest of San Antonio, maple trees are awash with color each fall. San Marcos has six natural areas with more than 22 miles of trails. Central Texas is home to several lakes and rivers that offer opportunities for rafting, canoeing, kayaking, tubing, speed boating, and jet skiing.</w:t>
      </w:r>
    </w:p>
    <w:p w14:paraId="5D401936" w14:textId="77777777" w:rsidR="005B3D3C" w:rsidRPr="005B3D3C" w:rsidRDefault="005B3D3C" w:rsidP="005B3D3C">
      <w:pPr>
        <w:spacing w:line="240" w:lineRule="auto"/>
        <w:rPr>
          <w:rFonts w:ascii="Halis GR Medium" w:hAnsi="Halis GR Medium"/>
          <w:sz w:val="21"/>
          <w:szCs w:val="21"/>
        </w:rPr>
      </w:pPr>
      <w:r w:rsidRPr="005B3D3C">
        <w:rPr>
          <w:rFonts w:ascii="Halis GR Medium" w:hAnsi="Halis GR Medium"/>
          <w:sz w:val="21"/>
          <w:szCs w:val="21"/>
        </w:rPr>
        <w:t>NIGHTLIFE &amp; ENTERTAINMENT</w:t>
      </w:r>
    </w:p>
    <w:p w14:paraId="7F1412D1" w14:textId="6299DBB9" w:rsidR="005B3D3C" w:rsidRPr="005B3D3C" w:rsidRDefault="005B3D3C" w:rsidP="005B3D3C">
      <w:pPr>
        <w:spacing w:line="240" w:lineRule="auto"/>
        <w:rPr>
          <w:rFonts w:ascii="Nunito Sans" w:hAnsi="Nunito Sans"/>
          <w:sz w:val="22"/>
          <w:szCs w:val="22"/>
        </w:rPr>
      </w:pPr>
      <w:r w:rsidRPr="005B3D3C">
        <w:rPr>
          <w:rFonts w:ascii="Nunito Sans" w:hAnsi="Nunito Sans"/>
          <w:sz w:val="22"/>
          <w:szCs w:val="22"/>
        </w:rPr>
        <w:t>You can ﬁnd entertainment any night of the week in nearby San Antonio and Austin, the Live Music Capital of the World. Texas country, punk, rock, ska, folk, R&amp;B, and hip hop ﬁll the venues in Austin’s downtown and Warehouse District. The Austin City Limits Festival, held each September, has been named the top music festival in the country, and South by Southwest (SXSW) features the best in music, interactive, and ﬁlm industries each March. The Alamo Drafthouse, which serves meals and drinks along with a ﬁlm, is the best movie theatre in the U.S., according to Entertainment Weekly. San Antonio’s Riverwalk is home to numerous nightclubs and restaurants. Here in San Marcos, we have EVO Entertainment with its reclining cinema seating, bowling, and retro games as well as Cheatham Street Warehouse with its rich music history.</w:t>
      </w:r>
    </w:p>
    <w:p w14:paraId="4022D2D6" w14:textId="77777777" w:rsidR="005B3D3C" w:rsidRPr="005B3D3C" w:rsidRDefault="005B3D3C" w:rsidP="005B3D3C">
      <w:pPr>
        <w:spacing w:line="240" w:lineRule="auto"/>
        <w:rPr>
          <w:rFonts w:ascii="Halis GR Medium" w:hAnsi="Halis GR Medium"/>
          <w:sz w:val="22"/>
          <w:szCs w:val="22"/>
        </w:rPr>
      </w:pPr>
      <w:r w:rsidRPr="005B3D3C">
        <w:rPr>
          <w:rFonts w:ascii="Halis GR Medium" w:hAnsi="Halis GR Medium"/>
          <w:sz w:val="22"/>
          <w:szCs w:val="22"/>
        </w:rPr>
        <w:t>FINE ARTS &amp; HISTORY</w:t>
      </w:r>
    </w:p>
    <w:p w14:paraId="12FF3FC6" w14:textId="77777777" w:rsidR="005B3D3C" w:rsidRPr="005B3D3C" w:rsidRDefault="005B3D3C" w:rsidP="005B3D3C">
      <w:pPr>
        <w:spacing w:line="240" w:lineRule="auto"/>
        <w:rPr>
          <w:rFonts w:ascii="Nunito Sans" w:hAnsi="Nunito Sans"/>
          <w:sz w:val="22"/>
          <w:szCs w:val="22"/>
        </w:rPr>
      </w:pPr>
      <w:r w:rsidRPr="005B3D3C">
        <w:rPr>
          <w:rFonts w:ascii="Nunito Sans" w:hAnsi="Nunito Sans"/>
          <w:sz w:val="22"/>
          <w:szCs w:val="22"/>
        </w:rPr>
        <w:t>The Bob Bullock Texas State History Museum in Austin tells the story of Texas. Across the street from the Bullock is the fabulous Blanton Museum of Art. The nearby Ransom Center is the repository of the Gutenberg Bible, the ﬁrst photograph, Harry Houdini’s personal papers, Woodward and Bernstein’s Watergate notes, and more. The Institute of Texan Cultures in San Antonio serves as a forum for the understanding and appreciation of Texas and Texans. And, of course, remember the Alamo.</w:t>
      </w:r>
    </w:p>
    <w:p w14:paraId="653E5536" w14:textId="77777777" w:rsidR="005B3D3C" w:rsidRPr="005B3D3C" w:rsidRDefault="005B3D3C" w:rsidP="005B3D3C">
      <w:pPr>
        <w:spacing w:line="240" w:lineRule="auto"/>
        <w:rPr>
          <w:rFonts w:ascii="Halis GR Medium" w:hAnsi="Halis GR Medium"/>
          <w:sz w:val="22"/>
          <w:szCs w:val="22"/>
        </w:rPr>
      </w:pPr>
      <w:r w:rsidRPr="005B3D3C">
        <w:rPr>
          <w:rFonts w:ascii="Halis GR Medium" w:hAnsi="Halis GR Medium"/>
          <w:sz w:val="22"/>
          <w:szCs w:val="22"/>
        </w:rPr>
        <w:t>SHOPPING</w:t>
      </w:r>
    </w:p>
    <w:p w14:paraId="1057D083" w14:textId="2357E0FF" w:rsidR="00B9790E" w:rsidRDefault="005B3D3C" w:rsidP="005B3D3C">
      <w:pPr>
        <w:spacing w:line="240" w:lineRule="auto"/>
        <w:rPr>
          <w:rFonts w:ascii="Nunito Sans" w:hAnsi="Nunito Sans"/>
          <w:sz w:val="22"/>
          <w:szCs w:val="22"/>
        </w:rPr>
      </w:pPr>
      <w:r w:rsidRPr="005B3D3C">
        <w:rPr>
          <w:rFonts w:ascii="Nunito Sans" w:hAnsi="Nunito Sans"/>
          <w:sz w:val="22"/>
          <w:szCs w:val="22"/>
        </w:rPr>
        <w:t>San Marcos is home to the Premium Outlets and Tanger Outlet Center, the third-largest tourist attraction in Texas. Nearby Austin and San Antonio also offers large shopping centers and malls. Austin is also home to the Whole Foods Market corporate headquarters and the company’s ﬂagship store. Shop for local arts and crafts at Market Days in Wimberley or Gruene. San Marcos residents enjoy perusing The San Marcos Farmers Market which offers local produce and homemade products.</w:t>
      </w:r>
    </w:p>
    <w:p w14:paraId="4AA2F4D5" w14:textId="5EDF28B9" w:rsidR="00CE024C" w:rsidRPr="001811EF" w:rsidRDefault="00585791" w:rsidP="00CE024C">
      <w:pPr>
        <w:pStyle w:val="Heading1"/>
        <w:spacing w:line="276" w:lineRule="auto"/>
        <w:jc w:val="center"/>
        <w:rPr>
          <w:rFonts w:ascii="Halis GR Medium" w:hAnsi="Halis GR Medium"/>
          <w:color w:val="501214"/>
          <w:sz w:val="28"/>
          <w:szCs w:val="28"/>
        </w:rPr>
      </w:pPr>
      <w:r w:rsidRPr="001811EF">
        <w:rPr>
          <w:rFonts w:ascii="Nunito Sans" w:hAnsi="Nunito Sans"/>
          <w:noProof/>
          <w:color w:val="501214"/>
          <w:sz w:val="22"/>
          <w:szCs w:val="22"/>
        </w:rPr>
        <w:lastRenderedPageBreak/>
        <mc:AlternateContent>
          <mc:Choice Requires="wps">
            <w:drawing>
              <wp:anchor distT="0" distB="0" distL="114300" distR="114300" simplePos="0" relativeHeight="251672576" behindDoc="0" locked="0" layoutInCell="1" allowOverlap="1" wp14:anchorId="1C2EA84B" wp14:editId="17E84402">
                <wp:simplePos x="0" y="0"/>
                <wp:positionH relativeFrom="column">
                  <wp:posOffset>-457200</wp:posOffset>
                </wp:positionH>
                <wp:positionV relativeFrom="paragraph">
                  <wp:posOffset>411923</wp:posOffset>
                </wp:positionV>
                <wp:extent cx="7782560" cy="180340"/>
                <wp:effectExtent l="12700" t="12700" r="15240" b="10160"/>
                <wp:wrapNone/>
                <wp:docPr id="1949458793" name="Rectangle 3"/>
                <wp:cNvGraphicFramePr/>
                <a:graphic xmlns:a="http://schemas.openxmlformats.org/drawingml/2006/main">
                  <a:graphicData uri="http://schemas.microsoft.com/office/word/2010/wordprocessingShape">
                    <wps:wsp>
                      <wps:cNvSpPr/>
                      <wps:spPr>
                        <a:xfrm>
                          <a:off x="0" y="0"/>
                          <a:ext cx="7782560" cy="180340"/>
                        </a:xfrm>
                        <a:prstGeom prst="rect">
                          <a:avLst/>
                        </a:prstGeom>
                        <a:solidFill>
                          <a:srgbClr val="501214"/>
                        </a:solidFill>
                        <a:ln w="25400">
                          <a:solidFill>
                            <a:srgbClr val="AC9155"/>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0050CCC" id="Rectangle 3" o:spid="_x0000_s1026" style="position:absolute;margin-left:-36pt;margin-top:32.45pt;width:612.8pt;height:14.2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" fillcolor="#501214" strokecolor="#ac9155" strokeweight="2pt"/>
            </w:pict>
          </mc:Fallback>
        </mc:AlternateContent>
      </w:r>
      <w:r w:rsidR="00CE024C" w:rsidRPr="001811EF">
        <w:rPr>
          <w:rFonts w:ascii="Halis GR Medium" w:hAnsi="Halis GR Medium"/>
          <w:color w:val="501214"/>
          <w:sz w:val="28"/>
          <w:szCs w:val="28"/>
        </w:rPr>
        <w:t>EMPLOYEE BENEFITS</w:t>
      </w:r>
    </w:p>
    <w:p w14:paraId="630118D7" w14:textId="4A66A545" w:rsidR="00CE024C" w:rsidRDefault="00CE024C" w:rsidP="00CE024C"/>
    <w:p w14:paraId="592557A3" w14:textId="77777777" w:rsidR="00367D9D" w:rsidRDefault="00367D9D" w:rsidP="00CE024C">
      <w:pPr>
        <w:rPr>
          <w:rFonts w:ascii="Halis GR Medium" w:hAnsi="Halis GR Medium"/>
          <w:sz w:val="22"/>
          <w:szCs w:val="22"/>
        </w:rPr>
      </w:pPr>
    </w:p>
    <w:p w14:paraId="5EECBA21" w14:textId="4485B95F" w:rsidR="00CE024C" w:rsidRPr="00CE024C" w:rsidRDefault="00CE024C" w:rsidP="00CE024C">
      <w:pPr>
        <w:rPr>
          <w:rFonts w:ascii="Halis GR Medium" w:hAnsi="Halis GR Medium"/>
          <w:sz w:val="22"/>
          <w:szCs w:val="22"/>
        </w:rPr>
      </w:pPr>
      <w:r w:rsidRPr="00CE024C">
        <w:rPr>
          <w:rFonts w:ascii="Halis GR Medium" w:hAnsi="Halis GR Medium"/>
          <w:sz w:val="22"/>
          <w:szCs w:val="22"/>
        </w:rPr>
        <w:t>WE’VE GOT YOU COVERED</w:t>
      </w:r>
    </w:p>
    <w:p w14:paraId="3AAD5DFA" w14:textId="77777777" w:rsidR="00CE024C" w:rsidRPr="00CE024C" w:rsidRDefault="00CE024C" w:rsidP="00CE024C">
      <w:pPr>
        <w:rPr>
          <w:rFonts w:ascii="Nunito Sans" w:hAnsi="Nunito Sans"/>
          <w:sz w:val="22"/>
          <w:szCs w:val="22"/>
        </w:rPr>
      </w:pPr>
      <w:r w:rsidRPr="00CE024C">
        <w:rPr>
          <w:rFonts w:ascii="Nunito Sans" w:hAnsi="Nunito Sans"/>
          <w:sz w:val="22"/>
          <w:szCs w:val="22"/>
        </w:rPr>
        <w:t>At our university, we recognize that faculty and staff serve as the building blocks to the foundation of our work with students. Texas State is proud of our competitive beneﬁts from health plans, wellness leave, life insurance and retirement programs provided to keep our Bobcats healthy and happy.</w:t>
      </w:r>
    </w:p>
    <w:p w14:paraId="20DA75DC" w14:textId="27FB1F6E" w:rsidR="00CE024C" w:rsidRPr="00CE024C" w:rsidRDefault="00CE024C" w:rsidP="00CE024C">
      <w:pPr>
        <w:rPr>
          <w:rFonts w:ascii="Nunito Sans" w:hAnsi="Nunito Sans"/>
          <w:sz w:val="22"/>
          <w:szCs w:val="22"/>
        </w:rPr>
      </w:pPr>
      <w:r w:rsidRPr="00CE024C">
        <w:rPr>
          <w:rFonts w:ascii="Nunito Sans" w:hAnsi="Nunito Sans"/>
          <w:sz w:val="22"/>
          <w:szCs w:val="22"/>
        </w:rPr>
        <w:t>By joining Texas State University, employees gain access to work in one of the best public universities in the country and the opportunity to live in one of the most beautiful towns.</w:t>
      </w:r>
    </w:p>
    <w:p w14:paraId="7D66A0E8" w14:textId="77777777" w:rsidR="00446208" w:rsidRDefault="00446208" w:rsidP="005B3D3C">
      <w:pPr>
        <w:spacing w:line="240" w:lineRule="auto"/>
        <w:rPr>
          <w:rFonts w:ascii="Halis GR Medium" w:hAnsi="Halis GR Medium"/>
          <w:sz w:val="22"/>
          <w:szCs w:val="22"/>
        </w:rPr>
      </w:pPr>
    </w:p>
    <w:p w14:paraId="45E21B2D" w14:textId="24481BFE" w:rsidR="00CE024C" w:rsidRDefault="00CE024C" w:rsidP="005B3D3C">
      <w:pPr>
        <w:spacing w:line="240" w:lineRule="auto"/>
        <w:rPr>
          <w:rFonts w:ascii="Halis GR Medium" w:hAnsi="Halis GR Medium"/>
          <w:sz w:val="22"/>
          <w:szCs w:val="22"/>
        </w:rPr>
      </w:pPr>
      <w:r w:rsidRPr="00CE024C">
        <w:rPr>
          <w:rFonts w:ascii="Halis GR Medium" w:hAnsi="Halis GR Medium"/>
          <w:sz w:val="22"/>
          <w:szCs w:val="22"/>
        </w:rPr>
        <w:t>FEATURED BENEFITS</w:t>
      </w:r>
    </w:p>
    <w:p w14:paraId="4E5285DD" w14:textId="672F6955" w:rsidR="00CE024C" w:rsidRPr="00CE024C" w:rsidRDefault="00CE024C" w:rsidP="00CE024C">
      <w:pPr>
        <w:pStyle w:val="ListParagraph"/>
        <w:numPr>
          <w:ilvl w:val="0"/>
          <w:numId w:val="9"/>
        </w:numPr>
        <w:spacing w:line="240" w:lineRule="auto"/>
        <w:rPr>
          <w:rFonts w:ascii="Nunito Sans" w:hAnsi="Nunito Sans"/>
          <w:sz w:val="22"/>
          <w:szCs w:val="22"/>
        </w:rPr>
      </w:pPr>
      <w:r w:rsidRPr="00CE024C">
        <w:rPr>
          <w:rFonts w:ascii="Nunito Sans" w:hAnsi="Nunito Sans"/>
          <w:sz w:val="22"/>
          <w:szCs w:val="22"/>
        </w:rPr>
        <w:t>Group Insurance</w:t>
      </w:r>
    </w:p>
    <w:p w14:paraId="4EE64980" w14:textId="1CD503BE" w:rsidR="00CE024C" w:rsidRPr="00CE024C" w:rsidRDefault="00CE024C" w:rsidP="00CE024C">
      <w:pPr>
        <w:pStyle w:val="ListParagraph"/>
        <w:numPr>
          <w:ilvl w:val="0"/>
          <w:numId w:val="9"/>
        </w:numPr>
        <w:spacing w:line="240" w:lineRule="auto"/>
        <w:rPr>
          <w:rFonts w:ascii="Nunito Sans" w:hAnsi="Nunito Sans"/>
          <w:sz w:val="22"/>
          <w:szCs w:val="22"/>
        </w:rPr>
      </w:pPr>
      <w:r w:rsidRPr="00CE024C">
        <w:rPr>
          <w:rFonts w:ascii="Nunito Sans" w:hAnsi="Nunito Sans"/>
          <w:sz w:val="22"/>
          <w:szCs w:val="22"/>
        </w:rPr>
        <w:t>Paid Leave</w:t>
      </w:r>
    </w:p>
    <w:p w14:paraId="739E98A6" w14:textId="3866DEEF" w:rsidR="00CE024C" w:rsidRPr="00CE024C" w:rsidRDefault="00CE024C" w:rsidP="00CE024C">
      <w:pPr>
        <w:pStyle w:val="ListParagraph"/>
        <w:numPr>
          <w:ilvl w:val="0"/>
          <w:numId w:val="9"/>
        </w:numPr>
        <w:spacing w:line="240" w:lineRule="auto"/>
        <w:rPr>
          <w:rFonts w:ascii="Nunito Sans" w:hAnsi="Nunito Sans"/>
          <w:sz w:val="22"/>
          <w:szCs w:val="22"/>
        </w:rPr>
      </w:pPr>
      <w:r w:rsidRPr="00CE024C">
        <w:rPr>
          <w:rFonts w:ascii="Nunito Sans" w:hAnsi="Nunito Sans"/>
          <w:sz w:val="22"/>
          <w:szCs w:val="22"/>
        </w:rPr>
        <w:t>Longevity Pay</w:t>
      </w:r>
    </w:p>
    <w:p w14:paraId="265320C0" w14:textId="0E78C0F0" w:rsidR="00CE024C" w:rsidRPr="00CE024C" w:rsidRDefault="00CE024C" w:rsidP="00CE024C">
      <w:pPr>
        <w:pStyle w:val="ListParagraph"/>
        <w:numPr>
          <w:ilvl w:val="0"/>
          <w:numId w:val="9"/>
        </w:numPr>
        <w:spacing w:line="240" w:lineRule="auto"/>
        <w:rPr>
          <w:rFonts w:ascii="Nunito Sans" w:hAnsi="Nunito Sans"/>
          <w:sz w:val="22"/>
          <w:szCs w:val="22"/>
        </w:rPr>
      </w:pPr>
      <w:r w:rsidRPr="00CE024C">
        <w:rPr>
          <w:rFonts w:ascii="Nunito Sans" w:hAnsi="Nunito Sans"/>
          <w:sz w:val="22"/>
          <w:szCs w:val="22"/>
        </w:rPr>
        <w:t>Academic Release and Tuition</w:t>
      </w:r>
    </w:p>
    <w:p w14:paraId="5E1C36BF" w14:textId="786DC41D" w:rsidR="00CE024C" w:rsidRPr="00CE024C" w:rsidRDefault="00CE024C" w:rsidP="00CE024C">
      <w:pPr>
        <w:pStyle w:val="ListParagraph"/>
        <w:numPr>
          <w:ilvl w:val="0"/>
          <w:numId w:val="9"/>
        </w:numPr>
        <w:spacing w:line="240" w:lineRule="auto"/>
        <w:rPr>
          <w:rFonts w:ascii="Nunito Sans" w:hAnsi="Nunito Sans"/>
          <w:sz w:val="22"/>
          <w:szCs w:val="22"/>
        </w:rPr>
      </w:pPr>
      <w:r w:rsidRPr="00CE024C">
        <w:rPr>
          <w:rFonts w:ascii="Nunito Sans" w:hAnsi="Nunito Sans"/>
          <w:sz w:val="22"/>
          <w:szCs w:val="22"/>
        </w:rPr>
        <w:t>Support</w:t>
      </w:r>
    </w:p>
    <w:p w14:paraId="7B6D24C9" w14:textId="58DEAF98" w:rsidR="00CE024C" w:rsidRPr="00CE024C" w:rsidRDefault="00CE024C" w:rsidP="00CE024C">
      <w:pPr>
        <w:pStyle w:val="ListParagraph"/>
        <w:numPr>
          <w:ilvl w:val="0"/>
          <w:numId w:val="9"/>
        </w:numPr>
        <w:spacing w:line="240" w:lineRule="auto"/>
        <w:rPr>
          <w:rFonts w:ascii="Nunito Sans" w:hAnsi="Nunito Sans"/>
          <w:sz w:val="22"/>
          <w:szCs w:val="22"/>
        </w:rPr>
      </w:pPr>
      <w:r w:rsidRPr="00CE024C">
        <w:rPr>
          <w:rFonts w:ascii="Nunito Sans" w:hAnsi="Nunito Sans"/>
          <w:sz w:val="22"/>
          <w:szCs w:val="22"/>
        </w:rPr>
        <w:t>Retirement</w:t>
      </w:r>
    </w:p>
    <w:p w14:paraId="25292656" w14:textId="011EC78C" w:rsidR="00CE024C" w:rsidRPr="00CE024C" w:rsidRDefault="00CE024C" w:rsidP="00CE024C">
      <w:pPr>
        <w:pStyle w:val="ListParagraph"/>
        <w:numPr>
          <w:ilvl w:val="0"/>
          <w:numId w:val="9"/>
        </w:numPr>
        <w:spacing w:line="240" w:lineRule="auto"/>
        <w:rPr>
          <w:rFonts w:ascii="Nunito Sans" w:hAnsi="Nunito Sans"/>
          <w:sz w:val="22"/>
          <w:szCs w:val="22"/>
        </w:rPr>
      </w:pPr>
      <w:r w:rsidRPr="00CE024C">
        <w:rPr>
          <w:rFonts w:ascii="Nunito Sans" w:hAnsi="Nunito Sans"/>
          <w:sz w:val="22"/>
          <w:szCs w:val="22"/>
        </w:rPr>
        <w:t>Supplemental Retirement</w:t>
      </w:r>
    </w:p>
    <w:p w14:paraId="36B079B3" w14:textId="0795BD0F" w:rsidR="00CE024C" w:rsidRPr="00CE024C" w:rsidRDefault="00CE024C" w:rsidP="00CE024C">
      <w:pPr>
        <w:pStyle w:val="ListParagraph"/>
        <w:numPr>
          <w:ilvl w:val="0"/>
          <w:numId w:val="9"/>
        </w:numPr>
        <w:spacing w:line="240" w:lineRule="auto"/>
        <w:rPr>
          <w:rFonts w:ascii="Nunito Sans" w:hAnsi="Nunito Sans"/>
          <w:sz w:val="22"/>
          <w:szCs w:val="22"/>
        </w:rPr>
      </w:pPr>
      <w:r w:rsidRPr="00CE024C">
        <w:rPr>
          <w:rFonts w:ascii="Nunito Sans" w:hAnsi="Nunito Sans"/>
          <w:sz w:val="22"/>
          <w:szCs w:val="22"/>
        </w:rPr>
        <w:t>Savings</w:t>
      </w:r>
    </w:p>
    <w:p w14:paraId="2B39944E" w14:textId="2CB7286C" w:rsidR="00CE024C" w:rsidRPr="00CE024C" w:rsidRDefault="00CE024C" w:rsidP="00CE024C">
      <w:pPr>
        <w:pStyle w:val="ListParagraph"/>
        <w:numPr>
          <w:ilvl w:val="0"/>
          <w:numId w:val="9"/>
        </w:numPr>
        <w:spacing w:line="240" w:lineRule="auto"/>
        <w:rPr>
          <w:rFonts w:ascii="Nunito Sans" w:hAnsi="Nunito Sans"/>
          <w:sz w:val="22"/>
          <w:szCs w:val="22"/>
        </w:rPr>
      </w:pPr>
      <w:r w:rsidRPr="00CE024C">
        <w:rPr>
          <w:rFonts w:ascii="Nunito Sans" w:hAnsi="Nunito Sans"/>
          <w:sz w:val="22"/>
          <w:szCs w:val="22"/>
        </w:rPr>
        <w:t>Wellness Program</w:t>
      </w:r>
    </w:p>
    <w:p w14:paraId="5AFB4ABA" w14:textId="6BDA5A97" w:rsidR="00CE024C" w:rsidRPr="00CE024C" w:rsidRDefault="00CE024C" w:rsidP="00CE024C">
      <w:pPr>
        <w:pStyle w:val="ListParagraph"/>
        <w:numPr>
          <w:ilvl w:val="0"/>
          <w:numId w:val="9"/>
        </w:numPr>
        <w:spacing w:line="240" w:lineRule="auto"/>
        <w:rPr>
          <w:rFonts w:ascii="Nunito Sans" w:hAnsi="Nunito Sans"/>
          <w:sz w:val="22"/>
          <w:szCs w:val="22"/>
        </w:rPr>
      </w:pPr>
      <w:r w:rsidRPr="00CE024C">
        <w:rPr>
          <w:rFonts w:ascii="Nunito Sans" w:hAnsi="Nunito Sans"/>
          <w:sz w:val="22"/>
          <w:szCs w:val="22"/>
        </w:rPr>
        <w:t>Work Life and Employee Assistance Program</w:t>
      </w:r>
    </w:p>
    <w:p w14:paraId="756EABF7" w14:textId="490450F1" w:rsidR="00CE024C" w:rsidRPr="00CE024C" w:rsidRDefault="00CE024C" w:rsidP="00CE024C">
      <w:pPr>
        <w:pStyle w:val="ListParagraph"/>
        <w:numPr>
          <w:ilvl w:val="0"/>
          <w:numId w:val="9"/>
        </w:numPr>
        <w:spacing w:line="240" w:lineRule="auto"/>
        <w:rPr>
          <w:rFonts w:ascii="Nunito Sans" w:hAnsi="Nunito Sans"/>
          <w:sz w:val="22"/>
          <w:szCs w:val="22"/>
        </w:rPr>
      </w:pPr>
      <w:r w:rsidRPr="00CE024C">
        <w:rPr>
          <w:rFonts w:ascii="Nunito Sans" w:hAnsi="Nunito Sans"/>
          <w:sz w:val="22"/>
          <w:szCs w:val="22"/>
        </w:rPr>
        <w:t>Employee Discount Program</w:t>
      </w:r>
    </w:p>
    <w:p w14:paraId="14A1E35C" w14:textId="757AE80E" w:rsidR="00CE024C" w:rsidRDefault="00CE024C" w:rsidP="00CE024C">
      <w:pPr>
        <w:pStyle w:val="ListParagraph"/>
        <w:numPr>
          <w:ilvl w:val="0"/>
          <w:numId w:val="9"/>
        </w:numPr>
        <w:spacing w:line="240" w:lineRule="auto"/>
        <w:rPr>
          <w:rFonts w:ascii="Nunito Sans" w:hAnsi="Nunito Sans"/>
          <w:sz w:val="22"/>
          <w:szCs w:val="22"/>
        </w:rPr>
      </w:pPr>
      <w:r w:rsidRPr="00CE024C">
        <w:rPr>
          <w:rFonts w:ascii="Nunito Sans" w:hAnsi="Nunito Sans"/>
          <w:sz w:val="22"/>
          <w:szCs w:val="22"/>
        </w:rPr>
        <w:t>Mother-Friendly Worksite</w:t>
      </w:r>
    </w:p>
    <w:p w14:paraId="28541066" w14:textId="77777777" w:rsidR="00A62EE7" w:rsidRDefault="00A62EE7" w:rsidP="00A62EE7">
      <w:pPr>
        <w:spacing w:line="240" w:lineRule="auto"/>
        <w:rPr>
          <w:rFonts w:ascii="Nunito Sans" w:hAnsi="Nunito Sans"/>
          <w:sz w:val="22"/>
          <w:szCs w:val="22"/>
        </w:rPr>
      </w:pPr>
    </w:p>
    <w:p w14:paraId="429B15DE" w14:textId="77777777" w:rsidR="00A62EE7" w:rsidRDefault="00A62EE7" w:rsidP="00A62EE7">
      <w:pPr>
        <w:spacing w:line="240" w:lineRule="auto"/>
        <w:rPr>
          <w:rFonts w:ascii="Nunito Sans" w:hAnsi="Nunito Sans"/>
          <w:sz w:val="22"/>
          <w:szCs w:val="22"/>
        </w:rPr>
      </w:pPr>
    </w:p>
    <w:p w14:paraId="4A64DB64" w14:textId="77777777" w:rsidR="00A62EE7" w:rsidRDefault="00A62EE7" w:rsidP="00A62EE7">
      <w:pPr>
        <w:spacing w:line="240" w:lineRule="auto"/>
        <w:rPr>
          <w:rFonts w:ascii="Nunito Sans" w:hAnsi="Nunito Sans"/>
          <w:sz w:val="22"/>
          <w:szCs w:val="22"/>
        </w:rPr>
      </w:pPr>
    </w:p>
    <w:p w14:paraId="58ADC17C" w14:textId="77777777" w:rsidR="00A62EE7" w:rsidRDefault="00A62EE7" w:rsidP="00A62EE7">
      <w:pPr>
        <w:spacing w:line="240" w:lineRule="auto"/>
        <w:rPr>
          <w:rFonts w:ascii="Nunito Sans" w:hAnsi="Nunito Sans"/>
          <w:sz w:val="22"/>
          <w:szCs w:val="22"/>
        </w:rPr>
      </w:pPr>
    </w:p>
    <w:p w14:paraId="0686D8C3" w14:textId="77777777" w:rsidR="00A62EE7" w:rsidRDefault="00A62EE7" w:rsidP="00A62EE7">
      <w:pPr>
        <w:spacing w:line="240" w:lineRule="auto"/>
        <w:rPr>
          <w:rFonts w:ascii="Nunito Sans" w:hAnsi="Nunito Sans"/>
          <w:sz w:val="22"/>
          <w:szCs w:val="22"/>
        </w:rPr>
      </w:pPr>
    </w:p>
    <w:p w14:paraId="07AD895C" w14:textId="77777777" w:rsidR="00A62EE7" w:rsidRDefault="00A62EE7" w:rsidP="00A62EE7">
      <w:pPr>
        <w:spacing w:line="240" w:lineRule="auto"/>
        <w:rPr>
          <w:rFonts w:ascii="Nunito Sans" w:hAnsi="Nunito Sans"/>
          <w:sz w:val="22"/>
          <w:szCs w:val="22"/>
        </w:rPr>
      </w:pPr>
    </w:p>
    <w:p w14:paraId="3FC6D8C7" w14:textId="77777777" w:rsidR="00A62EE7" w:rsidRDefault="00A62EE7" w:rsidP="00A62EE7">
      <w:pPr>
        <w:spacing w:line="240" w:lineRule="auto"/>
        <w:rPr>
          <w:rFonts w:ascii="Nunito Sans" w:hAnsi="Nunito Sans"/>
          <w:sz w:val="22"/>
          <w:szCs w:val="22"/>
        </w:rPr>
      </w:pPr>
    </w:p>
    <w:p w14:paraId="56A3CA2E" w14:textId="77777777" w:rsidR="00A62EE7" w:rsidRDefault="00A62EE7" w:rsidP="00A62EE7">
      <w:pPr>
        <w:spacing w:line="240" w:lineRule="auto"/>
        <w:rPr>
          <w:rFonts w:ascii="Nunito Sans" w:hAnsi="Nunito Sans"/>
          <w:sz w:val="22"/>
          <w:szCs w:val="22"/>
        </w:rPr>
      </w:pPr>
    </w:p>
    <w:p w14:paraId="08BC0D35" w14:textId="77777777" w:rsidR="00A62EE7" w:rsidRDefault="00A62EE7" w:rsidP="00A62EE7">
      <w:pPr>
        <w:spacing w:line="240" w:lineRule="auto"/>
        <w:rPr>
          <w:rFonts w:ascii="Nunito Sans" w:hAnsi="Nunito Sans"/>
          <w:sz w:val="22"/>
          <w:szCs w:val="22"/>
        </w:rPr>
      </w:pPr>
    </w:p>
    <w:p w14:paraId="67C0CF46" w14:textId="77777777" w:rsidR="00A62EE7" w:rsidRDefault="00A62EE7" w:rsidP="00A62EE7">
      <w:pPr>
        <w:spacing w:line="240" w:lineRule="auto"/>
        <w:rPr>
          <w:rFonts w:ascii="Nunito Sans" w:hAnsi="Nunito Sans"/>
          <w:sz w:val="22"/>
          <w:szCs w:val="22"/>
        </w:rPr>
      </w:pPr>
    </w:p>
    <w:p w14:paraId="2D1B236D" w14:textId="77777777" w:rsidR="00A62EE7" w:rsidRDefault="00A62EE7" w:rsidP="00A62EE7">
      <w:pPr>
        <w:spacing w:line="240" w:lineRule="auto"/>
        <w:rPr>
          <w:rFonts w:ascii="Nunito Sans" w:hAnsi="Nunito Sans"/>
          <w:sz w:val="22"/>
          <w:szCs w:val="22"/>
        </w:rPr>
      </w:pPr>
    </w:p>
    <w:p w14:paraId="56001496" w14:textId="77777777" w:rsidR="00A62EE7" w:rsidRDefault="00A62EE7" w:rsidP="00A62EE7">
      <w:pPr>
        <w:spacing w:line="240" w:lineRule="auto"/>
        <w:rPr>
          <w:rFonts w:ascii="Nunito Sans" w:hAnsi="Nunito Sans"/>
          <w:sz w:val="22"/>
          <w:szCs w:val="22"/>
        </w:rPr>
      </w:pPr>
    </w:p>
    <w:p w14:paraId="3A681671" w14:textId="77777777" w:rsidR="00A62EE7" w:rsidRDefault="00A62EE7" w:rsidP="00A62EE7">
      <w:pPr>
        <w:spacing w:line="240" w:lineRule="auto"/>
        <w:rPr>
          <w:rFonts w:ascii="Nunito Sans" w:hAnsi="Nunito Sans"/>
          <w:sz w:val="22"/>
          <w:szCs w:val="22"/>
        </w:rPr>
      </w:pPr>
    </w:p>
    <w:p w14:paraId="14342D7B" w14:textId="2A4DFCEA" w:rsidR="00CB747E" w:rsidRPr="001811EF" w:rsidRDefault="00585791" w:rsidP="00A62EE7">
      <w:pPr>
        <w:pStyle w:val="Heading1"/>
        <w:spacing w:line="276" w:lineRule="auto"/>
        <w:jc w:val="center"/>
        <w:rPr>
          <w:rFonts w:ascii="Halis GR Medium" w:hAnsi="Halis GR Medium"/>
          <w:color w:val="501214"/>
          <w:sz w:val="28"/>
          <w:szCs w:val="28"/>
        </w:rPr>
      </w:pPr>
      <w:r w:rsidRPr="001811EF">
        <w:rPr>
          <w:rFonts w:ascii="Nunito Sans" w:hAnsi="Nunito Sans"/>
          <w:noProof/>
          <w:color w:val="501214"/>
          <w:sz w:val="22"/>
          <w:szCs w:val="22"/>
        </w:rPr>
        <w:lastRenderedPageBreak/>
        <mc:AlternateContent>
          <mc:Choice Requires="wps">
            <w:drawing>
              <wp:anchor distT="0" distB="0" distL="114300" distR="114300" simplePos="0" relativeHeight="251674624" behindDoc="0" locked="0" layoutInCell="1" allowOverlap="1" wp14:anchorId="162E1815" wp14:editId="1D3E8D97">
                <wp:simplePos x="0" y="0"/>
                <wp:positionH relativeFrom="column">
                  <wp:posOffset>-457200</wp:posOffset>
                </wp:positionH>
                <wp:positionV relativeFrom="paragraph">
                  <wp:posOffset>403993</wp:posOffset>
                </wp:positionV>
                <wp:extent cx="7782560" cy="180340"/>
                <wp:effectExtent l="12700" t="12700" r="15240" b="10160"/>
                <wp:wrapNone/>
                <wp:docPr id="1678997562" name="Rectangle 3"/>
                <wp:cNvGraphicFramePr/>
                <a:graphic xmlns:a="http://schemas.openxmlformats.org/drawingml/2006/main">
                  <a:graphicData uri="http://schemas.microsoft.com/office/word/2010/wordprocessingShape">
                    <wps:wsp>
                      <wps:cNvSpPr/>
                      <wps:spPr>
                        <a:xfrm>
                          <a:off x="0" y="0"/>
                          <a:ext cx="7782560" cy="180340"/>
                        </a:xfrm>
                        <a:prstGeom prst="rect">
                          <a:avLst/>
                        </a:prstGeom>
                        <a:solidFill>
                          <a:srgbClr val="501214"/>
                        </a:solidFill>
                        <a:ln w="25400">
                          <a:solidFill>
                            <a:srgbClr val="AC9155"/>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55FC69" id="Rectangle 3" o:spid="_x0000_s1026" style="position:absolute;margin-left:-36pt;margin-top:31.8pt;width:612.8pt;height:14.2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" fillcolor="#501214" strokecolor="#ac9155" strokeweight="2pt"/>
            </w:pict>
          </mc:Fallback>
        </mc:AlternateContent>
      </w:r>
      <w:r w:rsidR="00A62EE7" w:rsidRPr="001811EF">
        <w:rPr>
          <w:rFonts w:ascii="Halis GR Medium" w:hAnsi="Halis GR Medium"/>
          <w:color w:val="501214"/>
          <w:sz w:val="28"/>
          <w:szCs w:val="28"/>
        </w:rPr>
        <w:t>QUALIFICATIONS AND APPLICATIONS</w:t>
      </w:r>
    </w:p>
    <w:p w14:paraId="4F64B2B2" w14:textId="77777777" w:rsidR="00A62EE7" w:rsidRDefault="00A62EE7" w:rsidP="00A62EE7"/>
    <w:p w14:paraId="6383B30C" w14:textId="77777777" w:rsidR="00367D9D" w:rsidRDefault="00367D9D" w:rsidP="00A62EE7">
      <w:pPr>
        <w:rPr>
          <w:rFonts w:ascii="Halis GR Medium" w:hAnsi="Halis GR Medium"/>
          <w:sz w:val="22"/>
          <w:szCs w:val="22"/>
        </w:rPr>
      </w:pPr>
    </w:p>
    <w:p w14:paraId="5204B498" w14:textId="2B89E0D9" w:rsidR="00A62EE7" w:rsidRPr="00A62EE7" w:rsidRDefault="00A62EE7" w:rsidP="00A62EE7">
      <w:pPr>
        <w:rPr>
          <w:rFonts w:ascii="Halis GR Medium" w:hAnsi="Halis GR Medium"/>
          <w:sz w:val="22"/>
          <w:szCs w:val="22"/>
        </w:rPr>
      </w:pPr>
      <w:r w:rsidRPr="00A62EE7">
        <w:rPr>
          <w:rFonts w:ascii="Halis GR Medium" w:hAnsi="Halis GR Medium"/>
          <w:sz w:val="22"/>
          <w:szCs w:val="22"/>
        </w:rPr>
        <w:t>REQUIRED QUALIFICATIONS</w:t>
      </w:r>
    </w:p>
    <w:p w14:paraId="387B5AD2" w14:textId="01D7DF07" w:rsidR="00A62EE7" w:rsidRPr="00A62EE7" w:rsidRDefault="00A62EE7" w:rsidP="00A62EE7">
      <w:pPr>
        <w:pStyle w:val="ListParagraph"/>
        <w:numPr>
          <w:ilvl w:val="0"/>
          <w:numId w:val="10"/>
        </w:numPr>
        <w:rPr>
          <w:rFonts w:ascii="Nunito Sans" w:hAnsi="Nunito Sans"/>
          <w:sz w:val="22"/>
          <w:szCs w:val="22"/>
        </w:rPr>
      </w:pPr>
      <w:r w:rsidRPr="00A62EE7">
        <w:rPr>
          <w:rFonts w:ascii="Nunito Sans" w:hAnsi="Nunito Sans"/>
          <w:sz w:val="22"/>
          <w:szCs w:val="22"/>
        </w:rPr>
        <w:t>Master’s degree or other advanced degree related to student success in higher education.</w:t>
      </w:r>
    </w:p>
    <w:p w14:paraId="6F580819" w14:textId="5193C2F1" w:rsidR="00A62EE7" w:rsidRPr="00A62EE7" w:rsidRDefault="00A62EE7" w:rsidP="00A62EE7">
      <w:pPr>
        <w:pStyle w:val="ListParagraph"/>
        <w:numPr>
          <w:ilvl w:val="0"/>
          <w:numId w:val="10"/>
        </w:numPr>
        <w:rPr>
          <w:rFonts w:ascii="Nunito Sans" w:hAnsi="Nunito Sans"/>
          <w:sz w:val="22"/>
          <w:szCs w:val="22"/>
        </w:rPr>
      </w:pPr>
      <w:r w:rsidRPr="00A62EE7">
        <w:rPr>
          <w:rFonts w:ascii="Nunito Sans" w:hAnsi="Nunito Sans"/>
          <w:sz w:val="22"/>
          <w:szCs w:val="22"/>
        </w:rPr>
        <w:t>Seven or more years of progressively responsible administrative and leadership experience in student housing and residential life in a large college or university setting.</w:t>
      </w:r>
    </w:p>
    <w:p w14:paraId="1F3B90CF" w14:textId="2CAA889F" w:rsidR="00A62EE7" w:rsidRPr="00A62EE7" w:rsidRDefault="00A62EE7" w:rsidP="00A62EE7">
      <w:pPr>
        <w:pStyle w:val="ListParagraph"/>
        <w:numPr>
          <w:ilvl w:val="0"/>
          <w:numId w:val="10"/>
        </w:numPr>
        <w:rPr>
          <w:rFonts w:ascii="Nunito Sans" w:hAnsi="Nunito Sans"/>
          <w:sz w:val="22"/>
          <w:szCs w:val="22"/>
        </w:rPr>
      </w:pPr>
      <w:r w:rsidRPr="00A62EE7">
        <w:rPr>
          <w:rFonts w:ascii="Nunito Sans" w:hAnsi="Nunito Sans"/>
          <w:sz w:val="22"/>
          <w:szCs w:val="22"/>
        </w:rPr>
        <w:t>Experience with ﬁscal management of an auxiliary budget.</w:t>
      </w:r>
    </w:p>
    <w:p w14:paraId="4B2F1410" w14:textId="254809EA" w:rsidR="00A62EE7" w:rsidRPr="00A62EE7" w:rsidRDefault="00A62EE7" w:rsidP="00A62EE7">
      <w:pPr>
        <w:pStyle w:val="ListParagraph"/>
        <w:numPr>
          <w:ilvl w:val="0"/>
          <w:numId w:val="10"/>
        </w:numPr>
        <w:rPr>
          <w:rFonts w:ascii="Nunito Sans" w:hAnsi="Nunito Sans"/>
          <w:sz w:val="22"/>
          <w:szCs w:val="22"/>
        </w:rPr>
      </w:pPr>
      <w:r w:rsidRPr="00A62EE7">
        <w:rPr>
          <w:rFonts w:ascii="Nunito Sans" w:hAnsi="Nunito Sans"/>
          <w:sz w:val="22"/>
          <w:szCs w:val="22"/>
        </w:rPr>
        <w:t>Experience with residential life and education, housing administrative services, and/or facilities management.</w:t>
      </w:r>
    </w:p>
    <w:p w14:paraId="682192DC" w14:textId="57B11ACA" w:rsidR="00A62EE7" w:rsidRPr="00A62EE7" w:rsidRDefault="00A62EE7" w:rsidP="00A62EE7">
      <w:pPr>
        <w:pStyle w:val="ListParagraph"/>
        <w:numPr>
          <w:ilvl w:val="0"/>
          <w:numId w:val="10"/>
        </w:numPr>
        <w:rPr>
          <w:rFonts w:ascii="Nunito Sans" w:hAnsi="Nunito Sans"/>
          <w:sz w:val="22"/>
          <w:szCs w:val="22"/>
        </w:rPr>
      </w:pPr>
      <w:r w:rsidRPr="00A62EE7">
        <w:rPr>
          <w:rFonts w:ascii="Nunito Sans" w:hAnsi="Nunito Sans"/>
          <w:sz w:val="22"/>
          <w:szCs w:val="22"/>
        </w:rPr>
        <w:t>Experience supervising full-time staff.</w:t>
      </w:r>
    </w:p>
    <w:p w14:paraId="6B0BF516" w14:textId="405DADD8" w:rsidR="00A62EE7" w:rsidRPr="00A62EE7" w:rsidRDefault="00A62EE7" w:rsidP="00A62EE7">
      <w:pPr>
        <w:pStyle w:val="ListParagraph"/>
        <w:numPr>
          <w:ilvl w:val="0"/>
          <w:numId w:val="10"/>
        </w:numPr>
        <w:rPr>
          <w:rFonts w:ascii="Nunito Sans" w:hAnsi="Nunito Sans"/>
          <w:sz w:val="22"/>
          <w:szCs w:val="22"/>
        </w:rPr>
      </w:pPr>
      <w:r w:rsidRPr="00A62EE7">
        <w:rPr>
          <w:rFonts w:ascii="Nunito Sans" w:hAnsi="Nunito Sans"/>
          <w:sz w:val="22"/>
          <w:szCs w:val="22"/>
        </w:rPr>
        <w:t>Effectively communicate through both verbal and written communication including public speaking.</w:t>
      </w:r>
    </w:p>
    <w:p w14:paraId="1BDBB83D" w14:textId="64E317F9" w:rsidR="00A62EE7" w:rsidRDefault="00A62EE7" w:rsidP="00A62EE7">
      <w:pPr>
        <w:pStyle w:val="ListParagraph"/>
        <w:numPr>
          <w:ilvl w:val="0"/>
          <w:numId w:val="10"/>
        </w:numPr>
        <w:rPr>
          <w:rFonts w:ascii="Nunito Sans" w:hAnsi="Nunito Sans"/>
          <w:sz w:val="22"/>
          <w:szCs w:val="22"/>
        </w:rPr>
      </w:pPr>
      <w:r w:rsidRPr="00A62EE7">
        <w:rPr>
          <w:rFonts w:ascii="Nunito Sans" w:hAnsi="Nunito Sans"/>
          <w:sz w:val="22"/>
          <w:szCs w:val="22"/>
        </w:rPr>
        <w:t>Demonstrated ability to work collaboratively and effectively with colleagues and stakeholders.</w:t>
      </w:r>
    </w:p>
    <w:p w14:paraId="2BF45277" w14:textId="49ADAB2F" w:rsidR="00A62EE7" w:rsidRDefault="00A62EE7" w:rsidP="00A62EE7">
      <w:pPr>
        <w:rPr>
          <w:rFonts w:ascii="Halis GR Medium" w:hAnsi="Halis GR Medium"/>
          <w:sz w:val="22"/>
          <w:szCs w:val="22"/>
        </w:rPr>
      </w:pPr>
      <w:r w:rsidRPr="00A62EE7">
        <w:rPr>
          <w:rFonts w:ascii="Halis GR Medium" w:hAnsi="Halis GR Medium"/>
          <w:sz w:val="22"/>
          <w:szCs w:val="22"/>
        </w:rPr>
        <w:t>PREFERRED QUALIFICATIONS</w:t>
      </w:r>
    </w:p>
    <w:p w14:paraId="6AC3927B" w14:textId="5A49F9F6" w:rsidR="00A62EE7" w:rsidRPr="00A62EE7" w:rsidRDefault="00A62EE7" w:rsidP="00262AC1">
      <w:pPr>
        <w:pStyle w:val="ListParagraph"/>
        <w:numPr>
          <w:ilvl w:val="0"/>
          <w:numId w:val="11"/>
        </w:numPr>
        <w:spacing w:line="276" w:lineRule="auto"/>
        <w:rPr>
          <w:rFonts w:ascii="Nunito Sans" w:hAnsi="Nunito Sans"/>
          <w:sz w:val="22"/>
          <w:szCs w:val="22"/>
        </w:rPr>
      </w:pPr>
      <w:r w:rsidRPr="00A62EE7">
        <w:rPr>
          <w:rFonts w:ascii="Nunito Sans" w:hAnsi="Nunito Sans"/>
          <w:sz w:val="22"/>
          <w:szCs w:val="22"/>
        </w:rPr>
        <w:t>Terminal degree with preference for individuals in higher education or student development, Masters in Business Administration, or other relevant degrees.</w:t>
      </w:r>
    </w:p>
    <w:p w14:paraId="6BD76BEC" w14:textId="16C5C852" w:rsidR="00A62EE7" w:rsidRPr="00A62EE7" w:rsidRDefault="00A62EE7" w:rsidP="00262AC1">
      <w:pPr>
        <w:pStyle w:val="ListParagraph"/>
        <w:numPr>
          <w:ilvl w:val="0"/>
          <w:numId w:val="11"/>
        </w:numPr>
        <w:spacing w:line="276" w:lineRule="auto"/>
        <w:rPr>
          <w:rFonts w:ascii="Nunito Sans" w:hAnsi="Nunito Sans"/>
          <w:sz w:val="22"/>
          <w:szCs w:val="22"/>
        </w:rPr>
      </w:pPr>
      <w:r w:rsidRPr="00A62EE7">
        <w:rPr>
          <w:rFonts w:ascii="Nunito Sans" w:hAnsi="Nunito Sans"/>
          <w:sz w:val="22"/>
          <w:szCs w:val="22"/>
        </w:rPr>
        <w:t>Ten years of progressively responsible administrative and leadership experience in student housing and residence life in a large college or university setting.</w:t>
      </w:r>
    </w:p>
    <w:p w14:paraId="42542483" w14:textId="463518AD" w:rsidR="00A62EE7" w:rsidRPr="00A62EE7" w:rsidRDefault="00A62EE7" w:rsidP="00262AC1">
      <w:pPr>
        <w:pStyle w:val="ListParagraph"/>
        <w:numPr>
          <w:ilvl w:val="0"/>
          <w:numId w:val="11"/>
        </w:numPr>
        <w:spacing w:line="276" w:lineRule="auto"/>
        <w:rPr>
          <w:rFonts w:ascii="Nunito Sans" w:hAnsi="Nunito Sans"/>
          <w:sz w:val="22"/>
          <w:szCs w:val="22"/>
        </w:rPr>
      </w:pPr>
      <w:r w:rsidRPr="00A62EE7">
        <w:rPr>
          <w:rFonts w:ascii="Nunito Sans" w:hAnsi="Nunito Sans"/>
          <w:sz w:val="22"/>
          <w:szCs w:val="22"/>
        </w:rPr>
        <w:t>National-level experience as a leader in area(s) related to housing and residential life, student affairs and/or student success.</w:t>
      </w:r>
    </w:p>
    <w:p w14:paraId="31097F19" w14:textId="764ABD9D" w:rsidR="00A62EE7" w:rsidRPr="00A62EE7" w:rsidRDefault="00A62EE7" w:rsidP="00262AC1">
      <w:pPr>
        <w:pStyle w:val="ListParagraph"/>
        <w:numPr>
          <w:ilvl w:val="0"/>
          <w:numId w:val="11"/>
        </w:numPr>
        <w:spacing w:line="276" w:lineRule="auto"/>
        <w:rPr>
          <w:rFonts w:ascii="Nunito Sans" w:hAnsi="Nunito Sans"/>
          <w:sz w:val="22"/>
          <w:szCs w:val="22"/>
        </w:rPr>
      </w:pPr>
      <w:r w:rsidRPr="00A62EE7">
        <w:rPr>
          <w:rFonts w:ascii="Nunito Sans" w:hAnsi="Nunito Sans"/>
          <w:sz w:val="22"/>
          <w:szCs w:val="22"/>
        </w:rPr>
        <w:t>Experience building successful teams including supervision, program development, and evaluation.</w:t>
      </w:r>
    </w:p>
    <w:p w14:paraId="545D9CD3" w14:textId="71270DBD" w:rsidR="00A62EE7" w:rsidRPr="00A62EE7" w:rsidRDefault="00A62EE7" w:rsidP="00262AC1">
      <w:pPr>
        <w:pStyle w:val="ListParagraph"/>
        <w:numPr>
          <w:ilvl w:val="0"/>
          <w:numId w:val="11"/>
        </w:numPr>
        <w:spacing w:line="276" w:lineRule="auto"/>
        <w:rPr>
          <w:rFonts w:ascii="Nunito Sans" w:hAnsi="Nunito Sans"/>
          <w:sz w:val="22"/>
          <w:szCs w:val="22"/>
        </w:rPr>
      </w:pPr>
      <w:r w:rsidRPr="00A62EE7">
        <w:rPr>
          <w:rFonts w:ascii="Nunito Sans" w:hAnsi="Nunito Sans"/>
          <w:sz w:val="22"/>
          <w:szCs w:val="22"/>
        </w:rPr>
        <w:t>Experience providing strategic direction and leadership of high-level divisional and university-wide committees.</w:t>
      </w:r>
    </w:p>
    <w:p w14:paraId="5C2DB74A" w14:textId="08A13564" w:rsidR="00262AC1" w:rsidRPr="00367D9D" w:rsidRDefault="00A62EE7" w:rsidP="00A62EE7">
      <w:pPr>
        <w:pStyle w:val="ListParagraph"/>
        <w:numPr>
          <w:ilvl w:val="0"/>
          <w:numId w:val="11"/>
        </w:numPr>
        <w:spacing w:line="276" w:lineRule="auto"/>
        <w:rPr>
          <w:rFonts w:ascii="Nunito Sans" w:hAnsi="Nunito Sans"/>
          <w:sz w:val="22"/>
          <w:szCs w:val="22"/>
        </w:rPr>
      </w:pPr>
      <w:r w:rsidRPr="00A62EE7">
        <w:rPr>
          <w:rFonts w:ascii="Nunito Sans" w:hAnsi="Nunito Sans"/>
          <w:sz w:val="22"/>
          <w:szCs w:val="22"/>
        </w:rPr>
        <w:t>A strong administrative record of accomplishment in budgeting, human resource Management, assessment, and technology</w:t>
      </w:r>
      <w:r>
        <w:rPr>
          <w:rFonts w:ascii="Nunito Sans" w:hAnsi="Nunito Sans"/>
          <w:sz w:val="22"/>
          <w:szCs w:val="22"/>
        </w:rPr>
        <w:t>.</w:t>
      </w:r>
    </w:p>
    <w:p w14:paraId="032EF5CC" w14:textId="68D20599" w:rsidR="00A62EE7" w:rsidRPr="00A62EE7" w:rsidRDefault="00A62EE7" w:rsidP="00A62EE7">
      <w:pPr>
        <w:rPr>
          <w:rFonts w:ascii="Halis GR Medium" w:hAnsi="Halis GR Medium"/>
          <w:sz w:val="22"/>
          <w:szCs w:val="22"/>
        </w:rPr>
      </w:pPr>
      <w:r w:rsidRPr="00A62EE7">
        <w:rPr>
          <w:rFonts w:ascii="Halis GR Medium" w:hAnsi="Halis GR Medium"/>
          <w:sz w:val="22"/>
          <w:szCs w:val="22"/>
        </w:rPr>
        <w:t>APPLICATIONS</w:t>
      </w:r>
    </w:p>
    <w:p w14:paraId="24E9EC00" w14:textId="77777777" w:rsidR="00A62EE7" w:rsidRPr="00A62EE7" w:rsidRDefault="00A62EE7" w:rsidP="00A62EE7">
      <w:pPr>
        <w:rPr>
          <w:rFonts w:ascii="Nunito Sans" w:hAnsi="Nunito Sans"/>
          <w:sz w:val="22"/>
          <w:szCs w:val="22"/>
        </w:rPr>
      </w:pPr>
      <w:r w:rsidRPr="00A62EE7">
        <w:rPr>
          <w:rFonts w:ascii="Nunito Sans" w:hAnsi="Nunito Sans"/>
          <w:sz w:val="22"/>
          <w:szCs w:val="22"/>
        </w:rPr>
        <w:t>Applications will be accepted online on the TXST Human Resources website. The search committee will begin reviewing applications immediately.</w:t>
      </w:r>
    </w:p>
    <w:p w14:paraId="19AC503C" w14:textId="3D0F8CFF" w:rsidR="00A62EE7" w:rsidRDefault="00A62EE7" w:rsidP="00A62EE7">
      <w:pPr>
        <w:rPr>
          <w:rFonts w:ascii="Nunito Sans" w:hAnsi="Nunito Sans"/>
          <w:sz w:val="22"/>
          <w:szCs w:val="22"/>
        </w:rPr>
      </w:pPr>
      <w:r w:rsidRPr="00A62EE7">
        <w:rPr>
          <w:rFonts w:ascii="Nunito Sans" w:hAnsi="Nunito Sans"/>
          <w:sz w:val="22"/>
          <w:szCs w:val="22"/>
        </w:rPr>
        <w:t>Requested application materials include cover letter, curriculum vitae or resume, and the names, phone numbers, and email addresses of at least three professional references. Salary will be competitive and commensurate with qualiﬁcations. An offer of employment is contingent on a satisfactory pre-employment background check.</w:t>
      </w:r>
    </w:p>
    <w:p w14:paraId="7B206EE0" w14:textId="0FD5014D" w:rsidR="00A62EE7" w:rsidRPr="00A62EE7" w:rsidRDefault="00A62EE7" w:rsidP="00A62EE7">
      <w:pPr>
        <w:rPr>
          <w:rFonts w:ascii="Nunito Sans" w:hAnsi="Nunito Sans"/>
          <w:b/>
          <w:bCs/>
          <w:sz w:val="22"/>
          <w:szCs w:val="22"/>
        </w:rPr>
      </w:pPr>
      <w:r w:rsidRPr="00A62EE7">
        <w:rPr>
          <w:rFonts w:ascii="Nunito Sans" w:hAnsi="Nunito Sans"/>
          <w:b/>
          <w:bCs/>
          <w:sz w:val="22"/>
          <w:szCs w:val="22"/>
        </w:rPr>
        <w:t>The Texas State University System Board of Regents</w:t>
      </w:r>
    </w:p>
    <w:p w14:paraId="7F93DEAE" w14:textId="517EFDA2" w:rsidR="00A62EE7" w:rsidRPr="00A62EE7" w:rsidRDefault="00A62EE7" w:rsidP="00A62EE7">
      <w:pPr>
        <w:rPr>
          <w:rFonts w:ascii="Nunito Sans" w:hAnsi="Nunito Sans"/>
          <w:sz w:val="21"/>
          <w:szCs w:val="21"/>
        </w:rPr>
      </w:pPr>
      <w:r w:rsidRPr="00A62EE7">
        <w:rPr>
          <w:rFonts w:ascii="Nunito Sans" w:hAnsi="Nunito Sans"/>
          <w:sz w:val="21"/>
          <w:szCs w:val="21"/>
        </w:rPr>
        <w:t xml:space="preserve">Alan L. Tinsley, Chairman, Madisonville | Dionicio (Don) Flores, Vice Chairman, El Paso | Charlie Amato, Regent, San Antonio | Duke Austin, Houston | Sheila Faske, Rose City | Russel Gordy, Houston | Stephen Lee, Beaumont | Tom Long, Frisco | William F. Scott, Nederland | Kelvin Elgar, Student Regent, Beaumont | Brian McCall, Ph.D., Chancellor </w:t>
      </w:r>
    </w:p>
    <w:sectPr w:rsidR="00A62EE7" w:rsidRPr="00A62EE7" w:rsidSect="001811EF">
      <w:footerReference w:type="default" r:id="rId9"/>
      <w:pgSz w:w="12240" w:h="15840"/>
      <w:pgMar w:top="432" w:right="720" w:bottom="806" w:left="72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AD4187" w14:textId="77777777" w:rsidR="00712A18" w:rsidRDefault="00712A18" w:rsidP="001811EF">
      <w:pPr>
        <w:spacing w:after="0" w:line="240" w:lineRule="auto"/>
      </w:pPr>
      <w:r>
        <w:separator/>
      </w:r>
    </w:p>
  </w:endnote>
  <w:endnote w:type="continuationSeparator" w:id="0">
    <w:p w14:paraId="5951CD2E" w14:textId="77777777" w:rsidR="00712A18" w:rsidRDefault="00712A18" w:rsidP="001811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Halis GR Bold">
    <w:altName w:val="Calibri"/>
    <w:panose1 w:val="00000000000000000000"/>
    <w:charset w:val="4D"/>
    <w:family w:val="auto"/>
    <w:notTrueType/>
    <w:pitch w:val="variable"/>
    <w:sig w:usb0="8000002F" w:usb1="4000207B" w:usb2="00000000" w:usb3="00000000" w:csb0="00000093" w:csb1="00000000"/>
  </w:font>
  <w:font w:name="Halis GR Medium">
    <w:altName w:val="Calibri"/>
    <w:panose1 w:val="00000000000000000000"/>
    <w:charset w:val="4D"/>
    <w:family w:val="auto"/>
    <w:notTrueType/>
    <w:pitch w:val="variable"/>
    <w:sig w:usb0="8000002F" w:usb1="4000207B" w:usb2="00000000" w:usb3="00000000" w:csb0="00000093" w:csb1="00000000"/>
  </w:font>
  <w:font w:name="Nunito Sans">
    <w:charset w:val="00"/>
    <w:family w:val="auto"/>
    <w:pitch w:val="variable"/>
    <w:sig w:usb0="A00002FF" w:usb1="5000204B" w:usb2="00000000" w:usb3="00000000" w:csb0="00000197" w:csb1="00000000"/>
  </w:font>
  <w:font w:name="Halis GR Book">
    <w:altName w:val="Calibri"/>
    <w:panose1 w:val="00000000000000000000"/>
    <w:charset w:val="4D"/>
    <w:family w:val="auto"/>
    <w:notTrueType/>
    <w:pitch w:val="variable"/>
    <w:sig w:usb0="8000002F" w:usb1="4000207B" w:usb2="00000000" w:usb3="00000000" w:csb0="00000093" w:csb1="00000000"/>
  </w:font>
  <w:font w:name="Halis GR Regular">
    <w:altName w:val="Calibri"/>
    <w:panose1 w:val="00000000000000000000"/>
    <w:charset w:val="4D"/>
    <w:family w:val="auto"/>
    <w:notTrueType/>
    <w:pitch w:val="variable"/>
    <w:sig w:usb0="8000002F" w:usb1="4000207B" w:usb2="00000000" w:usb3="00000000" w:csb0="00000093" w:csb1="00000000"/>
  </w:font>
  <w:font w:name="Nunito Sans SemiBold">
    <w:charset w:val="00"/>
    <w:family w:val="auto"/>
    <w:pitch w:val="variable"/>
    <w:sig w:usb0="A00002FF" w:usb1="5000204B" w:usb2="00000000" w:usb3="00000000" w:csb0="00000197" w:csb1="00000000"/>
  </w:font>
  <w:font w:name="Nunito Sans Light">
    <w:charset w:val="00"/>
    <w:family w:val="auto"/>
    <w:pitch w:val="variable"/>
    <w:sig w:usb0="A00002FF" w:usb1="5000204B"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346C54" w14:textId="2603644F" w:rsidR="001811EF" w:rsidRPr="001811EF" w:rsidRDefault="001811EF" w:rsidP="001811EF">
    <w:pPr>
      <w:pStyle w:val="Footer"/>
      <w:jc w:val="right"/>
      <w:rPr>
        <w:rFonts w:ascii="Nunito Sans Light" w:hAnsi="Nunito Sans Light"/>
        <w:sz w:val="16"/>
        <w:szCs w:val="16"/>
      </w:rPr>
    </w:pPr>
    <w:r w:rsidRPr="001811EF">
      <w:rPr>
        <w:rFonts w:ascii="Nunito Sans Light" w:hAnsi="Nunito Sans Light"/>
        <w:sz w:val="16"/>
        <w:szCs w:val="16"/>
      </w:rPr>
      <w:t>TEXAS STATE UNIVERSITY DIVISION OF STUDENT SUCCESS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EFA3C6" w14:textId="77777777" w:rsidR="00712A18" w:rsidRDefault="00712A18" w:rsidP="001811EF">
      <w:pPr>
        <w:spacing w:after="0" w:line="240" w:lineRule="auto"/>
      </w:pPr>
      <w:r>
        <w:separator/>
      </w:r>
    </w:p>
  </w:footnote>
  <w:footnote w:type="continuationSeparator" w:id="0">
    <w:p w14:paraId="2A4F577D" w14:textId="77777777" w:rsidR="00712A18" w:rsidRDefault="00712A18" w:rsidP="001811E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CF43AF"/>
    <w:multiLevelType w:val="hybridMultilevel"/>
    <w:tmpl w:val="A75C1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D737DDE"/>
    <w:multiLevelType w:val="hybridMultilevel"/>
    <w:tmpl w:val="055C11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1D782B"/>
    <w:multiLevelType w:val="hybridMultilevel"/>
    <w:tmpl w:val="B95CA9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AC5D20"/>
    <w:multiLevelType w:val="hybridMultilevel"/>
    <w:tmpl w:val="DEB08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2F7513"/>
    <w:multiLevelType w:val="hybridMultilevel"/>
    <w:tmpl w:val="47120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AFE0228"/>
    <w:multiLevelType w:val="hybridMultilevel"/>
    <w:tmpl w:val="A8984F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23098A"/>
    <w:multiLevelType w:val="hybridMultilevel"/>
    <w:tmpl w:val="3D2416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5AC4AA4"/>
    <w:multiLevelType w:val="hybridMultilevel"/>
    <w:tmpl w:val="7BC0F0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03B6BF3"/>
    <w:multiLevelType w:val="hybridMultilevel"/>
    <w:tmpl w:val="194CB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13D0FFF"/>
    <w:multiLevelType w:val="hybridMultilevel"/>
    <w:tmpl w:val="95B615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1E41918"/>
    <w:multiLevelType w:val="hybridMultilevel"/>
    <w:tmpl w:val="BCC461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F147345"/>
    <w:multiLevelType w:val="hybridMultilevel"/>
    <w:tmpl w:val="FEBAE6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05041E0"/>
    <w:multiLevelType w:val="hybridMultilevel"/>
    <w:tmpl w:val="D9BE10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0CA1480"/>
    <w:multiLevelType w:val="hybridMultilevel"/>
    <w:tmpl w:val="624C82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9711584"/>
    <w:multiLevelType w:val="hybridMultilevel"/>
    <w:tmpl w:val="23F000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50F355E"/>
    <w:multiLevelType w:val="hybridMultilevel"/>
    <w:tmpl w:val="418C0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FE91093"/>
    <w:multiLevelType w:val="hybridMultilevel"/>
    <w:tmpl w:val="221632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1F34EC3"/>
    <w:multiLevelType w:val="hybridMultilevel"/>
    <w:tmpl w:val="9A762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4246245"/>
    <w:multiLevelType w:val="hybridMultilevel"/>
    <w:tmpl w:val="779C1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43B3C33"/>
    <w:multiLevelType w:val="hybridMultilevel"/>
    <w:tmpl w:val="8446F7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43859048">
    <w:abstractNumId w:val="13"/>
  </w:num>
  <w:num w:numId="2" w16cid:durableId="1811095074">
    <w:abstractNumId w:val="5"/>
  </w:num>
  <w:num w:numId="3" w16cid:durableId="69542026">
    <w:abstractNumId w:val="0"/>
  </w:num>
  <w:num w:numId="4" w16cid:durableId="1467233459">
    <w:abstractNumId w:val="16"/>
  </w:num>
  <w:num w:numId="5" w16cid:durableId="1760520940">
    <w:abstractNumId w:val="2"/>
  </w:num>
  <w:num w:numId="6" w16cid:durableId="1818186558">
    <w:abstractNumId w:val="10"/>
  </w:num>
  <w:num w:numId="7" w16cid:durableId="1770078410">
    <w:abstractNumId w:val="14"/>
  </w:num>
  <w:num w:numId="8" w16cid:durableId="339238505">
    <w:abstractNumId w:val="6"/>
  </w:num>
  <w:num w:numId="9" w16cid:durableId="1263562898">
    <w:abstractNumId w:val="12"/>
  </w:num>
  <w:num w:numId="10" w16cid:durableId="1385955513">
    <w:abstractNumId w:val="18"/>
  </w:num>
  <w:num w:numId="11" w16cid:durableId="471364005">
    <w:abstractNumId w:val="1"/>
  </w:num>
  <w:num w:numId="12" w16cid:durableId="1781995472">
    <w:abstractNumId w:val="8"/>
  </w:num>
  <w:num w:numId="13" w16cid:durableId="1427992591">
    <w:abstractNumId w:val="9"/>
  </w:num>
  <w:num w:numId="14" w16cid:durableId="676856814">
    <w:abstractNumId w:val="19"/>
  </w:num>
  <w:num w:numId="15" w16cid:durableId="2061829552">
    <w:abstractNumId w:val="17"/>
  </w:num>
  <w:num w:numId="16" w16cid:durableId="2062249716">
    <w:abstractNumId w:val="15"/>
  </w:num>
  <w:num w:numId="17" w16cid:durableId="188876371">
    <w:abstractNumId w:val="11"/>
  </w:num>
  <w:num w:numId="18" w16cid:durableId="208687306">
    <w:abstractNumId w:val="3"/>
  </w:num>
  <w:num w:numId="19" w16cid:durableId="1993754499">
    <w:abstractNumId w:val="7"/>
  </w:num>
  <w:num w:numId="20" w16cid:durableId="10092104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03FB"/>
    <w:rsid w:val="00090EDB"/>
    <w:rsid w:val="000B4E8D"/>
    <w:rsid w:val="00106714"/>
    <w:rsid w:val="001811EF"/>
    <w:rsid w:val="001935B4"/>
    <w:rsid w:val="001D03FB"/>
    <w:rsid w:val="00262AC1"/>
    <w:rsid w:val="00302A5F"/>
    <w:rsid w:val="00367D9D"/>
    <w:rsid w:val="003815EF"/>
    <w:rsid w:val="0039659A"/>
    <w:rsid w:val="00446208"/>
    <w:rsid w:val="00550509"/>
    <w:rsid w:val="005644CB"/>
    <w:rsid w:val="00585791"/>
    <w:rsid w:val="005B3D3C"/>
    <w:rsid w:val="00712A18"/>
    <w:rsid w:val="00844C71"/>
    <w:rsid w:val="00874745"/>
    <w:rsid w:val="008752E5"/>
    <w:rsid w:val="00A62EE7"/>
    <w:rsid w:val="00B14FB7"/>
    <w:rsid w:val="00B9790E"/>
    <w:rsid w:val="00C965C6"/>
    <w:rsid w:val="00CB747E"/>
    <w:rsid w:val="00CE024C"/>
    <w:rsid w:val="00CE50C0"/>
    <w:rsid w:val="00DE7DBF"/>
    <w:rsid w:val="00E82289"/>
    <w:rsid w:val="00F959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5E054"/>
  <w15:chartTrackingRefBased/>
  <w15:docId w15:val="{27745D61-31A8-9444-BB21-6DF64E7BAB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D03F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D03F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D03F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D03F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D03F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D03F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D03F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D03F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D03F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D03F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D03F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D03F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D03F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D03F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D03F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D03F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D03F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D03FB"/>
    <w:rPr>
      <w:rFonts w:eastAsiaTheme="majorEastAsia" w:cstheme="majorBidi"/>
      <w:color w:val="272727" w:themeColor="text1" w:themeTint="D8"/>
    </w:rPr>
  </w:style>
  <w:style w:type="paragraph" w:styleId="Title">
    <w:name w:val="Title"/>
    <w:basedOn w:val="Normal"/>
    <w:next w:val="Normal"/>
    <w:link w:val="TitleChar"/>
    <w:uiPriority w:val="10"/>
    <w:qFormat/>
    <w:rsid w:val="001D03F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D03F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D03F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D03F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D03FB"/>
    <w:pPr>
      <w:spacing w:before="160"/>
      <w:jc w:val="center"/>
    </w:pPr>
    <w:rPr>
      <w:i/>
      <w:iCs/>
      <w:color w:val="404040" w:themeColor="text1" w:themeTint="BF"/>
    </w:rPr>
  </w:style>
  <w:style w:type="character" w:customStyle="1" w:styleId="QuoteChar">
    <w:name w:val="Quote Char"/>
    <w:basedOn w:val="DefaultParagraphFont"/>
    <w:link w:val="Quote"/>
    <w:uiPriority w:val="29"/>
    <w:rsid w:val="001D03FB"/>
    <w:rPr>
      <w:i/>
      <w:iCs/>
      <w:color w:val="404040" w:themeColor="text1" w:themeTint="BF"/>
    </w:rPr>
  </w:style>
  <w:style w:type="paragraph" w:styleId="ListParagraph">
    <w:name w:val="List Paragraph"/>
    <w:basedOn w:val="Normal"/>
    <w:uiPriority w:val="34"/>
    <w:qFormat/>
    <w:rsid w:val="001D03FB"/>
    <w:pPr>
      <w:ind w:left="720"/>
      <w:contextualSpacing/>
    </w:pPr>
  </w:style>
  <w:style w:type="character" w:styleId="IntenseEmphasis">
    <w:name w:val="Intense Emphasis"/>
    <w:basedOn w:val="DefaultParagraphFont"/>
    <w:uiPriority w:val="21"/>
    <w:qFormat/>
    <w:rsid w:val="001D03FB"/>
    <w:rPr>
      <w:i/>
      <w:iCs/>
      <w:color w:val="0F4761" w:themeColor="accent1" w:themeShade="BF"/>
    </w:rPr>
  </w:style>
  <w:style w:type="paragraph" w:styleId="IntenseQuote">
    <w:name w:val="Intense Quote"/>
    <w:basedOn w:val="Normal"/>
    <w:next w:val="Normal"/>
    <w:link w:val="IntenseQuoteChar"/>
    <w:uiPriority w:val="30"/>
    <w:qFormat/>
    <w:rsid w:val="001D03F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D03FB"/>
    <w:rPr>
      <w:i/>
      <w:iCs/>
      <w:color w:val="0F4761" w:themeColor="accent1" w:themeShade="BF"/>
    </w:rPr>
  </w:style>
  <w:style w:type="character" w:styleId="IntenseReference">
    <w:name w:val="Intense Reference"/>
    <w:basedOn w:val="DefaultParagraphFont"/>
    <w:uiPriority w:val="32"/>
    <w:qFormat/>
    <w:rsid w:val="001D03FB"/>
    <w:rPr>
      <w:b/>
      <w:bCs/>
      <w:smallCaps/>
      <w:color w:val="0F4761" w:themeColor="accent1" w:themeShade="BF"/>
      <w:spacing w:val="5"/>
    </w:rPr>
  </w:style>
  <w:style w:type="paragraph" w:styleId="Header">
    <w:name w:val="header"/>
    <w:basedOn w:val="Normal"/>
    <w:link w:val="HeaderChar"/>
    <w:uiPriority w:val="99"/>
    <w:unhideWhenUsed/>
    <w:rsid w:val="001811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11EF"/>
  </w:style>
  <w:style w:type="paragraph" w:styleId="Footer">
    <w:name w:val="footer"/>
    <w:basedOn w:val="Normal"/>
    <w:link w:val="FooterChar"/>
    <w:uiPriority w:val="99"/>
    <w:unhideWhenUsed/>
    <w:rsid w:val="001811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11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3161</Words>
  <Characters>18019</Characters>
  <Application>Microsoft Office Word</Application>
  <DocSecurity>4</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Rideout, Kristina M</dc:creator>
  <cp:keywords/>
  <dc:description/>
  <cp:lastModifiedBy>Sanders, Stacey L</cp:lastModifiedBy>
  <cp:revision>2</cp:revision>
  <dcterms:created xsi:type="dcterms:W3CDTF">2025-03-26T15:00:00Z</dcterms:created>
  <dcterms:modified xsi:type="dcterms:W3CDTF">2025-03-26T15:00:00Z</dcterms:modified>
</cp:coreProperties>
</file>