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7B0" w14:textId="77777777" w:rsidR="00632810" w:rsidRPr="00ED691C" w:rsidRDefault="00632810" w:rsidP="00632810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0" w:name="_Hlk7426947"/>
      <w:r w:rsidRPr="00ED691C">
        <w:rPr>
          <w:rFonts w:ascii="Times New Roman" w:hAnsi="Times New Roman" w:cs="Times New Roman"/>
          <w:b/>
          <w:sz w:val="18"/>
          <w:szCs w:val="18"/>
        </w:rPr>
        <w:t xml:space="preserve">Rehire Name: _______________________________ </w:t>
      </w:r>
      <w:r w:rsidRPr="00ED691C">
        <w:rPr>
          <w:rFonts w:ascii="Times New Roman" w:hAnsi="Times New Roman" w:cs="Times New Roman"/>
          <w:b/>
          <w:sz w:val="18"/>
          <w:szCs w:val="18"/>
        </w:rPr>
        <w:tab/>
        <w:t>TXST ID: A _________________</w:t>
      </w:r>
      <w:r w:rsidRPr="00ED691C">
        <w:rPr>
          <w:rFonts w:ascii="Times New Roman" w:hAnsi="Times New Roman" w:cs="Times New Roman"/>
          <w:b/>
          <w:sz w:val="18"/>
          <w:szCs w:val="18"/>
        </w:rPr>
        <w:tab/>
        <w:t>NetID: _________________</w:t>
      </w:r>
    </w:p>
    <w:p w14:paraId="6DF1F088" w14:textId="77777777" w:rsidR="009C73BA" w:rsidRPr="00F13971" w:rsidRDefault="009C73BA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75A58CBC" w14:textId="18969998" w:rsidR="009C73BA" w:rsidRPr="00F13971" w:rsidRDefault="009C73BA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1" w:name="_Hlk162512715"/>
      <w:bookmarkStart w:id="2" w:name="_Hlk162512737"/>
      <w:r w:rsidRPr="00F13971">
        <w:rPr>
          <w:rFonts w:ascii="Times New Roman" w:hAnsi="Times New Roman" w:cs="Times New Roman"/>
          <w:b/>
          <w:sz w:val="18"/>
          <w:szCs w:val="18"/>
        </w:rPr>
        <w:t>Rank: _______________________________________</w:t>
      </w:r>
      <w:r w:rsidRPr="00F13971">
        <w:rPr>
          <w:rFonts w:ascii="Times New Roman" w:hAnsi="Times New Roman" w:cs="Times New Roman"/>
          <w:b/>
          <w:sz w:val="18"/>
          <w:szCs w:val="18"/>
        </w:rPr>
        <w:tab/>
        <w:t>Department: ______________________________</w:t>
      </w:r>
      <w:r w:rsidR="004829C6" w:rsidRPr="00F13971">
        <w:rPr>
          <w:rFonts w:ascii="Times New Roman" w:hAnsi="Times New Roman" w:cs="Times New Roman"/>
          <w:b/>
          <w:sz w:val="18"/>
          <w:szCs w:val="18"/>
        </w:rPr>
        <w:t>________</w:t>
      </w:r>
      <w:bookmarkEnd w:id="1"/>
    </w:p>
    <w:bookmarkEnd w:id="2"/>
    <w:p w14:paraId="6B1507E6" w14:textId="77777777" w:rsidR="009C73BA" w:rsidRPr="00F13971" w:rsidRDefault="009C73BA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20DCE949" w14:textId="482C2958" w:rsidR="009C73BA" w:rsidRPr="00F13971" w:rsidRDefault="00E924B3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Posting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Number</w:t>
      </w:r>
      <w:r w:rsidRPr="00E924B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E924B3">
        <w:rPr>
          <w:rFonts w:ascii="Times New Roman" w:hAnsi="Times New Roman" w:cs="Times New Roman"/>
          <w:b/>
          <w:sz w:val="18"/>
          <w:szCs w:val="18"/>
        </w:rPr>
        <w:t>_</w:t>
      </w:r>
      <w:proofErr w:type="gramEnd"/>
      <w:r w:rsidRPr="00E924B3">
        <w:rPr>
          <w:rFonts w:ascii="Times New Roman" w:hAnsi="Times New Roman" w:cs="Times New Roman"/>
          <w:b/>
          <w:sz w:val="18"/>
          <w:szCs w:val="18"/>
        </w:rPr>
        <w:t>_______________</w:t>
      </w:r>
      <w:r w:rsidRPr="00F13971">
        <w:rPr>
          <w:rFonts w:ascii="Times New Roman" w:hAnsi="Times New Roman" w:cs="Times New Roman"/>
          <w:b/>
          <w:sz w:val="18"/>
          <w:szCs w:val="18"/>
        </w:rPr>
        <w:t>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4829C6" w:rsidRPr="00F13971">
        <w:rPr>
          <w:rFonts w:ascii="Times New Roman" w:hAnsi="Times New Roman" w:cs="Times New Roman"/>
          <w:b/>
          <w:sz w:val="18"/>
          <w:szCs w:val="18"/>
        </w:rPr>
        <w:t xml:space="preserve">Checklist </w:t>
      </w:r>
      <w:r w:rsidR="009C73BA" w:rsidRPr="00F13971">
        <w:rPr>
          <w:rFonts w:ascii="Times New Roman" w:hAnsi="Times New Roman" w:cs="Times New Roman"/>
          <w:b/>
          <w:sz w:val="18"/>
          <w:szCs w:val="18"/>
        </w:rPr>
        <w:t>Prepared By: ________________________</w:t>
      </w:r>
      <w:r w:rsidRPr="00F13971">
        <w:rPr>
          <w:rFonts w:ascii="Times New Roman" w:hAnsi="Times New Roman" w:cs="Times New Roman"/>
          <w:b/>
          <w:sz w:val="18"/>
          <w:szCs w:val="18"/>
        </w:rPr>
        <w:t>_____</w:t>
      </w:r>
      <w:r w:rsidR="009C73BA" w:rsidRPr="00F13971">
        <w:rPr>
          <w:rFonts w:ascii="Times New Roman" w:hAnsi="Times New Roman" w:cs="Times New Roman"/>
          <w:b/>
          <w:sz w:val="18"/>
          <w:szCs w:val="18"/>
        </w:rPr>
        <w:tab/>
      </w:r>
    </w:p>
    <w:p w14:paraId="55EE4A31" w14:textId="77777777" w:rsidR="009C73BA" w:rsidRPr="00F13971" w:rsidRDefault="009C73BA" w:rsidP="009C73BA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31A12E3E" w14:textId="19C049B6" w:rsidR="009C73BA" w:rsidRPr="00F13971" w:rsidRDefault="009C73BA" w:rsidP="009C73BA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Times New Roman" w:eastAsiaTheme="minorHAnsi" w:hAnsi="Times New Roman" w:cs="Times New Roman"/>
          <w:b/>
          <w:bCs/>
          <w:color w:val="501213"/>
          <w:sz w:val="18"/>
          <w:szCs w:val="18"/>
        </w:rPr>
      </w:pPr>
      <w:bookmarkStart w:id="3" w:name="_Hlk55294935"/>
      <w:r w:rsidRPr="00F13971">
        <w:rPr>
          <w:rFonts w:ascii="Times New Roman" w:eastAsiaTheme="minorHAnsi" w:hAnsi="Times New Roman" w:cs="Times New Roman"/>
          <w:b/>
          <w:bCs/>
          <w:color w:val="501213"/>
          <w:sz w:val="18"/>
          <w:szCs w:val="18"/>
        </w:rPr>
        <w:t xml:space="preserve">ONCE OFFER IS ACCEPTED: </w:t>
      </w:r>
      <w:r w:rsidRPr="00F139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Collect hiring paperwork, </w:t>
      </w:r>
      <w:r w:rsidR="00232CB5" w:rsidRPr="00F139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update</w:t>
      </w:r>
      <w:r w:rsidRPr="00F139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232CB5" w:rsidRPr="00F139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SharePoint </w:t>
      </w:r>
      <w:r w:rsidRPr="00F1397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Faculty Log, and initiate PCR.</w:t>
      </w:r>
    </w:p>
    <w:bookmarkEnd w:id="3"/>
    <w:p w14:paraId="07383937" w14:textId="77777777" w:rsidR="009C73BA" w:rsidRPr="00F13971" w:rsidRDefault="009C73BA" w:rsidP="009C73BA">
      <w:pPr>
        <w:pStyle w:val="Default"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4F9C94C" w14:textId="407D82E0" w:rsidR="006C714E" w:rsidRPr="00F13971" w:rsidRDefault="003B44AC" w:rsidP="009C73BA">
      <w:pPr>
        <w:pStyle w:val="Default"/>
        <w:tabs>
          <w:tab w:val="left" w:pos="2765"/>
        </w:tabs>
        <w:rPr>
          <w:rFonts w:ascii="Times New Roman" w:hAnsi="Times New Roman" w:cs="Times New Roman"/>
          <w:b/>
          <w:sz w:val="18"/>
          <w:szCs w:val="18"/>
        </w:rPr>
      </w:pPr>
      <w:bookmarkStart w:id="4" w:name="_Hlk56695821"/>
      <w:bookmarkEnd w:id="0"/>
      <w:r w:rsidRPr="00F13971">
        <w:rPr>
          <w:rFonts w:ascii="Times New Roman" w:hAnsi="Times New Roman" w:cs="Times New Roman"/>
          <w:b/>
          <w:sz w:val="18"/>
          <w:szCs w:val="18"/>
          <w:u w:val="single"/>
        </w:rPr>
        <w:t>This</w:t>
      </w:r>
      <w:r w:rsidR="00AC233C"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5D0217" w:rsidRPr="00F13971">
        <w:rPr>
          <w:rFonts w:ascii="Times New Roman" w:hAnsi="Times New Roman" w:cs="Times New Roman"/>
          <w:b/>
          <w:sz w:val="18"/>
          <w:szCs w:val="18"/>
          <w:u w:val="single"/>
        </w:rPr>
        <w:t>c</w:t>
      </w:r>
      <w:r w:rsidR="00AC233C" w:rsidRPr="00F13971">
        <w:rPr>
          <w:rFonts w:ascii="Times New Roman" w:hAnsi="Times New Roman" w:cs="Times New Roman"/>
          <w:b/>
          <w:sz w:val="18"/>
          <w:szCs w:val="18"/>
          <w:u w:val="single"/>
        </w:rPr>
        <w:t>hecklist should be used</w:t>
      </w:r>
      <w:r w:rsidR="002F593F"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 if</w:t>
      </w:r>
      <w:r w:rsidR="005D0217"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 current</w:t>
      </w:r>
      <w:r w:rsidR="002F593F"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faculty </w:t>
      </w:r>
      <w:r w:rsidR="005D0217" w:rsidRPr="00F13971">
        <w:rPr>
          <w:rFonts w:ascii="Times New Roman" w:hAnsi="Times New Roman" w:cs="Times New Roman"/>
          <w:b/>
          <w:sz w:val="18"/>
          <w:szCs w:val="18"/>
          <w:u w:val="single"/>
        </w:rPr>
        <w:t>member is</w:t>
      </w:r>
      <w:r w:rsidR="0040377E"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 moving to a new Nontenure or Tenure Line faculty </w:t>
      </w:r>
      <w:r w:rsidR="005D0217" w:rsidRPr="00F13971">
        <w:rPr>
          <w:rFonts w:ascii="Times New Roman" w:hAnsi="Times New Roman" w:cs="Times New Roman"/>
          <w:b/>
          <w:sz w:val="18"/>
          <w:szCs w:val="18"/>
          <w:u w:val="single"/>
        </w:rPr>
        <w:t xml:space="preserve">position via search in </w:t>
      </w:r>
      <w:hyperlink r:id="rId7" w:history="1">
        <w:r w:rsidR="005D0217" w:rsidRPr="00F13971">
          <w:rPr>
            <w:rStyle w:val="Hyperlink"/>
            <w:rFonts w:ascii="Times New Roman" w:hAnsi="Times New Roman" w:cs="Times New Roman"/>
            <w:b/>
            <w:color w:val="501214"/>
            <w:sz w:val="18"/>
            <w:szCs w:val="18"/>
          </w:rPr>
          <w:t>PeopleAdmin</w:t>
        </w:r>
      </w:hyperlink>
      <w:r w:rsidR="00AC233C" w:rsidRPr="00F13971">
        <w:rPr>
          <w:rFonts w:ascii="Times New Roman" w:hAnsi="Times New Roman" w:cs="Times New Roman"/>
          <w:b/>
          <w:sz w:val="18"/>
          <w:szCs w:val="18"/>
        </w:rPr>
        <w:t>.</w:t>
      </w:r>
    </w:p>
    <w:bookmarkEnd w:id="4"/>
    <w:p w14:paraId="02D12218" w14:textId="77777777" w:rsidR="00AC233C" w:rsidRPr="00F13971" w:rsidRDefault="00AC233C" w:rsidP="009C73BA">
      <w:pPr>
        <w:pStyle w:val="Default"/>
        <w:tabs>
          <w:tab w:val="left" w:pos="276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7023"/>
        <w:gridCol w:w="2907"/>
      </w:tblGrid>
      <w:tr w:rsidR="006C714E" w:rsidRPr="00F13971" w14:paraId="59E97824" w14:textId="77777777" w:rsidTr="00232F78">
        <w:tc>
          <w:tcPr>
            <w:tcW w:w="955" w:type="dxa"/>
            <w:shd w:val="clear" w:color="auto" w:fill="501214"/>
          </w:tcPr>
          <w:p w14:paraId="0DAC3F9B" w14:textId="68DBA196" w:rsidR="006C714E" w:rsidRPr="00F13971" w:rsidRDefault="009D6FD8" w:rsidP="009D6FD8">
            <w:pPr>
              <w:pStyle w:val="Default"/>
              <w:ind w:left="-11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C714E" w:rsidRPr="00F1397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Received</w:t>
            </w:r>
          </w:p>
        </w:tc>
        <w:tc>
          <w:tcPr>
            <w:tcW w:w="7023" w:type="dxa"/>
            <w:shd w:val="clear" w:color="auto" w:fill="501214"/>
          </w:tcPr>
          <w:p w14:paraId="2410CC5E" w14:textId="18774150" w:rsidR="006C714E" w:rsidRPr="00F13971" w:rsidRDefault="006C714E" w:rsidP="00DD3D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Paperwork</w:t>
            </w:r>
          </w:p>
        </w:tc>
        <w:tc>
          <w:tcPr>
            <w:tcW w:w="2907" w:type="dxa"/>
            <w:shd w:val="clear" w:color="auto" w:fill="501214"/>
          </w:tcPr>
          <w:p w14:paraId="337CE853" w14:textId="77777777" w:rsidR="006C714E" w:rsidRPr="00F13971" w:rsidRDefault="006C714E" w:rsidP="00DD3D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6C714E" w:rsidRPr="00F13971" w14:paraId="48A27A6E" w14:textId="77777777" w:rsidTr="00232F78">
        <w:trPr>
          <w:trHeight w:val="314"/>
        </w:trPr>
        <w:tc>
          <w:tcPr>
            <w:tcW w:w="955" w:type="dxa"/>
          </w:tcPr>
          <w:p w14:paraId="6CB2DB8F" w14:textId="77777777" w:rsidR="006C714E" w:rsidRPr="00F13971" w:rsidRDefault="006C714E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71627A34" w14:textId="77777777" w:rsidR="00BF4189" w:rsidRDefault="005D0217" w:rsidP="009F193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F13971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Contract Offer Recommendation</w:t>
              </w:r>
            </w:hyperlink>
            <w:r w:rsidRPr="00F13971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</w:rPr>
              <w:t xml:space="preserve"> Form</w:t>
            </w:r>
            <w:r w:rsidR="009F1937" w:rsidRPr="00F13971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</w:rPr>
              <w:t>:</w:t>
            </w:r>
            <w:r w:rsidRPr="00F139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F1937"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Signed by a member of the Departmental/School Personnel Committee and Chair/Director. </w:t>
            </w:r>
          </w:p>
          <w:p w14:paraId="48888F04" w14:textId="77777777" w:rsidR="00BF4189" w:rsidRDefault="00BF4189" w:rsidP="009F193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D6F9B" w14:textId="61490091" w:rsidR="009F1937" w:rsidRPr="00F13971" w:rsidRDefault="00617292" w:rsidP="009F1937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9" w:history="1">
              <w:r w:rsidRPr="001A1922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Offer s</w:t>
              </w:r>
              <w:r w:rsidR="009F1937" w:rsidRPr="001A1922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alary</w:t>
              </w:r>
            </w:hyperlink>
            <w:r w:rsidR="009F1937" w:rsidRPr="001A1922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for FTE positions </w:t>
            </w:r>
            <w:r w:rsidR="009F1937"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must be at least 90% of </w:t>
            </w:r>
            <w:hyperlink r:id="rId10" w:history="1">
              <w:r w:rsidR="009F1937" w:rsidRPr="00F13971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CUPA</w:t>
              </w:r>
            </w:hyperlink>
            <w:r w:rsidR="009F1937" w:rsidRPr="00F13971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>.</w:t>
            </w:r>
            <w:r w:rsidR="00D47BFC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</w:tcPr>
          <w:p w14:paraId="21BF72C4" w14:textId="66F6CAC9" w:rsidR="006C714E" w:rsidRPr="00F13971" w:rsidRDefault="003B44AC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E45C82" w:rsidRPr="00F13971" w14:paraId="6174D396" w14:textId="77777777" w:rsidTr="00340FFC">
        <w:trPr>
          <w:trHeight w:val="368"/>
        </w:trPr>
        <w:tc>
          <w:tcPr>
            <w:tcW w:w="955" w:type="dxa"/>
          </w:tcPr>
          <w:p w14:paraId="06F905C2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0A716A04" w14:textId="77777777" w:rsidR="00E45C82" w:rsidRDefault="00E45C82" w:rsidP="00E45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Research Start-Up Funds:</w:t>
            </w: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5114AD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Start-Up Request template</w:t>
              </w:r>
            </w:hyperlink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hyperlink r:id="rId12" w:history="1">
              <w:r w:rsidRPr="005114AD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Guidelines for Requesting Start-Up Funds</w:t>
              </w:r>
            </w:hyperlink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</w:t>
            </w:r>
            <w:hyperlink r:id="rId13" w:history="1">
              <w:r w:rsidRPr="005114AD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AA/PPS 03.01.10</w:t>
              </w:r>
            </w:hyperlink>
            <w:r w:rsidRPr="005114AD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BFCDC1E" w14:textId="77777777" w:rsidR="00E45C82" w:rsidRDefault="00E45C82" w:rsidP="00E45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E89D8" w14:textId="6E953B5E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 be approved by the Office of Research.</w:t>
            </w:r>
          </w:p>
        </w:tc>
        <w:tc>
          <w:tcPr>
            <w:tcW w:w="2907" w:type="dxa"/>
          </w:tcPr>
          <w:p w14:paraId="37DAD6F2" w14:textId="11983529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E45C82" w:rsidRPr="00F13971" w14:paraId="5181B745" w14:textId="77777777" w:rsidTr="00232F78">
        <w:trPr>
          <w:trHeight w:val="305"/>
        </w:trPr>
        <w:tc>
          <w:tcPr>
            <w:tcW w:w="955" w:type="dxa"/>
          </w:tcPr>
          <w:p w14:paraId="5F778F95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1EA093BE" w14:textId="1D5BED0D" w:rsidR="00E45C82" w:rsidRPr="00334356" w:rsidRDefault="00E45C82" w:rsidP="00E45C82">
            <w:pPr>
              <w:pStyle w:val="Default"/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43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Authorization for Employee Moving Expenses</w:t>
            </w:r>
            <w:r w:rsidRPr="00334356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u w:val="none"/>
              </w:rPr>
              <w:t xml:space="preserve">:  </w:t>
            </w:r>
          </w:p>
          <w:p w14:paraId="08CC2ACA" w14:textId="3BDA3A6C" w:rsidR="00E45C82" w:rsidRPr="00334356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r w:rsidRPr="00334356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334356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Pr="003343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(paid to employee) </w:t>
            </w:r>
            <w:r w:rsidRPr="00334356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or </w:t>
            </w:r>
            <w:hyperlink r:id="rId15" w:history="1">
              <w:r w:rsidRPr="00334356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3343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(paid to moving company) </w:t>
            </w:r>
            <w:r w:rsidRPr="00334356">
              <w:rPr>
                <w:rStyle w:val="Hyperlink"/>
                <w:rFonts w:ascii="Times New Roman" w:eastAsia="Times New Roman" w:hAnsi="Times New Roman" w:cs="Times New Roman"/>
                <w:color w:val="000000"/>
                <w:sz w:val="18"/>
                <w:szCs w:val="18"/>
                <w:u w:val="none"/>
              </w:rPr>
              <w:t>r</w:t>
            </w:r>
            <w:r w:rsidRPr="003343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equired if reimbursement for moving allowance is offered.  </w:t>
            </w:r>
            <w:bookmarkStart w:id="5" w:name="_Hlk119941656"/>
            <w:r w:rsidRPr="0033435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34356">
              <w:rPr>
                <w:rFonts w:ascii="Times New Roman" w:hAnsi="Times New Roman" w:cs="Times New Roman"/>
                <w:sz w:val="18"/>
                <w:szCs w:val="18"/>
              </w:rPr>
              <w:instrText>HYPERLINK "https://policies.txst.edu/university-policies/03-01-22.html"</w:instrText>
            </w:r>
            <w:r w:rsidRPr="00334356">
              <w:rPr>
                <w:rFonts w:ascii="Times New Roman" w:hAnsi="Times New Roman" w:cs="Times New Roman"/>
                <w:sz w:val="18"/>
                <w:szCs w:val="18"/>
              </w:rPr>
            </w:r>
            <w:r w:rsidRPr="0033435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34356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  <w:u w:val="single"/>
              </w:rPr>
              <w:t>UPPS 03.01.22</w:t>
            </w:r>
            <w:r w:rsidRPr="00334356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tc>
          <w:tcPr>
            <w:tcW w:w="2907" w:type="dxa"/>
          </w:tcPr>
          <w:p w14:paraId="1B922AD4" w14:textId="51C9A418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E45C82" w:rsidRPr="00F13971" w14:paraId="37F64CAD" w14:textId="77777777" w:rsidTr="00232F78">
        <w:trPr>
          <w:trHeight w:val="368"/>
        </w:trPr>
        <w:tc>
          <w:tcPr>
            <w:tcW w:w="955" w:type="dxa"/>
            <w:shd w:val="clear" w:color="auto" w:fill="F2F2F2" w:themeFill="background1" w:themeFillShade="F2"/>
          </w:tcPr>
          <w:p w14:paraId="37E35FC7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  <w:shd w:val="clear" w:color="auto" w:fill="F2F2F2" w:themeFill="background1" w:themeFillShade="F2"/>
          </w:tcPr>
          <w:p w14:paraId="0C8DC5BA" w14:textId="6D29EBDE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b/>
                <w:sz w:val="18"/>
                <w:szCs w:val="18"/>
              </w:rPr>
              <w:t>Official Transcripts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5B90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="00DF4ADB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 earned </w:t>
            </w:r>
            <w:r w:rsidRPr="00F13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since 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previous appointment. </w:t>
            </w:r>
            <w:r w:rsidRPr="00F13971">
              <w:rPr>
                <w:rFonts w:ascii="Times New Roman" w:hAnsi="Times New Roman" w:cs="Times New Roman"/>
                <w:i/>
                <w:sz w:val="18"/>
                <w:szCs w:val="18"/>
              </w:rPr>
              <w:t>(Faculty &amp; Academic Resources will request Texas State Transcripts)</w:t>
            </w:r>
          </w:p>
          <w:p w14:paraId="28DE2578" w14:textId="35E73A4D" w:rsidR="00E45C82" w:rsidRPr="00F13971" w:rsidRDefault="00E45C82" w:rsidP="00E45C82">
            <w:pPr>
              <w:pStyle w:val="Default"/>
              <w:rPr>
                <w:rStyle w:val="Hyperlink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16" w:history="1">
              <w:r w:rsidRPr="00F13971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Guideline for Accepting Transcripts</w:t>
              </w:r>
            </w:hyperlink>
          </w:p>
        </w:tc>
        <w:tc>
          <w:tcPr>
            <w:tcW w:w="2907" w:type="dxa"/>
            <w:shd w:val="clear" w:color="auto" w:fill="F2F2F2" w:themeFill="background1" w:themeFillShade="F2"/>
          </w:tcPr>
          <w:p w14:paraId="7E784DBE" w14:textId="77777777" w:rsidR="00805218" w:rsidRPr="00805218" w:rsidRDefault="00805218" w:rsidP="00805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18">
              <w:rPr>
                <w:rFonts w:ascii="Times New Roman" w:hAnsi="Times New Roman" w:cs="Times New Roman"/>
                <w:b/>
                <w:sz w:val="18"/>
                <w:szCs w:val="18"/>
              </w:rPr>
              <w:t>Hard Copy or Electronic</w:t>
            </w:r>
          </w:p>
          <w:p w14:paraId="6D502DB4" w14:textId="684B7871" w:rsidR="00E45C82" w:rsidRPr="00F13971" w:rsidRDefault="00805218" w:rsidP="00805218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18">
              <w:rPr>
                <w:rFonts w:ascii="Times New Roman" w:eastAsia="Adobe Devanagari" w:hAnsi="Times New Roman" w:cs="Times New Roman"/>
                <w:b/>
                <w:color w:val="auto"/>
                <w:sz w:val="18"/>
                <w:szCs w:val="18"/>
              </w:rPr>
              <w:t>(</w:t>
            </w:r>
            <w:hyperlink r:id="rId17" w:history="1">
              <w:r w:rsidRPr="00805218">
                <w:rPr>
                  <w:rFonts w:ascii="Times New Roman" w:eastAsia="Adobe Devanagari" w:hAnsi="Times New Roman" w:cs="Times New Roman"/>
                  <w:bCs/>
                  <w:i/>
                  <w:iCs/>
                  <w:color w:val="501214"/>
                  <w:sz w:val="18"/>
                  <w:szCs w:val="18"/>
                  <w:u w:val="single"/>
                </w:rPr>
                <w:t>Request templates</w:t>
              </w:r>
            </w:hyperlink>
            <w:r w:rsidRPr="00805218">
              <w:rPr>
                <w:rFonts w:ascii="Times New Roman" w:eastAsia="Adobe Devanagari" w:hAnsi="Times New Roman" w:cs="Times New Roman"/>
                <w:b/>
                <w:color w:val="501214"/>
                <w:sz w:val="18"/>
                <w:szCs w:val="18"/>
              </w:rPr>
              <w:t>)</w:t>
            </w:r>
          </w:p>
        </w:tc>
      </w:tr>
      <w:tr w:rsidR="00E45C82" w:rsidRPr="00F13971" w14:paraId="23C03F09" w14:textId="77777777" w:rsidTr="00232F78">
        <w:trPr>
          <w:trHeight w:val="170"/>
        </w:trPr>
        <w:tc>
          <w:tcPr>
            <w:tcW w:w="955" w:type="dxa"/>
          </w:tcPr>
          <w:p w14:paraId="5AC1411E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42EC1150" w14:textId="23C88088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18" w:history="1">
              <w:r w:rsidRPr="00F13971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Faculty Employment Justification Form</w:t>
              </w:r>
              <w:r w:rsidRPr="00F13971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:</w:t>
              </w:r>
            </w:hyperlink>
            <w:r w:rsidRPr="00F13971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19" w:history="1">
              <w:r w:rsidRPr="00F13971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AA/PPS 04.01.01</w:t>
              </w:r>
            </w:hyperlink>
          </w:p>
        </w:tc>
        <w:tc>
          <w:tcPr>
            <w:tcW w:w="2907" w:type="dxa"/>
          </w:tcPr>
          <w:p w14:paraId="2D67BD65" w14:textId="2AE868DF" w:rsidR="00881417" w:rsidRPr="00881417" w:rsidRDefault="00E45C82" w:rsidP="00E45C82">
            <w:pPr>
              <w:pStyle w:val="Default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none"/>
              </w:rPr>
            </w:pPr>
            <w:hyperlink r:id="rId20" w:history="1">
              <w:r w:rsidRPr="00F13971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7560F5BD" w14:textId="33F4BE2E" w:rsidR="00881417" w:rsidRPr="00F13971" w:rsidRDefault="00881417" w:rsidP="00E45C82">
            <w:pPr>
              <w:pStyle w:val="Default"/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</w:rPr>
            </w:pPr>
            <w:r w:rsidRPr="008814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(Form must be initiated by the department admin)</w:t>
            </w:r>
          </w:p>
        </w:tc>
      </w:tr>
      <w:tr w:rsidR="00D6469D" w:rsidRPr="00F13971" w14:paraId="2EF05BD0" w14:textId="77777777" w:rsidTr="00232F78">
        <w:trPr>
          <w:trHeight w:val="170"/>
        </w:trPr>
        <w:tc>
          <w:tcPr>
            <w:tcW w:w="955" w:type="dxa"/>
          </w:tcPr>
          <w:p w14:paraId="291AC679" w14:textId="77777777" w:rsidR="00D6469D" w:rsidRPr="00F13971" w:rsidRDefault="00D6469D" w:rsidP="00D646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28200590" w14:textId="77777777" w:rsidR="00D6469D" w:rsidRDefault="00D6469D" w:rsidP="00D646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 w:tooltip="https://nextgensso.com/sp/startsso.ping?partneridpid=https://authentic.txstate.edu/idp/shibboleth&amp;spsessionauthnadapterid=texasstatedf&amp;targetresource=https%3a%2f%2fdynamicforms.ngwebsolutions.com%2fsubmit%2fstart%2f57109047-718b-405b-8616-83501f579cd7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Required for new faculty receiving computers. </w:t>
            </w:r>
          </w:p>
          <w:p w14:paraId="6F822BD2" w14:textId="77777777" w:rsidR="00D6469D" w:rsidRDefault="00D6469D" w:rsidP="00D646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CE47B" w14:textId="6FD7F9B4" w:rsidR="00D6469D" w:rsidRDefault="00D6469D" w:rsidP="00D6469D">
            <w:pPr>
              <w:pStyle w:val="Defaul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Promotion eligible positions only.</w:t>
            </w:r>
          </w:p>
        </w:tc>
        <w:tc>
          <w:tcPr>
            <w:tcW w:w="2907" w:type="dxa"/>
          </w:tcPr>
          <w:p w14:paraId="5215F1F6" w14:textId="4B9371E4" w:rsidR="00D6469D" w:rsidRDefault="00D6469D" w:rsidP="00D6469D">
            <w:pPr>
              <w:pStyle w:val="Default"/>
            </w:pPr>
            <w:hyperlink r:id="rId22" w:history="1">
              <w:r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Dynamic Forms</w:t>
              </w:r>
            </w:hyperlink>
          </w:p>
        </w:tc>
      </w:tr>
      <w:tr w:rsidR="00E45C82" w:rsidRPr="00F13971" w14:paraId="7EC1020B" w14:textId="77777777" w:rsidTr="00232F78">
        <w:trPr>
          <w:trHeight w:val="170"/>
        </w:trPr>
        <w:tc>
          <w:tcPr>
            <w:tcW w:w="955" w:type="dxa"/>
          </w:tcPr>
          <w:p w14:paraId="22CCEA8A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2A4E809C" w14:textId="75152082" w:rsidR="00E45C82" w:rsidRPr="00F13971" w:rsidRDefault="00E45C82" w:rsidP="00E45C82">
            <w:pPr>
              <w:pStyle w:val="Default"/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Faculty Qualifications: 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Copies of all </w:t>
            </w:r>
            <w:proofErr w:type="gramStart"/>
            <w:r w:rsidRPr="00F13971">
              <w:rPr>
                <w:rFonts w:ascii="Times New Roman" w:hAnsi="Times New Roman" w:cs="Times New Roman"/>
                <w:sz w:val="18"/>
                <w:szCs w:val="18"/>
              </w:rPr>
              <w:t>licensure</w:t>
            </w:r>
            <w:proofErr w:type="gramEnd"/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2907" w:type="dxa"/>
          </w:tcPr>
          <w:p w14:paraId="20A8974C" w14:textId="468D197B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E45C82" w:rsidRPr="00F13971" w14:paraId="2E7BE567" w14:textId="77777777" w:rsidTr="00232F78">
        <w:trPr>
          <w:trHeight w:val="170"/>
        </w:trPr>
        <w:tc>
          <w:tcPr>
            <w:tcW w:w="955" w:type="dxa"/>
          </w:tcPr>
          <w:p w14:paraId="669458A4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64196DCF" w14:textId="77777777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Hiring Matrix Tool: </w:t>
            </w:r>
            <w:r w:rsidRPr="00F139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Final </w:t>
            </w:r>
            <w:hyperlink r:id="rId23" w:history="1">
              <w:r w:rsidRPr="00F13971">
                <w:rPr>
                  <w:rStyle w:val="Hyperlink"/>
                  <w:rFonts w:ascii="Times New Roman" w:eastAsia="Times New Roman" w:hAnsi="Times New Roman" w:cs="Times New Roman"/>
                  <w:bCs/>
                  <w:color w:val="501214"/>
                  <w:sz w:val="18"/>
                  <w:szCs w:val="18"/>
                </w:rPr>
                <w:t>hiring matrix</w:t>
              </w:r>
            </w:hyperlink>
            <w:r w:rsidRPr="00F139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listing all applicants</w:t>
            </w:r>
            <w:r w:rsidRPr="00F139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3E967D0F" w14:textId="6EBE3A55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2907" w:type="dxa"/>
          </w:tcPr>
          <w:p w14:paraId="2E4880A4" w14:textId="77777777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E45C82" w:rsidRPr="00F13971" w14:paraId="494CDA11" w14:textId="77777777" w:rsidTr="00232F78">
        <w:trPr>
          <w:trHeight w:val="170"/>
        </w:trPr>
        <w:tc>
          <w:tcPr>
            <w:tcW w:w="955" w:type="dxa"/>
          </w:tcPr>
          <w:p w14:paraId="46CFEE8F" w14:textId="77777777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3" w:type="dxa"/>
          </w:tcPr>
          <w:p w14:paraId="24D1090F" w14:textId="77777777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Interview Questions: </w:t>
            </w:r>
            <w:r w:rsidRPr="00F139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List of questions asked by Search Committee. </w:t>
            </w:r>
          </w:p>
          <w:p w14:paraId="31FFB5D9" w14:textId="70FE1112" w:rsidR="00E45C82" w:rsidRPr="00F13971" w:rsidRDefault="00E45C82" w:rsidP="00E45C8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2907" w:type="dxa"/>
          </w:tcPr>
          <w:p w14:paraId="39F00DC4" w14:textId="665DCCA9" w:rsidR="00E45C82" w:rsidRPr="00F13971" w:rsidRDefault="00E45C82" w:rsidP="00E45C82">
            <w:pPr>
              <w:pStyle w:val="Defaul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971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</w:tbl>
    <w:p w14:paraId="168DA99A" w14:textId="77777777" w:rsidR="00F915B0" w:rsidRPr="00F13971" w:rsidRDefault="00F915B0" w:rsidP="009C73BA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7020"/>
        <w:gridCol w:w="2880"/>
      </w:tblGrid>
      <w:tr w:rsidR="00F915B0" w:rsidRPr="00F13971" w14:paraId="29A7B145" w14:textId="77777777" w:rsidTr="009C73BA">
        <w:tc>
          <w:tcPr>
            <w:tcW w:w="10885" w:type="dxa"/>
            <w:gridSpan w:val="3"/>
            <w:shd w:val="clear" w:color="auto" w:fill="501214"/>
          </w:tcPr>
          <w:p w14:paraId="53B0332A" w14:textId="27264141" w:rsidR="00F915B0" w:rsidRPr="00F13971" w:rsidRDefault="00B1123C" w:rsidP="009C73BA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Faculty Log</w:t>
            </w:r>
          </w:p>
        </w:tc>
      </w:tr>
      <w:tr w:rsidR="00F915B0" w:rsidRPr="00F13971" w14:paraId="496FEAA5" w14:textId="77777777" w:rsidTr="00F85549">
        <w:trPr>
          <w:trHeight w:val="278"/>
        </w:trPr>
        <w:tc>
          <w:tcPr>
            <w:tcW w:w="985" w:type="dxa"/>
          </w:tcPr>
          <w:p w14:paraId="214863D5" w14:textId="77777777" w:rsidR="00F915B0" w:rsidRPr="00F13971" w:rsidRDefault="00F915B0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14:paraId="712AABF5" w14:textId="1EDA62D2" w:rsidR="00F915B0" w:rsidRPr="00F13971" w:rsidRDefault="00232CB5" w:rsidP="009C73BA">
            <w:pPr>
              <w:pStyle w:val="Default"/>
              <w:tabs>
                <w:tab w:val="left" w:pos="0"/>
              </w:tabs>
              <w:contextualSpacing/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  <w:u w:val="none"/>
              </w:rPr>
            </w:pPr>
            <w:hyperlink r:id="rId24" w:history="1">
              <w:r w:rsidRPr="00F13971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SharePoint F</w:t>
              </w:r>
              <w:r w:rsidR="006F65B7" w:rsidRPr="00F13971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aculty Log</w:t>
              </w:r>
            </w:hyperlink>
            <w:r w:rsidR="006F65B7" w:rsidRPr="00F13971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  <w:u w:val="none"/>
              </w:rPr>
              <w:t>:</w:t>
            </w:r>
            <w:r w:rsidR="006F65B7"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65B7" w:rsidRPr="00F139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  <w:r w:rsidR="006F65B7"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123C"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faculty </w:t>
            </w:r>
            <w:r w:rsidR="006F65B7" w:rsidRPr="00F13971">
              <w:rPr>
                <w:rFonts w:ascii="Times New Roman" w:hAnsi="Times New Roman" w:cs="Times New Roman"/>
                <w:sz w:val="18"/>
                <w:szCs w:val="18"/>
              </w:rPr>
              <w:t>must be added once position is accepted.</w:t>
            </w:r>
          </w:p>
        </w:tc>
        <w:tc>
          <w:tcPr>
            <w:tcW w:w="2880" w:type="dxa"/>
          </w:tcPr>
          <w:p w14:paraId="0D13BE15" w14:textId="77777777" w:rsidR="00F915B0" w:rsidRPr="00F13971" w:rsidRDefault="00F915B0" w:rsidP="009C73B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>SharePoint</w:t>
            </w:r>
          </w:p>
        </w:tc>
      </w:tr>
    </w:tbl>
    <w:p w14:paraId="3FACECE6" w14:textId="77777777" w:rsidR="000979C2" w:rsidRPr="00F13971" w:rsidRDefault="000979C2" w:rsidP="00CB6AE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63FCFB8" w14:textId="77777777" w:rsidR="001C0293" w:rsidRPr="00F13971" w:rsidRDefault="001C0293" w:rsidP="001C0293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6" w:name="_Hlk137124445"/>
      <w:r w:rsidRPr="00F13971">
        <w:rPr>
          <w:rFonts w:ascii="Times New Roman" w:hAnsi="Times New Roman" w:cs="Times New Roman"/>
          <w:sz w:val="18"/>
          <w:szCs w:val="18"/>
        </w:rPr>
        <w:t xml:space="preserve">PCRs are required for change of positions in SAP. PCR Training Materials can be found at the </w:t>
      </w:r>
      <w:hyperlink r:id="rId25" w:history="1">
        <w:r w:rsidRPr="00F13971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PCR Resource website</w:t>
        </w:r>
      </w:hyperlink>
      <w:r w:rsidRPr="00F13971"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6"/>
    <w:p w14:paraId="07720D92" w14:textId="77777777" w:rsidR="002F6ED1" w:rsidRPr="00F13971" w:rsidRDefault="002F6ED1" w:rsidP="002F6ED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3D7F59BB" w14:textId="77777777" w:rsidR="002F6ED1" w:rsidRPr="00F13971" w:rsidRDefault="002F6ED1" w:rsidP="002F6ED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F13971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2F6ED1">
        <w:rPr>
          <w:rFonts w:ascii="Times New Roman" w:hAnsi="Times New Roman" w:cs="Times New Roman"/>
          <w:b/>
          <w:bCs/>
          <w:sz w:val="18"/>
          <w:szCs w:val="18"/>
        </w:rPr>
        <w:t>PeopleAdmin</w:t>
      </w:r>
      <w:r w:rsidRPr="00F13971">
        <w:rPr>
          <w:rFonts w:ascii="Times New Roman" w:hAnsi="Times New Roman" w:cs="Times New Roman"/>
          <w:sz w:val="18"/>
          <w:szCs w:val="18"/>
        </w:rPr>
        <w:t xml:space="preserve">, please see our </w:t>
      </w:r>
      <w:hyperlink r:id="rId26" w:history="1">
        <w:r w:rsidRPr="00F13971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PeopleAdmin User Guides</w:t>
        </w:r>
      </w:hyperlink>
      <w:r w:rsidRPr="00F13971">
        <w:rPr>
          <w:rFonts w:ascii="Times New Roman" w:hAnsi="Times New Roman" w:cs="Times New Roman"/>
          <w:sz w:val="18"/>
          <w:szCs w:val="18"/>
        </w:rPr>
        <w:t xml:space="preserve">, contact 5-2557 or email </w:t>
      </w:r>
      <w:hyperlink r:id="rId27" w:history="1">
        <w:r w:rsidRPr="00F13971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talent@txstate.edu</w:t>
        </w:r>
      </w:hyperlink>
      <w:r w:rsidRPr="00F13971">
        <w:rPr>
          <w:rFonts w:ascii="Times New Roman" w:hAnsi="Times New Roman" w:cs="Times New Roman"/>
          <w:sz w:val="18"/>
          <w:szCs w:val="18"/>
        </w:rPr>
        <w:t>.</w:t>
      </w:r>
    </w:p>
    <w:p w14:paraId="59A21D8B" w14:textId="77777777" w:rsidR="002F6ED1" w:rsidRPr="00F13971" w:rsidRDefault="002F6ED1" w:rsidP="002F6ED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F13971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2F6ED1">
        <w:rPr>
          <w:rFonts w:ascii="Times New Roman" w:hAnsi="Times New Roman" w:cs="Times New Roman"/>
          <w:b/>
          <w:bCs/>
          <w:sz w:val="18"/>
          <w:szCs w:val="18"/>
        </w:rPr>
        <w:t>faculty hiring documents</w:t>
      </w:r>
      <w:r w:rsidRPr="00F13971">
        <w:rPr>
          <w:rFonts w:ascii="Times New Roman" w:hAnsi="Times New Roman" w:cs="Times New Roman"/>
          <w:sz w:val="18"/>
          <w:szCs w:val="18"/>
        </w:rPr>
        <w:t xml:space="preserve">, please contact 5.2786 or email </w:t>
      </w:r>
      <w:hyperlink r:id="rId28" w:history="1">
        <w:r w:rsidRPr="00F13971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facultyresources@txstate.edu</w:t>
        </w:r>
      </w:hyperlink>
      <w:r w:rsidRPr="00F13971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3B5449B1" w14:textId="77777777" w:rsidR="002F6ED1" w:rsidRPr="00F13971" w:rsidRDefault="002F6ED1" w:rsidP="002F6ED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F13971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2F6ED1">
        <w:rPr>
          <w:rFonts w:ascii="Times New Roman" w:hAnsi="Times New Roman" w:cs="Times New Roman"/>
          <w:b/>
          <w:bCs/>
          <w:sz w:val="18"/>
          <w:szCs w:val="18"/>
        </w:rPr>
        <w:t>PCRs</w:t>
      </w:r>
      <w:r w:rsidRPr="00F13971">
        <w:rPr>
          <w:rFonts w:ascii="Times New Roman" w:hAnsi="Times New Roman" w:cs="Times New Roman"/>
          <w:sz w:val="18"/>
          <w:szCs w:val="18"/>
        </w:rPr>
        <w:t xml:space="preserve">, please contact 5.2557 or email </w:t>
      </w:r>
      <w:hyperlink r:id="rId29" w:history="1">
        <w:r w:rsidRPr="00F13971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hr_mdc@txstate.edu</w:t>
        </w:r>
      </w:hyperlink>
      <w:r w:rsidRPr="00F1397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B9BF03B" w14:textId="77777777" w:rsidR="002F6ED1" w:rsidRPr="00F13971" w:rsidRDefault="002F6ED1" w:rsidP="002F6ED1">
      <w:pPr>
        <w:pStyle w:val="Defaul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13971">
        <w:rPr>
          <w:rFonts w:ascii="Times New Roman" w:eastAsia="Times New Roman" w:hAnsi="Times New Roman" w:cs="Times New Roman"/>
          <w:bCs/>
          <w:sz w:val="18"/>
          <w:szCs w:val="18"/>
        </w:rPr>
        <w:t xml:space="preserve">For questions related to </w:t>
      </w:r>
      <w:r w:rsidRPr="002F6ED1">
        <w:rPr>
          <w:rFonts w:ascii="Times New Roman" w:eastAsia="Times New Roman" w:hAnsi="Times New Roman" w:cs="Times New Roman"/>
          <w:b/>
          <w:sz w:val="18"/>
          <w:szCs w:val="18"/>
        </w:rPr>
        <w:t xml:space="preserve">international employment, </w:t>
      </w:r>
      <w:r w:rsidRPr="00F13971">
        <w:rPr>
          <w:rFonts w:ascii="Times New Roman" w:eastAsia="Times New Roman" w:hAnsi="Times New Roman" w:cs="Times New Roman"/>
          <w:bCs/>
          <w:sz w:val="18"/>
          <w:szCs w:val="18"/>
        </w:rPr>
        <w:t xml:space="preserve">please contact </w:t>
      </w:r>
      <w:hyperlink r:id="rId30" w:history="1">
        <w:r w:rsidRPr="00F13971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inationalemploy@txstate.edu</w:t>
        </w:r>
      </w:hyperlink>
      <w:r w:rsidRPr="00F13971">
        <w:rPr>
          <w:rFonts w:ascii="Times New Roman" w:hAnsi="Times New Roman" w:cs="Times New Roman"/>
          <w:color w:val="501214"/>
          <w:sz w:val="18"/>
          <w:szCs w:val="18"/>
        </w:rPr>
        <w:t>.</w:t>
      </w:r>
      <w:r w:rsidRPr="00F13971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F13971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International Affairs should be contacted on immigration-related matters as soon as the selection process concludes.  </w:t>
      </w:r>
    </w:p>
    <w:p w14:paraId="6EF806CE" w14:textId="039BACC6" w:rsidR="00F85549" w:rsidRDefault="00F85549" w:rsidP="001C0293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44D99F" w14:textId="5788B754" w:rsidR="00334356" w:rsidRPr="00F85549" w:rsidRDefault="00334356" w:rsidP="001C0293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334356" w:rsidRPr="00F85549" w:rsidSect="0039388C">
      <w:headerReference w:type="default" r:id="rId31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A228E" w14:textId="77777777" w:rsidR="006641DF" w:rsidRDefault="006641DF" w:rsidP="00AD6A00">
      <w:r>
        <w:separator/>
      </w:r>
    </w:p>
  </w:endnote>
  <w:endnote w:type="continuationSeparator" w:id="0">
    <w:p w14:paraId="284A90C8" w14:textId="77777777" w:rsidR="006641DF" w:rsidRDefault="006641DF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B6BF" w14:textId="77777777" w:rsidR="006641DF" w:rsidRDefault="006641DF" w:rsidP="00AD6A00">
      <w:r>
        <w:separator/>
      </w:r>
    </w:p>
  </w:footnote>
  <w:footnote w:type="continuationSeparator" w:id="0">
    <w:p w14:paraId="53AA8626" w14:textId="77777777" w:rsidR="006641DF" w:rsidRDefault="006641DF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434"/>
    </w:tblGrid>
    <w:tr w:rsidR="007348DC" w:rsidRPr="000F02E8" w14:paraId="652EB6B0" w14:textId="77777777" w:rsidTr="0079414A">
      <w:tc>
        <w:tcPr>
          <w:tcW w:w="3456" w:type="dxa"/>
          <w:tcBorders>
            <w:right w:val="single" w:sz="4" w:space="0" w:color="auto"/>
          </w:tcBorders>
        </w:tcPr>
        <w:p w14:paraId="09E5D520" w14:textId="4E012BE4" w:rsidR="007348DC" w:rsidRDefault="007348DC" w:rsidP="00FC24A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1DFDA578" wp14:editId="26C1A5B1">
                <wp:extent cx="2057400" cy="914129"/>
                <wp:effectExtent l="0" t="0" r="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tcBorders>
            <w:left w:val="single" w:sz="4" w:space="0" w:color="auto"/>
          </w:tcBorders>
          <w:vAlign w:val="center"/>
        </w:tcPr>
        <w:p w14:paraId="2F6E51D2" w14:textId="0F73867A" w:rsidR="005D0217" w:rsidRDefault="005D0217" w:rsidP="003B44A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Faculty </w:t>
          </w:r>
          <w:r w:rsidR="00AF5416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Converted to </w:t>
          </w: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 xml:space="preserve"> </w:t>
          </w:r>
        </w:p>
        <w:p w14:paraId="6A822AEE" w14:textId="00249C55" w:rsidR="003B44AC" w:rsidRPr="00F00180" w:rsidRDefault="005D0217" w:rsidP="003B44A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New Position</w:t>
          </w:r>
        </w:p>
        <w:p w14:paraId="1B34EB29" w14:textId="3645BEE7" w:rsidR="007348DC" w:rsidRPr="009C73BA" w:rsidRDefault="003B44AC" w:rsidP="003B44A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v</w:t>
          </w:r>
          <w:r w:rsidRPr="00F00180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ia PeopleAdmin</w:t>
          </w:r>
        </w:p>
        <w:p w14:paraId="1C759054" w14:textId="47EA16CC" w:rsidR="007348DC" w:rsidRPr="000F02E8" w:rsidRDefault="00E924B3" w:rsidP="00FC24A0">
          <w:pPr>
            <w:spacing w:line="300" w:lineRule="auto"/>
            <w:jc w:val="center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 xml:space="preserve">March 2025 </w:t>
          </w:r>
        </w:p>
      </w:tc>
    </w:tr>
  </w:tbl>
  <w:p w14:paraId="4C23656A" w14:textId="77777777" w:rsidR="007348DC" w:rsidRPr="00FC24A0" w:rsidRDefault="007348DC" w:rsidP="00AD6A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95846">
    <w:abstractNumId w:val="0"/>
  </w:num>
  <w:num w:numId="2" w16cid:durableId="928853183">
    <w:abstractNumId w:val="1"/>
  </w:num>
  <w:num w:numId="3" w16cid:durableId="176233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000E3"/>
    <w:rsid w:val="000243D3"/>
    <w:rsid w:val="00083E7A"/>
    <w:rsid w:val="00084B8E"/>
    <w:rsid w:val="000955FB"/>
    <w:rsid w:val="000979C2"/>
    <w:rsid w:val="000D16A2"/>
    <w:rsid w:val="00141F03"/>
    <w:rsid w:val="001447B5"/>
    <w:rsid w:val="00150606"/>
    <w:rsid w:val="0018080A"/>
    <w:rsid w:val="001A1922"/>
    <w:rsid w:val="001A646A"/>
    <w:rsid w:val="001C0293"/>
    <w:rsid w:val="001C1365"/>
    <w:rsid w:val="00203484"/>
    <w:rsid w:val="00227195"/>
    <w:rsid w:val="00227A47"/>
    <w:rsid w:val="00232CB5"/>
    <w:rsid w:val="00232F78"/>
    <w:rsid w:val="00237F27"/>
    <w:rsid w:val="00252F39"/>
    <w:rsid w:val="00261127"/>
    <w:rsid w:val="00262975"/>
    <w:rsid w:val="002778F4"/>
    <w:rsid w:val="002B2CD7"/>
    <w:rsid w:val="002F593F"/>
    <w:rsid w:val="002F6ED1"/>
    <w:rsid w:val="00334356"/>
    <w:rsid w:val="00340FFC"/>
    <w:rsid w:val="00347988"/>
    <w:rsid w:val="00347D6D"/>
    <w:rsid w:val="00360AC1"/>
    <w:rsid w:val="00372B35"/>
    <w:rsid w:val="0039388C"/>
    <w:rsid w:val="003B44AC"/>
    <w:rsid w:val="003D2523"/>
    <w:rsid w:val="003D5FC7"/>
    <w:rsid w:val="003D6287"/>
    <w:rsid w:val="003E2FF1"/>
    <w:rsid w:val="003F09B7"/>
    <w:rsid w:val="0040377E"/>
    <w:rsid w:val="00456916"/>
    <w:rsid w:val="0047473F"/>
    <w:rsid w:val="00475062"/>
    <w:rsid w:val="004773F8"/>
    <w:rsid w:val="004829C6"/>
    <w:rsid w:val="004B76A4"/>
    <w:rsid w:val="004E1434"/>
    <w:rsid w:val="004E7181"/>
    <w:rsid w:val="004F441C"/>
    <w:rsid w:val="00506F87"/>
    <w:rsid w:val="00532ACE"/>
    <w:rsid w:val="005430E4"/>
    <w:rsid w:val="0055243B"/>
    <w:rsid w:val="00581AE7"/>
    <w:rsid w:val="00591045"/>
    <w:rsid w:val="005919D0"/>
    <w:rsid w:val="005C3D17"/>
    <w:rsid w:val="005C6837"/>
    <w:rsid w:val="005D0217"/>
    <w:rsid w:val="005D4110"/>
    <w:rsid w:val="005D601F"/>
    <w:rsid w:val="006132B5"/>
    <w:rsid w:val="00617292"/>
    <w:rsid w:val="0063018A"/>
    <w:rsid w:val="00632810"/>
    <w:rsid w:val="00654CE3"/>
    <w:rsid w:val="006641DF"/>
    <w:rsid w:val="006B6FA9"/>
    <w:rsid w:val="006B72DD"/>
    <w:rsid w:val="006C714E"/>
    <w:rsid w:val="006D03A4"/>
    <w:rsid w:val="006D3F76"/>
    <w:rsid w:val="006E0832"/>
    <w:rsid w:val="006E1E10"/>
    <w:rsid w:val="006E5859"/>
    <w:rsid w:val="006F2F03"/>
    <w:rsid w:val="006F65B7"/>
    <w:rsid w:val="007005A1"/>
    <w:rsid w:val="007267FD"/>
    <w:rsid w:val="00732C5D"/>
    <w:rsid w:val="007348DC"/>
    <w:rsid w:val="00743602"/>
    <w:rsid w:val="00764E48"/>
    <w:rsid w:val="00771859"/>
    <w:rsid w:val="00780912"/>
    <w:rsid w:val="00786B73"/>
    <w:rsid w:val="0079414A"/>
    <w:rsid w:val="007941F2"/>
    <w:rsid w:val="007971A9"/>
    <w:rsid w:val="007B2CCF"/>
    <w:rsid w:val="007B7FC6"/>
    <w:rsid w:val="007F2BEA"/>
    <w:rsid w:val="00805218"/>
    <w:rsid w:val="00842345"/>
    <w:rsid w:val="00862B25"/>
    <w:rsid w:val="00881417"/>
    <w:rsid w:val="00892F3A"/>
    <w:rsid w:val="008A3FFF"/>
    <w:rsid w:val="008A65C3"/>
    <w:rsid w:val="008C28ED"/>
    <w:rsid w:val="008C49B8"/>
    <w:rsid w:val="00905B90"/>
    <w:rsid w:val="00923C38"/>
    <w:rsid w:val="009242A0"/>
    <w:rsid w:val="00945075"/>
    <w:rsid w:val="00953A7A"/>
    <w:rsid w:val="00954EB0"/>
    <w:rsid w:val="00981F0A"/>
    <w:rsid w:val="009C73BA"/>
    <w:rsid w:val="009D6FD8"/>
    <w:rsid w:val="009F1937"/>
    <w:rsid w:val="00A02674"/>
    <w:rsid w:val="00A16553"/>
    <w:rsid w:val="00A3144C"/>
    <w:rsid w:val="00A50F79"/>
    <w:rsid w:val="00A70058"/>
    <w:rsid w:val="00A715EB"/>
    <w:rsid w:val="00A96D19"/>
    <w:rsid w:val="00AB59C9"/>
    <w:rsid w:val="00AC233C"/>
    <w:rsid w:val="00AD6A00"/>
    <w:rsid w:val="00AF5416"/>
    <w:rsid w:val="00B1123C"/>
    <w:rsid w:val="00B51925"/>
    <w:rsid w:val="00B53DC6"/>
    <w:rsid w:val="00B55A9E"/>
    <w:rsid w:val="00B775BA"/>
    <w:rsid w:val="00BA5DF5"/>
    <w:rsid w:val="00BC3DE9"/>
    <w:rsid w:val="00BC6153"/>
    <w:rsid w:val="00BF4189"/>
    <w:rsid w:val="00C00F0B"/>
    <w:rsid w:val="00C14602"/>
    <w:rsid w:val="00C3518B"/>
    <w:rsid w:val="00C51221"/>
    <w:rsid w:val="00C55E84"/>
    <w:rsid w:val="00C6473A"/>
    <w:rsid w:val="00C8445B"/>
    <w:rsid w:val="00CA630A"/>
    <w:rsid w:val="00CB6AE1"/>
    <w:rsid w:val="00CD2397"/>
    <w:rsid w:val="00CD6B7B"/>
    <w:rsid w:val="00CF1FA7"/>
    <w:rsid w:val="00D03ADB"/>
    <w:rsid w:val="00D11518"/>
    <w:rsid w:val="00D31D0A"/>
    <w:rsid w:val="00D40DAF"/>
    <w:rsid w:val="00D47BFC"/>
    <w:rsid w:val="00D52DBB"/>
    <w:rsid w:val="00D601F2"/>
    <w:rsid w:val="00D6153A"/>
    <w:rsid w:val="00D6469D"/>
    <w:rsid w:val="00D70796"/>
    <w:rsid w:val="00D75DDC"/>
    <w:rsid w:val="00DA0C99"/>
    <w:rsid w:val="00DB1518"/>
    <w:rsid w:val="00DB5908"/>
    <w:rsid w:val="00DC1B34"/>
    <w:rsid w:val="00DD37F9"/>
    <w:rsid w:val="00DD3DDE"/>
    <w:rsid w:val="00DE1A51"/>
    <w:rsid w:val="00DF4ADB"/>
    <w:rsid w:val="00DF5D94"/>
    <w:rsid w:val="00E22379"/>
    <w:rsid w:val="00E354A3"/>
    <w:rsid w:val="00E45C82"/>
    <w:rsid w:val="00E924B3"/>
    <w:rsid w:val="00E933EF"/>
    <w:rsid w:val="00EA2936"/>
    <w:rsid w:val="00EA330F"/>
    <w:rsid w:val="00EA3437"/>
    <w:rsid w:val="00EE60EF"/>
    <w:rsid w:val="00EF57E5"/>
    <w:rsid w:val="00F01D40"/>
    <w:rsid w:val="00F13971"/>
    <w:rsid w:val="00F17050"/>
    <w:rsid w:val="00F221EF"/>
    <w:rsid w:val="00F6647A"/>
    <w:rsid w:val="00F85549"/>
    <w:rsid w:val="00F915B0"/>
    <w:rsid w:val="00FB21D5"/>
    <w:rsid w:val="00FC24A0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ies.txstate.edu/division-policies/academic-affairs/03-01-10.html" TargetMode="External"/><Relationship Id="rId18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26" Type="http://schemas.openxmlformats.org/officeDocument/2006/relationships/hyperlink" Target="https://facultyresources.provost.txst.edu/recruitment/toolbox/recruitme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7" Type="http://schemas.openxmlformats.org/officeDocument/2006/relationships/hyperlink" Target="https://jobs.hr.txst.edu/hr/" TargetMode="External"/><Relationship Id="rId12" Type="http://schemas.openxmlformats.org/officeDocument/2006/relationships/hyperlink" Target="https://facultyresources.provost.txstate.edu/hiring-and-retention.html" TargetMode="External"/><Relationship Id="rId17" Type="http://schemas.openxmlformats.org/officeDocument/2006/relationships/hyperlink" Target="https://docs.gato.txst.edu/716700/Transcript%20Request%20Email%20Templates.docx" TargetMode="External"/><Relationship Id="rId25" Type="http://schemas.openxmlformats.org/officeDocument/2006/relationships/hyperlink" Target="https://facultyresources.provost.txstate.edu/PCR-Resources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ato-docs.its.txstate.edu/jcr:75032aa2-d74d-4ad3-9f97-583e803a73e9/Guidelines%20for%20Accepting%20Transcripts.docx" TargetMode="External"/><Relationship Id="rId20" Type="http://schemas.openxmlformats.org/officeDocument/2006/relationships/hyperlink" Target="https://facultyresources.provost.txst.edu/dynamic-forms.html" TargetMode="External"/><Relationship Id="rId29" Type="http://schemas.openxmlformats.org/officeDocument/2006/relationships/hyperlink" Target="mailto:hr_mdc@txstat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to-docs.its.txstate.edu/jcr:d87a8eae-5547-4c99-b77b-2b13a4bd3f03/Form_Startup%20Request_template_revision%2011.27.18.xlsx" TargetMode="External"/><Relationship Id="rId24" Type="http://schemas.openxmlformats.org/officeDocument/2006/relationships/hyperlink" Target="https://txst.sharepoint.com/sites/grp-facultyandacademicresourcesnewfacultygtadtalog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r.txst.edu/talent-acquisition/relocation-information.html" TargetMode="External"/><Relationship Id="rId23" Type="http://schemas.openxmlformats.org/officeDocument/2006/relationships/hyperlink" Target="https://facultyresources.provost.txstate.edu/recruitment/toolbox/search-committee/matrix.html" TargetMode="External"/><Relationship Id="rId28" Type="http://schemas.openxmlformats.org/officeDocument/2006/relationships/hyperlink" Target="mailto:facultyresources@txstate.edu" TargetMode="External"/><Relationship Id="rId10" Type="http://schemas.openxmlformats.org/officeDocument/2006/relationships/hyperlink" Target="https://www.hr.txst.edu/compensation/universitypayplan/FacultyCompensation.html" TargetMode="External"/><Relationship Id="rId19" Type="http://schemas.openxmlformats.org/officeDocument/2006/relationships/hyperlink" Target="http://policies.txstate.edu/division-policies/academic-affairs/04-01-01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ato.txst.edu/683322/Faculty%20Salary%20Calculator.xlsx" TargetMode="External"/><Relationship Id="rId14" Type="http://schemas.openxmlformats.org/officeDocument/2006/relationships/hyperlink" Target="https://www.txst.edu/gao/ap/forms.html" TargetMode="External"/><Relationship Id="rId22" Type="http://schemas.openxmlformats.org/officeDocument/2006/relationships/hyperlink" Target="https://facultyresources.provost.txst.edu/dynamic-forms.html" TargetMode="External"/><Relationship Id="rId27" Type="http://schemas.openxmlformats.org/officeDocument/2006/relationships/hyperlink" Target="talent@txstate.edu" TargetMode="External"/><Relationship Id="rId30" Type="http://schemas.openxmlformats.org/officeDocument/2006/relationships/hyperlink" Target="mailto:inationalemploy@txstate.edu" TargetMode="External"/><Relationship Id="rId8" Type="http://schemas.openxmlformats.org/officeDocument/2006/relationships/hyperlink" Target="http://gato-docs.its.txstate.edu/jcr:9ef03720-6dfd-463e-b079-f821f263f7ab/AAPPS_04-01-02_FacContractOfferRec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27</cp:revision>
  <cp:lastPrinted>2019-12-12T15:34:00Z</cp:lastPrinted>
  <dcterms:created xsi:type="dcterms:W3CDTF">2023-06-08T18:12:00Z</dcterms:created>
  <dcterms:modified xsi:type="dcterms:W3CDTF">2025-03-17T19:17:00Z</dcterms:modified>
</cp:coreProperties>
</file>