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E7030" w14:textId="77777777" w:rsidR="00EF5CFC" w:rsidRDefault="00EF5CFC">
      <w:pPr>
        <w:widowControl w:val="0"/>
        <w:pBdr>
          <w:top w:val="nil"/>
          <w:left w:val="nil"/>
          <w:bottom w:val="nil"/>
          <w:right w:val="nil"/>
          <w:between w:val="nil"/>
        </w:pBdr>
        <w:spacing w:line="276" w:lineRule="auto"/>
        <w:rPr>
          <w:rFonts w:ascii="Arial" w:eastAsia="Arial" w:hAnsi="Arial" w:cs="Arial"/>
          <w:b/>
          <w:sz w:val="26"/>
          <w:szCs w:val="26"/>
          <w:highlight w:val="yellow"/>
        </w:rPr>
      </w:pPr>
    </w:p>
    <w:p w14:paraId="04272868" w14:textId="77777777" w:rsidR="00EF5CFC" w:rsidRDefault="00EF5CFC">
      <w:pPr>
        <w:widowControl w:val="0"/>
        <w:pBdr>
          <w:top w:val="nil"/>
          <w:left w:val="nil"/>
          <w:bottom w:val="nil"/>
          <w:right w:val="nil"/>
          <w:between w:val="nil"/>
        </w:pBdr>
        <w:spacing w:line="276" w:lineRule="auto"/>
        <w:rPr>
          <w:rFonts w:ascii="Arial" w:eastAsia="Arial" w:hAnsi="Arial" w:cs="Arial"/>
          <w:sz w:val="22"/>
          <w:szCs w:val="22"/>
        </w:rPr>
      </w:pPr>
    </w:p>
    <w:tbl>
      <w:tblPr>
        <w:tblStyle w:val="ab"/>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1427"/>
        <w:gridCol w:w="4421"/>
        <w:gridCol w:w="1117"/>
        <w:gridCol w:w="435"/>
        <w:gridCol w:w="1001"/>
        <w:gridCol w:w="1134"/>
        <w:gridCol w:w="2721"/>
      </w:tblGrid>
      <w:tr w:rsidR="00EF5CFC" w14:paraId="0F614D97" w14:textId="77777777">
        <w:tc>
          <w:tcPr>
            <w:tcW w:w="2414" w:type="dxa"/>
            <w:shd w:val="clear" w:color="auto" w:fill="D9D9D9"/>
          </w:tcPr>
          <w:p w14:paraId="6D45C4E4" w14:textId="77777777" w:rsidR="00EF5CFC" w:rsidRDefault="00000000">
            <w:pPr>
              <w:rPr>
                <w:rFonts w:ascii="Arial" w:eastAsia="Arial" w:hAnsi="Arial" w:cs="Arial"/>
              </w:rPr>
            </w:pPr>
            <w:bookmarkStart w:id="0" w:name="_heading=h.gjdgxs" w:colFirst="0" w:colLast="0"/>
            <w:bookmarkEnd w:id="0"/>
            <w:r>
              <w:rPr>
                <w:rFonts w:ascii="Arial" w:eastAsia="Arial" w:hAnsi="Arial" w:cs="Arial"/>
                <w:b/>
              </w:rPr>
              <w:t xml:space="preserve">Title: </w:t>
            </w:r>
          </w:p>
        </w:tc>
        <w:tc>
          <w:tcPr>
            <w:tcW w:w="7400" w:type="dxa"/>
            <w:gridSpan w:val="4"/>
          </w:tcPr>
          <w:p w14:paraId="289F57FD" w14:textId="77777777" w:rsidR="00EF5CFC" w:rsidRDefault="00000000">
            <w:pPr>
              <w:rPr>
                <w:rFonts w:ascii="Arial" w:eastAsia="Arial" w:hAnsi="Arial" w:cs="Arial"/>
              </w:rPr>
            </w:pPr>
            <w:r>
              <w:rPr>
                <w:rFonts w:ascii="Arial" w:eastAsia="Arial" w:hAnsi="Arial" w:cs="Arial"/>
              </w:rPr>
              <w:t xml:space="preserve">Gen. Elementary </w:t>
            </w:r>
          </w:p>
        </w:tc>
        <w:tc>
          <w:tcPr>
            <w:tcW w:w="1001" w:type="dxa"/>
            <w:shd w:val="clear" w:color="auto" w:fill="D9D9D9"/>
          </w:tcPr>
          <w:p w14:paraId="03FF53D0" w14:textId="77777777" w:rsidR="00EF5CFC" w:rsidRDefault="00000000">
            <w:pPr>
              <w:rPr>
                <w:rFonts w:ascii="Arial" w:eastAsia="Arial" w:hAnsi="Arial" w:cs="Arial"/>
              </w:rPr>
            </w:pPr>
            <w:r>
              <w:rPr>
                <w:rFonts w:ascii="Arial" w:eastAsia="Arial" w:hAnsi="Arial" w:cs="Arial"/>
                <w:b/>
              </w:rPr>
              <w:t>Date</w:t>
            </w:r>
            <w:r>
              <w:rPr>
                <w:rFonts w:ascii="Arial" w:eastAsia="Arial" w:hAnsi="Arial" w:cs="Arial"/>
              </w:rPr>
              <w:t>:</w:t>
            </w:r>
          </w:p>
        </w:tc>
        <w:tc>
          <w:tcPr>
            <w:tcW w:w="3855" w:type="dxa"/>
            <w:gridSpan w:val="2"/>
          </w:tcPr>
          <w:p w14:paraId="753F104D" w14:textId="77777777" w:rsidR="00EF5CFC" w:rsidRDefault="00000000">
            <w:pPr>
              <w:rPr>
                <w:rFonts w:ascii="Arial" w:eastAsia="Arial" w:hAnsi="Arial" w:cs="Arial"/>
              </w:rPr>
            </w:pPr>
            <w:r>
              <w:rPr>
                <w:rFonts w:ascii="Arial" w:eastAsia="Arial" w:hAnsi="Arial" w:cs="Arial"/>
              </w:rPr>
              <w:t>1/9/2025</w:t>
            </w:r>
          </w:p>
        </w:tc>
      </w:tr>
      <w:tr w:rsidR="00EF5CFC" w14:paraId="1F6E57ED" w14:textId="77777777">
        <w:tc>
          <w:tcPr>
            <w:tcW w:w="2414" w:type="dxa"/>
            <w:shd w:val="clear" w:color="auto" w:fill="D9D9D9"/>
          </w:tcPr>
          <w:p w14:paraId="22EA57D3" w14:textId="77777777" w:rsidR="00EF5CFC" w:rsidRDefault="00000000">
            <w:pPr>
              <w:rPr>
                <w:rFonts w:ascii="Arial" w:eastAsia="Arial" w:hAnsi="Arial" w:cs="Arial"/>
                <w:b/>
              </w:rPr>
            </w:pPr>
            <w:r>
              <w:rPr>
                <w:rFonts w:ascii="Arial" w:eastAsia="Arial" w:hAnsi="Arial" w:cs="Arial"/>
                <w:b/>
              </w:rPr>
              <w:t xml:space="preserve">Group Members: </w:t>
            </w:r>
          </w:p>
          <w:p w14:paraId="1337F573" w14:textId="77777777" w:rsidR="00EF5CFC" w:rsidRDefault="00EF5CFC">
            <w:pPr>
              <w:rPr>
                <w:rFonts w:ascii="Arial" w:eastAsia="Arial" w:hAnsi="Arial" w:cs="Arial"/>
                <w:b/>
              </w:rPr>
            </w:pPr>
          </w:p>
        </w:tc>
        <w:tc>
          <w:tcPr>
            <w:tcW w:w="5848" w:type="dxa"/>
            <w:gridSpan w:val="2"/>
          </w:tcPr>
          <w:p w14:paraId="64CFEE4E" w14:textId="77777777" w:rsidR="00EF5CFC" w:rsidRDefault="00000000">
            <w:r>
              <w:rPr>
                <w:rFonts w:ascii="Arial" w:eastAsia="Arial" w:hAnsi="Arial" w:cs="Arial"/>
                <w:color w:val="0000FF"/>
                <w:sz w:val="22"/>
                <w:szCs w:val="22"/>
              </w:rPr>
              <w:t>Daphne Everman*</w:t>
            </w:r>
          </w:p>
          <w:p w14:paraId="17F602A6" w14:textId="77777777" w:rsidR="00EF5CFC" w:rsidRDefault="00000000">
            <w:r>
              <w:rPr>
                <w:rFonts w:ascii="Arial" w:eastAsia="Arial" w:hAnsi="Arial" w:cs="Arial"/>
                <w:color w:val="0000FF"/>
                <w:sz w:val="22"/>
                <w:szCs w:val="22"/>
              </w:rPr>
              <w:t>Dena Crook</w:t>
            </w:r>
          </w:p>
          <w:p w14:paraId="53D06BC0" w14:textId="77777777" w:rsidR="00EF5CFC" w:rsidRDefault="00000000">
            <w:r>
              <w:rPr>
                <w:rFonts w:ascii="Arial" w:eastAsia="Arial" w:hAnsi="Arial" w:cs="Arial"/>
                <w:color w:val="0000FF"/>
                <w:sz w:val="22"/>
                <w:szCs w:val="22"/>
              </w:rPr>
              <w:t>Sarah Hays</w:t>
            </w:r>
          </w:p>
          <w:p w14:paraId="7DC28F98" w14:textId="77777777" w:rsidR="00EF5CFC" w:rsidRDefault="00000000">
            <w:r>
              <w:rPr>
                <w:rFonts w:ascii="Arial" w:eastAsia="Arial" w:hAnsi="Arial" w:cs="Arial"/>
                <w:color w:val="0000FF"/>
                <w:sz w:val="22"/>
                <w:szCs w:val="22"/>
              </w:rPr>
              <w:t>Jodi Brooks</w:t>
            </w:r>
          </w:p>
          <w:p w14:paraId="2C0BBB2C" w14:textId="77777777" w:rsidR="00EF5CFC" w:rsidRDefault="00000000">
            <w:r>
              <w:rPr>
                <w:rFonts w:ascii="Arial" w:eastAsia="Arial" w:hAnsi="Arial" w:cs="Arial"/>
                <w:color w:val="0000FF"/>
                <w:sz w:val="22"/>
                <w:szCs w:val="22"/>
              </w:rPr>
              <w:t>Julie Jackson</w:t>
            </w:r>
          </w:p>
          <w:p w14:paraId="591851B0" w14:textId="77777777" w:rsidR="00EF5CFC" w:rsidRDefault="00000000">
            <w:r>
              <w:rPr>
                <w:rFonts w:ascii="Arial" w:eastAsia="Arial" w:hAnsi="Arial" w:cs="Arial"/>
                <w:color w:val="0000FF"/>
                <w:sz w:val="22"/>
                <w:szCs w:val="22"/>
              </w:rPr>
              <w:t>Laura Duhon</w:t>
            </w:r>
          </w:p>
          <w:p w14:paraId="1502AA73" w14:textId="77777777" w:rsidR="00EF5CFC" w:rsidRDefault="00000000">
            <w:r>
              <w:rPr>
                <w:rFonts w:ascii="Arial" w:eastAsia="Arial" w:hAnsi="Arial" w:cs="Arial"/>
                <w:color w:val="0000FF"/>
                <w:sz w:val="22"/>
                <w:szCs w:val="22"/>
              </w:rPr>
              <w:t>Monica Ruiz-Mills</w:t>
            </w:r>
          </w:p>
          <w:p w14:paraId="2251CBA1" w14:textId="77777777" w:rsidR="00EF5CFC" w:rsidRDefault="00000000">
            <w:r>
              <w:rPr>
                <w:rFonts w:ascii="Arial" w:eastAsia="Arial" w:hAnsi="Arial" w:cs="Arial"/>
                <w:color w:val="0000FF"/>
                <w:sz w:val="22"/>
                <w:szCs w:val="22"/>
              </w:rPr>
              <w:t>Nancy Valdez-Gainer</w:t>
            </w:r>
          </w:p>
          <w:p w14:paraId="36FDAEC3" w14:textId="77777777" w:rsidR="00EF5CFC" w:rsidRDefault="00000000">
            <w:r>
              <w:rPr>
                <w:rFonts w:ascii="Arial" w:eastAsia="Arial" w:hAnsi="Arial" w:cs="Arial"/>
                <w:color w:val="0000FF"/>
                <w:sz w:val="22"/>
                <w:szCs w:val="22"/>
              </w:rPr>
              <w:t>Shannon Voges*</w:t>
            </w:r>
          </w:p>
          <w:p w14:paraId="3D264F6C" w14:textId="77777777" w:rsidR="00EF5CFC" w:rsidRDefault="00000000">
            <w:r>
              <w:rPr>
                <w:rFonts w:ascii="Arial" w:eastAsia="Arial" w:hAnsi="Arial" w:cs="Arial"/>
                <w:color w:val="0000FF"/>
                <w:sz w:val="22"/>
                <w:szCs w:val="22"/>
              </w:rPr>
              <w:t>Laura Davis</w:t>
            </w:r>
          </w:p>
          <w:p w14:paraId="01C1C13F" w14:textId="77777777" w:rsidR="00EF5CFC" w:rsidRDefault="00000000">
            <w:r>
              <w:rPr>
                <w:rFonts w:ascii="Arial" w:eastAsia="Arial" w:hAnsi="Arial" w:cs="Arial"/>
                <w:color w:val="0000FF"/>
                <w:sz w:val="22"/>
                <w:szCs w:val="22"/>
              </w:rPr>
              <w:t>Traci Elmore</w:t>
            </w:r>
          </w:p>
          <w:p w14:paraId="011F4DA8" w14:textId="77777777" w:rsidR="00EF5CFC" w:rsidRDefault="00000000">
            <w:r>
              <w:rPr>
                <w:rFonts w:ascii="Arial" w:eastAsia="Arial" w:hAnsi="Arial" w:cs="Arial"/>
                <w:color w:val="0000FF"/>
                <w:sz w:val="22"/>
                <w:szCs w:val="22"/>
              </w:rPr>
              <w:t xml:space="preserve">Yun-Wen Chan </w:t>
            </w:r>
          </w:p>
        </w:tc>
        <w:tc>
          <w:tcPr>
            <w:tcW w:w="1117" w:type="dxa"/>
            <w:shd w:val="clear" w:color="auto" w:fill="D9D9D9"/>
          </w:tcPr>
          <w:p w14:paraId="28F2C940" w14:textId="77777777" w:rsidR="00EF5CFC" w:rsidRDefault="00000000">
            <w:pPr>
              <w:rPr>
                <w:rFonts w:ascii="Arial" w:eastAsia="Arial" w:hAnsi="Arial" w:cs="Arial"/>
                <w:b/>
              </w:rPr>
            </w:pPr>
            <w:r>
              <w:rPr>
                <w:rFonts w:ascii="Arial" w:eastAsia="Arial" w:hAnsi="Arial" w:cs="Arial"/>
                <w:b/>
              </w:rPr>
              <w:t>Cycle#</w:t>
            </w:r>
            <w:r>
              <w:rPr>
                <w:rFonts w:ascii="Arial" w:eastAsia="Arial" w:hAnsi="Arial" w:cs="Arial"/>
              </w:rPr>
              <w:t xml:space="preserve">: </w:t>
            </w:r>
          </w:p>
        </w:tc>
        <w:tc>
          <w:tcPr>
            <w:tcW w:w="1436" w:type="dxa"/>
            <w:gridSpan w:val="2"/>
          </w:tcPr>
          <w:p w14:paraId="051F74F7" w14:textId="77777777" w:rsidR="00EF5CFC" w:rsidRDefault="00EF5CFC">
            <w:pPr>
              <w:rPr>
                <w:rFonts w:ascii="Arial" w:eastAsia="Arial" w:hAnsi="Arial" w:cs="Arial"/>
              </w:rPr>
            </w:pPr>
          </w:p>
        </w:tc>
        <w:tc>
          <w:tcPr>
            <w:tcW w:w="1134" w:type="dxa"/>
            <w:shd w:val="clear" w:color="auto" w:fill="D9D9D9"/>
          </w:tcPr>
          <w:p w14:paraId="22D6CA76" w14:textId="77777777" w:rsidR="00EF5CFC" w:rsidRDefault="00000000">
            <w:pPr>
              <w:ind w:left="16"/>
              <w:rPr>
                <w:rFonts w:ascii="Arial" w:eastAsia="Arial" w:hAnsi="Arial" w:cs="Arial"/>
              </w:rPr>
            </w:pPr>
            <w:r>
              <w:rPr>
                <w:rFonts w:ascii="Arial" w:eastAsia="Arial" w:hAnsi="Arial" w:cs="Arial"/>
                <w:b/>
              </w:rPr>
              <w:t>Driver:</w:t>
            </w:r>
          </w:p>
        </w:tc>
        <w:tc>
          <w:tcPr>
            <w:tcW w:w="2721" w:type="dxa"/>
          </w:tcPr>
          <w:p w14:paraId="2521DED5" w14:textId="77777777" w:rsidR="00EF5CFC" w:rsidRDefault="00EF5CFC">
            <w:pPr>
              <w:rPr>
                <w:rFonts w:ascii="Arial" w:eastAsia="Arial" w:hAnsi="Arial" w:cs="Arial"/>
              </w:rPr>
            </w:pPr>
          </w:p>
        </w:tc>
      </w:tr>
      <w:tr w:rsidR="00EF5CFC" w14:paraId="39CB90D7" w14:textId="77777777">
        <w:tc>
          <w:tcPr>
            <w:tcW w:w="3841" w:type="dxa"/>
            <w:gridSpan w:val="2"/>
            <w:shd w:val="clear" w:color="auto" w:fill="D9D9D9"/>
          </w:tcPr>
          <w:p w14:paraId="672FE651" w14:textId="77777777" w:rsidR="00EF5CFC" w:rsidRDefault="00000000">
            <w:pPr>
              <w:rPr>
                <w:rFonts w:ascii="Arial" w:eastAsia="Arial" w:hAnsi="Arial" w:cs="Arial"/>
                <w:b/>
                <w:sz w:val="20"/>
                <w:szCs w:val="20"/>
              </w:rPr>
            </w:pPr>
            <w:r>
              <w:rPr>
                <w:rFonts w:ascii="Arial" w:eastAsia="Arial" w:hAnsi="Arial" w:cs="Arial"/>
                <w:b/>
                <w:sz w:val="20"/>
                <w:szCs w:val="20"/>
              </w:rPr>
              <w:t xml:space="preserve">What change idea is </w:t>
            </w:r>
            <w:proofErr w:type="gramStart"/>
            <w:r>
              <w:rPr>
                <w:rFonts w:ascii="Arial" w:eastAsia="Arial" w:hAnsi="Arial" w:cs="Arial"/>
                <w:b/>
                <w:sz w:val="20"/>
                <w:szCs w:val="20"/>
              </w:rPr>
              <w:t>being tested</w:t>
            </w:r>
            <w:proofErr w:type="gramEnd"/>
            <w:r>
              <w:rPr>
                <w:rFonts w:ascii="Arial" w:eastAsia="Arial" w:hAnsi="Arial" w:cs="Arial"/>
                <w:b/>
                <w:sz w:val="20"/>
                <w:szCs w:val="20"/>
              </w:rPr>
              <w:t xml:space="preserve"> or explored? </w:t>
            </w:r>
          </w:p>
        </w:tc>
        <w:tc>
          <w:tcPr>
            <w:tcW w:w="8108" w:type="dxa"/>
            <w:gridSpan w:val="5"/>
            <w:tcBorders>
              <w:right w:val="nil"/>
            </w:tcBorders>
          </w:tcPr>
          <w:p w14:paraId="33A390FF" w14:textId="77777777" w:rsidR="00EF5CFC"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Will increasing student and instructor understanding of the testing schedule and requirements lead to timely and adequate completion of the PPR testing requirements as set by OEP? </w:t>
            </w:r>
          </w:p>
          <w:p w14:paraId="24FE6772" w14:textId="77777777" w:rsidR="00EF5CFC" w:rsidRDefault="00EF5CFC">
            <w:pPr>
              <w:rPr>
                <w:rFonts w:ascii="Arial" w:eastAsia="Arial" w:hAnsi="Arial" w:cs="Arial"/>
                <w:sz w:val="22"/>
                <w:szCs w:val="22"/>
              </w:rPr>
            </w:pPr>
          </w:p>
          <w:p w14:paraId="4ED34DF7" w14:textId="77777777" w:rsidR="00EF5CFC"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Will the provision of readily accessible “Passage PPR” (PPR prep) via each course’s canvas site lead to timely and adequate completion of the PPR testing requirements as set by OEP? </w:t>
            </w:r>
          </w:p>
        </w:tc>
        <w:tc>
          <w:tcPr>
            <w:tcW w:w="2721" w:type="dxa"/>
            <w:tcBorders>
              <w:left w:val="nil"/>
            </w:tcBorders>
          </w:tcPr>
          <w:p w14:paraId="1B62D67F" w14:textId="77777777" w:rsidR="00EF5CFC" w:rsidRDefault="00EF5CFC">
            <w:pPr>
              <w:rPr>
                <w:rFonts w:ascii="Arial" w:eastAsia="Arial" w:hAnsi="Arial" w:cs="Arial"/>
                <w:b/>
              </w:rPr>
            </w:pPr>
          </w:p>
        </w:tc>
      </w:tr>
      <w:tr w:rsidR="00EF5CFC" w14:paraId="6E458F42" w14:textId="77777777">
        <w:tc>
          <w:tcPr>
            <w:tcW w:w="3841" w:type="dxa"/>
            <w:gridSpan w:val="2"/>
            <w:shd w:val="clear" w:color="auto" w:fill="D9D9D9"/>
          </w:tcPr>
          <w:p w14:paraId="5180659D" w14:textId="77777777" w:rsidR="00EF5CFC" w:rsidRDefault="00000000">
            <w:pPr>
              <w:rPr>
                <w:rFonts w:ascii="Arial" w:eastAsia="Arial" w:hAnsi="Arial" w:cs="Arial"/>
                <w:b/>
                <w:sz w:val="20"/>
                <w:szCs w:val="20"/>
              </w:rPr>
            </w:pPr>
            <w:r>
              <w:rPr>
                <w:rFonts w:ascii="Arial" w:eastAsia="Arial" w:hAnsi="Arial" w:cs="Arial"/>
                <w:b/>
                <w:sz w:val="20"/>
                <w:szCs w:val="20"/>
              </w:rPr>
              <w:t xml:space="preserve">What is the overall GOAL of the </w:t>
            </w:r>
            <w:proofErr w:type="gramStart"/>
            <w:r>
              <w:rPr>
                <w:rFonts w:ascii="Arial" w:eastAsia="Arial" w:hAnsi="Arial" w:cs="Arial"/>
                <w:b/>
                <w:sz w:val="20"/>
                <w:szCs w:val="20"/>
              </w:rPr>
              <w:t>project?*</w:t>
            </w:r>
            <w:proofErr w:type="gramEnd"/>
          </w:p>
        </w:tc>
        <w:tc>
          <w:tcPr>
            <w:tcW w:w="8108" w:type="dxa"/>
            <w:gridSpan w:val="5"/>
            <w:tcBorders>
              <w:right w:val="nil"/>
            </w:tcBorders>
          </w:tcPr>
          <w:p w14:paraId="45C72C40" w14:textId="77777777" w:rsidR="00EF5CFC" w:rsidRDefault="00000000">
            <w:pPr>
              <w:rPr>
                <w:rFonts w:ascii="Arial" w:eastAsia="Arial" w:hAnsi="Arial" w:cs="Arial"/>
                <w:sz w:val="22"/>
                <w:szCs w:val="22"/>
              </w:rPr>
            </w:pPr>
            <w:r>
              <w:rPr>
                <w:rFonts w:ascii="Arial" w:eastAsia="Arial" w:hAnsi="Arial" w:cs="Arial"/>
                <w:sz w:val="22"/>
                <w:szCs w:val="22"/>
              </w:rPr>
              <w:t>Increase timely and adequate completion of the PPR testing requirements as set by OEP.</w:t>
            </w:r>
          </w:p>
        </w:tc>
        <w:tc>
          <w:tcPr>
            <w:tcW w:w="2721" w:type="dxa"/>
            <w:tcBorders>
              <w:left w:val="nil"/>
            </w:tcBorders>
          </w:tcPr>
          <w:p w14:paraId="04F96287" w14:textId="77777777" w:rsidR="00EF5CFC" w:rsidRDefault="00EF5CFC">
            <w:pPr>
              <w:rPr>
                <w:rFonts w:ascii="Arial" w:eastAsia="Arial" w:hAnsi="Arial" w:cs="Arial"/>
                <w:b/>
              </w:rPr>
            </w:pPr>
          </w:p>
        </w:tc>
      </w:tr>
    </w:tbl>
    <w:p w14:paraId="7D95DC58" w14:textId="77777777" w:rsidR="00EF5CFC" w:rsidRDefault="00000000">
      <w:pPr>
        <w:rPr>
          <w:rFonts w:ascii="Arial" w:eastAsia="Arial" w:hAnsi="Arial" w:cs="Arial"/>
          <w:color w:val="000000"/>
          <w:sz w:val="18"/>
          <w:szCs w:val="18"/>
        </w:rPr>
      </w:pPr>
      <w:r>
        <w:rPr>
          <w:rFonts w:ascii="Arial" w:eastAsia="Arial" w:hAnsi="Arial" w:cs="Arial"/>
          <w:color w:val="000000"/>
          <w:sz w:val="18"/>
          <w:szCs w:val="18"/>
        </w:rPr>
        <w:t xml:space="preserve">*Identify your overall goal: To make something work better? Learn how </w:t>
      </w:r>
      <w:proofErr w:type="gramStart"/>
      <w:r>
        <w:rPr>
          <w:rFonts w:ascii="Arial" w:eastAsia="Arial" w:hAnsi="Arial" w:cs="Arial"/>
          <w:color w:val="000000"/>
          <w:sz w:val="18"/>
          <w:szCs w:val="18"/>
        </w:rPr>
        <w:t>a new innovation</w:t>
      </w:r>
      <w:proofErr w:type="gramEnd"/>
      <w:r>
        <w:rPr>
          <w:rFonts w:ascii="Arial" w:eastAsia="Arial" w:hAnsi="Arial" w:cs="Arial"/>
          <w:color w:val="000000"/>
          <w:sz w:val="18"/>
          <w:szCs w:val="18"/>
        </w:rPr>
        <w:t xml:space="preserve"> works? Learn how to text in a new context? Learn how to spread or implement? </w:t>
      </w:r>
    </w:p>
    <w:tbl>
      <w:tblPr>
        <w:tblStyle w:val="ac"/>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240"/>
        <w:gridCol w:w="2610"/>
        <w:gridCol w:w="360"/>
        <w:gridCol w:w="5130"/>
      </w:tblGrid>
      <w:tr w:rsidR="00EF5CFC" w14:paraId="759FD379" w14:textId="77777777">
        <w:trPr>
          <w:trHeight w:val="280"/>
        </w:trPr>
        <w:tc>
          <w:tcPr>
            <w:tcW w:w="9180" w:type="dxa"/>
            <w:gridSpan w:val="3"/>
            <w:tcBorders>
              <w:bottom w:val="single" w:sz="4" w:space="0" w:color="000000"/>
              <w:right w:val="single" w:sz="4" w:space="0" w:color="000000"/>
            </w:tcBorders>
            <w:shd w:val="clear" w:color="auto" w:fill="D9D9D9"/>
          </w:tcPr>
          <w:p w14:paraId="79332875" w14:textId="77777777" w:rsidR="00EF5CFC" w:rsidRDefault="00000000">
            <w:pPr>
              <w:rPr>
                <w:rFonts w:ascii="Arial" w:eastAsia="Arial" w:hAnsi="Arial" w:cs="Arial"/>
                <w:b/>
                <w:color w:val="000000"/>
              </w:rPr>
            </w:pPr>
            <w:r>
              <w:rPr>
                <w:rFonts w:ascii="Arial" w:eastAsia="Arial" w:hAnsi="Arial" w:cs="Arial"/>
                <w:b/>
                <w:sz w:val="28"/>
                <w:szCs w:val="28"/>
              </w:rPr>
              <w:t>1) PLAN</w:t>
            </w:r>
          </w:p>
        </w:tc>
        <w:tc>
          <w:tcPr>
            <w:tcW w:w="360" w:type="dxa"/>
            <w:tcBorders>
              <w:top w:val="nil"/>
              <w:left w:val="single" w:sz="4" w:space="0" w:color="000000"/>
              <w:bottom w:val="nil"/>
              <w:right w:val="single" w:sz="4" w:space="0" w:color="000000"/>
            </w:tcBorders>
          </w:tcPr>
          <w:p w14:paraId="3AA40086" w14:textId="77777777" w:rsidR="00EF5CFC" w:rsidRDefault="00EF5CFC">
            <w:pPr>
              <w:rPr>
                <w:rFonts w:ascii="Arial" w:eastAsia="Arial" w:hAnsi="Arial" w:cs="Arial"/>
                <w:b/>
                <w:color w:val="000000"/>
              </w:rPr>
            </w:pPr>
          </w:p>
        </w:tc>
        <w:tc>
          <w:tcPr>
            <w:tcW w:w="5130" w:type="dxa"/>
            <w:tcBorders>
              <w:left w:val="single" w:sz="4" w:space="0" w:color="000000"/>
            </w:tcBorders>
            <w:shd w:val="clear" w:color="auto" w:fill="D9D9D9"/>
          </w:tcPr>
          <w:p w14:paraId="40B4DD6F" w14:textId="77777777" w:rsidR="00EF5CFC" w:rsidRDefault="00000000">
            <w:pPr>
              <w:rPr>
                <w:rFonts w:ascii="Arial" w:eastAsia="Arial" w:hAnsi="Arial" w:cs="Arial"/>
                <w:b/>
                <w:color w:val="000000"/>
              </w:rPr>
            </w:pPr>
            <w:r>
              <w:rPr>
                <w:rFonts w:ascii="Arial" w:eastAsia="Arial" w:hAnsi="Arial" w:cs="Arial"/>
                <w:b/>
                <w:sz w:val="28"/>
                <w:szCs w:val="28"/>
              </w:rPr>
              <w:t>3) STUDY</w:t>
            </w:r>
          </w:p>
        </w:tc>
      </w:tr>
      <w:tr w:rsidR="00EF5CFC" w14:paraId="3A8D9E5E" w14:textId="77777777">
        <w:trPr>
          <w:trHeight w:val="280"/>
        </w:trPr>
        <w:tc>
          <w:tcPr>
            <w:tcW w:w="3330" w:type="dxa"/>
            <w:shd w:val="clear" w:color="auto" w:fill="D9D9D9"/>
          </w:tcPr>
          <w:p w14:paraId="0F80B53B" w14:textId="77777777" w:rsidR="00EF5CFC" w:rsidRDefault="00000000">
            <w:pPr>
              <w:rPr>
                <w:rFonts w:ascii="Arial" w:eastAsia="Arial" w:hAnsi="Arial" w:cs="Arial"/>
                <w:b/>
                <w:color w:val="000000"/>
                <w:sz w:val="22"/>
                <w:szCs w:val="22"/>
              </w:rPr>
            </w:pPr>
            <w:r>
              <w:rPr>
                <w:rFonts w:ascii="Arial" w:eastAsia="Arial" w:hAnsi="Arial" w:cs="Arial"/>
                <w:b/>
                <w:color w:val="000000"/>
                <w:sz w:val="22"/>
                <w:szCs w:val="22"/>
              </w:rPr>
              <w:t xml:space="preserve">Questions: </w:t>
            </w:r>
            <w:r>
              <w:rPr>
                <w:rFonts w:ascii="Arial" w:eastAsia="Arial" w:hAnsi="Arial" w:cs="Arial"/>
                <w:color w:val="000000"/>
                <w:sz w:val="22"/>
                <w:szCs w:val="22"/>
              </w:rPr>
              <w:t>Questions you have about what will happen. What do you want to learn?</w:t>
            </w:r>
          </w:p>
        </w:tc>
        <w:tc>
          <w:tcPr>
            <w:tcW w:w="3240" w:type="dxa"/>
            <w:tcBorders>
              <w:right w:val="single" w:sz="4" w:space="0" w:color="000000"/>
            </w:tcBorders>
            <w:shd w:val="clear" w:color="auto" w:fill="D9D9D9"/>
          </w:tcPr>
          <w:p w14:paraId="57B55E0A" w14:textId="77777777" w:rsidR="00EF5CFC" w:rsidRDefault="00000000">
            <w:pPr>
              <w:rPr>
                <w:rFonts w:ascii="Arial" w:eastAsia="Arial" w:hAnsi="Arial" w:cs="Arial"/>
                <w:b/>
                <w:color w:val="000000"/>
                <w:sz w:val="22"/>
                <w:szCs w:val="22"/>
              </w:rPr>
            </w:pPr>
            <w:r>
              <w:rPr>
                <w:rFonts w:ascii="Arial" w:eastAsia="Arial" w:hAnsi="Arial" w:cs="Arial"/>
                <w:b/>
                <w:color w:val="000000"/>
                <w:sz w:val="22"/>
                <w:szCs w:val="22"/>
              </w:rPr>
              <w:t xml:space="preserve">Predictions: </w:t>
            </w:r>
            <w:r>
              <w:rPr>
                <w:rFonts w:ascii="Arial" w:eastAsia="Arial" w:hAnsi="Arial" w:cs="Arial"/>
                <w:color w:val="000000"/>
                <w:sz w:val="22"/>
                <w:szCs w:val="22"/>
              </w:rPr>
              <w:t>Make a prediction for each question. Not optional.</w:t>
            </w:r>
          </w:p>
        </w:tc>
        <w:tc>
          <w:tcPr>
            <w:tcW w:w="2610" w:type="dxa"/>
            <w:tcBorders>
              <w:right w:val="single" w:sz="4" w:space="0" w:color="000000"/>
            </w:tcBorders>
            <w:shd w:val="clear" w:color="auto" w:fill="D9D9D9"/>
          </w:tcPr>
          <w:p w14:paraId="63E59C05" w14:textId="77777777" w:rsidR="00EF5CFC" w:rsidRDefault="00000000">
            <w:pPr>
              <w:rPr>
                <w:rFonts w:ascii="Arial" w:eastAsia="Arial" w:hAnsi="Arial" w:cs="Arial"/>
                <w:color w:val="000000"/>
                <w:sz w:val="22"/>
                <w:szCs w:val="22"/>
              </w:rPr>
            </w:pPr>
            <w:r>
              <w:rPr>
                <w:rFonts w:ascii="Arial" w:eastAsia="Arial" w:hAnsi="Arial" w:cs="Arial"/>
                <w:b/>
                <w:color w:val="000000"/>
                <w:sz w:val="22"/>
                <w:szCs w:val="22"/>
              </w:rPr>
              <w:t xml:space="preserve">Data: </w:t>
            </w:r>
            <w:r>
              <w:rPr>
                <w:rFonts w:ascii="Arial" w:eastAsia="Arial" w:hAnsi="Arial" w:cs="Arial"/>
                <w:color w:val="000000"/>
                <w:sz w:val="22"/>
                <w:szCs w:val="22"/>
              </w:rPr>
              <w:t xml:space="preserve">Data </w:t>
            </w:r>
            <w:proofErr w:type="gramStart"/>
            <w:r>
              <w:rPr>
                <w:rFonts w:ascii="Arial" w:eastAsia="Arial" w:hAnsi="Arial" w:cs="Arial"/>
                <w:color w:val="000000"/>
                <w:sz w:val="22"/>
                <w:szCs w:val="22"/>
              </w:rPr>
              <w:t>you’ll</w:t>
            </w:r>
            <w:proofErr w:type="gramEnd"/>
            <w:r>
              <w:rPr>
                <w:rFonts w:ascii="Arial" w:eastAsia="Arial" w:hAnsi="Arial" w:cs="Arial"/>
                <w:color w:val="000000"/>
                <w:sz w:val="22"/>
                <w:szCs w:val="22"/>
              </w:rPr>
              <w:t xml:space="preserve"> collect to test predictions</w:t>
            </w:r>
          </w:p>
        </w:tc>
        <w:tc>
          <w:tcPr>
            <w:tcW w:w="360" w:type="dxa"/>
            <w:tcBorders>
              <w:top w:val="nil"/>
              <w:left w:val="single" w:sz="4" w:space="0" w:color="000000"/>
              <w:bottom w:val="nil"/>
              <w:right w:val="single" w:sz="4" w:space="0" w:color="000000"/>
            </w:tcBorders>
          </w:tcPr>
          <w:p w14:paraId="7A9F455A" w14:textId="77777777" w:rsidR="00EF5CFC" w:rsidRDefault="00EF5CFC">
            <w:pPr>
              <w:rPr>
                <w:rFonts w:ascii="Arial" w:eastAsia="Arial" w:hAnsi="Arial" w:cs="Arial"/>
                <w:b/>
                <w:color w:val="000000"/>
                <w:sz w:val="22"/>
                <w:szCs w:val="22"/>
              </w:rPr>
            </w:pPr>
          </w:p>
        </w:tc>
        <w:tc>
          <w:tcPr>
            <w:tcW w:w="5130" w:type="dxa"/>
            <w:tcBorders>
              <w:left w:val="single" w:sz="4" w:space="0" w:color="000000"/>
            </w:tcBorders>
            <w:shd w:val="clear" w:color="auto" w:fill="D9D9D9"/>
          </w:tcPr>
          <w:p w14:paraId="4B349038" w14:textId="77777777" w:rsidR="00EF5CFC" w:rsidRDefault="00000000">
            <w:pPr>
              <w:rPr>
                <w:rFonts w:ascii="Arial" w:eastAsia="Arial" w:hAnsi="Arial" w:cs="Arial"/>
                <w:b/>
                <w:color w:val="000000"/>
                <w:sz w:val="22"/>
                <w:szCs w:val="22"/>
              </w:rPr>
            </w:pPr>
            <w:r>
              <w:rPr>
                <w:rFonts w:ascii="Arial" w:eastAsia="Arial" w:hAnsi="Arial" w:cs="Arial"/>
                <w:b/>
                <w:color w:val="000000"/>
                <w:sz w:val="22"/>
                <w:szCs w:val="22"/>
              </w:rPr>
              <w:t xml:space="preserve">What were the results? </w:t>
            </w:r>
            <w:r>
              <w:rPr>
                <w:rFonts w:ascii="Arial" w:eastAsia="Arial" w:hAnsi="Arial" w:cs="Arial"/>
                <w:color w:val="000000"/>
                <w:sz w:val="22"/>
                <w:szCs w:val="22"/>
              </w:rPr>
              <w:t xml:space="preserve">Comment on your predictions in the rows below. Were they correct? Record any data summaries as well. </w:t>
            </w:r>
          </w:p>
        </w:tc>
      </w:tr>
      <w:tr w:rsidR="00EF5CFC" w14:paraId="5EC1BC50" w14:textId="77777777">
        <w:trPr>
          <w:trHeight w:val="460"/>
        </w:trPr>
        <w:tc>
          <w:tcPr>
            <w:tcW w:w="3330" w:type="dxa"/>
          </w:tcPr>
          <w:p w14:paraId="660156CF" w14:textId="77777777" w:rsidR="00EF5CFC" w:rsidRDefault="00000000">
            <w:pPr>
              <w:rPr>
                <w:rFonts w:ascii="Arial" w:eastAsia="Arial" w:hAnsi="Arial" w:cs="Arial"/>
                <w:sz w:val="20"/>
                <w:szCs w:val="20"/>
              </w:rPr>
            </w:pPr>
            <w:r>
              <w:rPr>
                <w:rFonts w:ascii="Arial" w:eastAsia="Arial" w:hAnsi="Arial" w:cs="Arial"/>
                <w:sz w:val="20"/>
                <w:szCs w:val="20"/>
              </w:rPr>
              <w:t>What do students know about the</w:t>
            </w:r>
          </w:p>
          <w:p w14:paraId="5C6C3B28" w14:textId="77777777" w:rsidR="00EF5CFC" w:rsidRDefault="00000000">
            <w:pPr>
              <w:rPr>
                <w:rFonts w:ascii="Arial" w:eastAsia="Arial" w:hAnsi="Arial" w:cs="Arial"/>
                <w:sz w:val="20"/>
                <w:szCs w:val="20"/>
              </w:rPr>
            </w:pPr>
            <w:r>
              <w:rPr>
                <w:rFonts w:ascii="Arial" w:eastAsia="Arial" w:hAnsi="Arial" w:cs="Arial"/>
                <w:sz w:val="20"/>
                <w:szCs w:val="20"/>
              </w:rPr>
              <w:t xml:space="preserve">exam schedule and requirements? </w:t>
            </w:r>
          </w:p>
        </w:tc>
        <w:tc>
          <w:tcPr>
            <w:tcW w:w="3240" w:type="dxa"/>
            <w:tcBorders>
              <w:right w:val="single" w:sz="4" w:space="0" w:color="000000"/>
            </w:tcBorders>
          </w:tcPr>
          <w:p w14:paraId="3F266651" w14:textId="77777777" w:rsidR="00EF5CFC" w:rsidRDefault="00000000">
            <w:pPr>
              <w:rPr>
                <w:rFonts w:ascii="Arial" w:eastAsia="Arial" w:hAnsi="Arial" w:cs="Arial"/>
                <w:sz w:val="20"/>
                <w:szCs w:val="20"/>
              </w:rPr>
            </w:pPr>
            <w:r>
              <w:rPr>
                <w:rFonts w:ascii="Arial" w:eastAsia="Arial" w:hAnsi="Arial" w:cs="Arial"/>
                <w:sz w:val="20"/>
                <w:szCs w:val="20"/>
              </w:rPr>
              <w:t xml:space="preserve">Students are confused and unclear on expectations. </w:t>
            </w:r>
          </w:p>
        </w:tc>
        <w:tc>
          <w:tcPr>
            <w:tcW w:w="2610" w:type="dxa"/>
            <w:tcBorders>
              <w:right w:val="single" w:sz="4" w:space="0" w:color="000000"/>
            </w:tcBorders>
          </w:tcPr>
          <w:p w14:paraId="3F3003C6" w14:textId="77777777" w:rsidR="00EF5CFC" w:rsidRDefault="00000000">
            <w:pPr>
              <w:rPr>
                <w:rFonts w:ascii="Arial" w:eastAsia="Arial" w:hAnsi="Arial" w:cs="Arial"/>
                <w:sz w:val="20"/>
                <w:szCs w:val="20"/>
              </w:rPr>
            </w:pPr>
            <w:r>
              <w:rPr>
                <w:rFonts w:ascii="Arial" w:eastAsia="Arial" w:hAnsi="Arial" w:cs="Arial"/>
                <w:sz w:val="20"/>
                <w:szCs w:val="20"/>
              </w:rPr>
              <w:t>Survey</w:t>
            </w:r>
          </w:p>
          <w:p w14:paraId="300D8E4F" w14:textId="77777777" w:rsidR="00EF5CFC" w:rsidRDefault="00EF5CFC">
            <w:pPr>
              <w:rPr>
                <w:rFonts w:ascii="Arial" w:eastAsia="Arial" w:hAnsi="Arial" w:cs="Arial"/>
                <w:sz w:val="20"/>
                <w:szCs w:val="20"/>
              </w:rPr>
            </w:pPr>
          </w:p>
        </w:tc>
        <w:tc>
          <w:tcPr>
            <w:tcW w:w="360" w:type="dxa"/>
            <w:tcBorders>
              <w:top w:val="nil"/>
              <w:left w:val="single" w:sz="4" w:space="0" w:color="000000"/>
              <w:bottom w:val="nil"/>
              <w:right w:val="single" w:sz="4" w:space="0" w:color="000000"/>
            </w:tcBorders>
            <w:vAlign w:val="center"/>
          </w:tcPr>
          <w:p w14:paraId="13193C34" w14:textId="77777777" w:rsidR="00EF5CFC"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tcBorders>
          </w:tcPr>
          <w:p w14:paraId="4A273FA7" w14:textId="77777777" w:rsidR="00EF5CFC" w:rsidRDefault="00EF5CFC">
            <w:pPr>
              <w:rPr>
                <w:rFonts w:ascii="Arial" w:eastAsia="Arial" w:hAnsi="Arial" w:cs="Arial"/>
                <w:sz w:val="20"/>
                <w:szCs w:val="20"/>
              </w:rPr>
            </w:pPr>
          </w:p>
        </w:tc>
      </w:tr>
      <w:tr w:rsidR="00EF5CFC" w14:paraId="58497C73" w14:textId="77777777">
        <w:trPr>
          <w:trHeight w:val="440"/>
        </w:trPr>
        <w:tc>
          <w:tcPr>
            <w:tcW w:w="3330" w:type="dxa"/>
          </w:tcPr>
          <w:p w14:paraId="49623050" w14:textId="77777777" w:rsidR="00EF5CFC" w:rsidRDefault="00000000">
            <w:pPr>
              <w:rPr>
                <w:rFonts w:ascii="Arial" w:eastAsia="Arial" w:hAnsi="Arial" w:cs="Arial"/>
                <w:sz w:val="20"/>
                <w:szCs w:val="20"/>
              </w:rPr>
            </w:pPr>
            <w:r>
              <w:rPr>
                <w:rFonts w:ascii="Arial" w:eastAsia="Arial" w:hAnsi="Arial" w:cs="Arial"/>
                <w:sz w:val="20"/>
                <w:szCs w:val="20"/>
              </w:rPr>
              <w:t>What do students know about the PPR exam content?</w:t>
            </w:r>
          </w:p>
          <w:p w14:paraId="56E45270" w14:textId="77777777" w:rsidR="00EF5CFC" w:rsidRDefault="00EF5CFC">
            <w:pPr>
              <w:rPr>
                <w:rFonts w:ascii="Arial" w:eastAsia="Arial" w:hAnsi="Arial" w:cs="Arial"/>
                <w:sz w:val="20"/>
                <w:szCs w:val="20"/>
              </w:rPr>
            </w:pPr>
          </w:p>
        </w:tc>
        <w:tc>
          <w:tcPr>
            <w:tcW w:w="3240" w:type="dxa"/>
            <w:tcBorders>
              <w:right w:val="single" w:sz="4" w:space="0" w:color="000000"/>
            </w:tcBorders>
          </w:tcPr>
          <w:p w14:paraId="103B89AD" w14:textId="77777777" w:rsidR="00EF5CFC" w:rsidRDefault="00000000">
            <w:pPr>
              <w:rPr>
                <w:rFonts w:ascii="Arial" w:eastAsia="Arial" w:hAnsi="Arial" w:cs="Arial"/>
                <w:sz w:val="20"/>
                <w:szCs w:val="20"/>
              </w:rPr>
            </w:pPr>
            <w:r>
              <w:rPr>
                <w:rFonts w:ascii="Arial" w:eastAsia="Arial" w:hAnsi="Arial" w:cs="Arial"/>
                <w:sz w:val="20"/>
                <w:szCs w:val="20"/>
              </w:rPr>
              <w:t>Students know generally what the PPR covers but do not feel prepared overall.</w:t>
            </w:r>
          </w:p>
        </w:tc>
        <w:tc>
          <w:tcPr>
            <w:tcW w:w="2610" w:type="dxa"/>
            <w:tcBorders>
              <w:right w:val="single" w:sz="4" w:space="0" w:color="000000"/>
            </w:tcBorders>
          </w:tcPr>
          <w:p w14:paraId="571D7668" w14:textId="77777777" w:rsidR="00EF5CFC" w:rsidRDefault="00000000">
            <w:pPr>
              <w:rPr>
                <w:rFonts w:ascii="Arial" w:eastAsia="Arial" w:hAnsi="Arial" w:cs="Arial"/>
                <w:sz w:val="20"/>
                <w:szCs w:val="20"/>
              </w:rPr>
            </w:pPr>
            <w:r>
              <w:rPr>
                <w:rFonts w:ascii="Arial" w:eastAsia="Arial" w:hAnsi="Arial" w:cs="Arial"/>
                <w:sz w:val="20"/>
                <w:szCs w:val="20"/>
              </w:rPr>
              <w:t>Survey</w:t>
            </w:r>
          </w:p>
        </w:tc>
        <w:tc>
          <w:tcPr>
            <w:tcW w:w="360" w:type="dxa"/>
            <w:tcBorders>
              <w:top w:val="nil"/>
              <w:left w:val="single" w:sz="4" w:space="0" w:color="000000"/>
              <w:bottom w:val="nil"/>
              <w:right w:val="single" w:sz="4" w:space="0" w:color="000000"/>
            </w:tcBorders>
            <w:vAlign w:val="center"/>
          </w:tcPr>
          <w:p w14:paraId="20545557" w14:textId="77777777" w:rsidR="00EF5CFC"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tcBorders>
          </w:tcPr>
          <w:p w14:paraId="5E5AB11D" w14:textId="77777777" w:rsidR="00EF5CFC" w:rsidRDefault="00EF5CFC">
            <w:pPr>
              <w:rPr>
                <w:rFonts w:ascii="Arial" w:eastAsia="Arial" w:hAnsi="Arial" w:cs="Arial"/>
                <w:sz w:val="20"/>
                <w:szCs w:val="20"/>
              </w:rPr>
            </w:pPr>
          </w:p>
        </w:tc>
      </w:tr>
      <w:tr w:rsidR="00EF5CFC" w14:paraId="13BD2445" w14:textId="77777777">
        <w:trPr>
          <w:trHeight w:val="420"/>
        </w:trPr>
        <w:tc>
          <w:tcPr>
            <w:tcW w:w="3330" w:type="dxa"/>
          </w:tcPr>
          <w:p w14:paraId="16383C98" w14:textId="77777777" w:rsidR="00EF5CFC" w:rsidRDefault="00000000">
            <w:pPr>
              <w:rPr>
                <w:rFonts w:ascii="Arial" w:eastAsia="Arial" w:hAnsi="Arial" w:cs="Arial"/>
                <w:sz w:val="20"/>
                <w:szCs w:val="20"/>
              </w:rPr>
            </w:pPr>
            <w:r>
              <w:rPr>
                <w:rFonts w:ascii="Arial" w:eastAsia="Arial" w:hAnsi="Arial" w:cs="Arial"/>
                <w:sz w:val="20"/>
                <w:szCs w:val="20"/>
              </w:rPr>
              <w:t>What questions do students still have about PPR?</w:t>
            </w:r>
          </w:p>
          <w:p w14:paraId="06794D84" w14:textId="77777777" w:rsidR="00EF5CFC" w:rsidRDefault="00EF5CFC">
            <w:pPr>
              <w:rPr>
                <w:rFonts w:ascii="Arial" w:eastAsia="Arial" w:hAnsi="Arial" w:cs="Arial"/>
                <w:sz w:val="20"/>
                <w:szCs w:val="20"/>
              </w:rPr>
            </w:pPr>
          </w:p>
          <w:p w14:paraId="769F8090" w14:textId="77777777" w:rsidR="00EF5CFC" w:rsidRDefault="00EF5CFC">
            <w:pPr>
              <w:rPr>
                <w:rFonts w:ascii="Arial" w:eastAsia="Arial" w:hAnsi="Arial" w:cs="Arial"/>
                <w:sz w:val="20"/>
                <w:szCs w:val="20"/>
              </w:rPr>
            </w:pPr>
          </w:p>
        </w:tc>
        <w:tc>
          <w:tcPr>
            <w:tcW w:w="3240" w:type="dxa"/>
            <w:tcBorders>
              <w:right w:val="single" w:sz="4" w:space="0" w:color="000000"/>
            </w:tcBorders>
          </w:tcPr>
          <w:p w14:paraId="60141CAE" w14:textId="77777777" w:rsidR="00EF5CFC" w:rsidRDefault="00000000">
            <w:pPr>
              <w:rPr>
                <w:rFonts w:ascii="Arial" w:eastAsia="Arial" w:hAnsi="Arial" w:cs="Arial"/>
                <w:sz w:val="20"/>
                <w:szCs w:val="20"/>
              </w:rPr>
            </w:pPr>
            <w:r>
              <w:rPr>
                <w:rFonts w:ascii="Arial" w:eastAsia="Arial" w:hAnsi="Arial" w:cs="Arial"/>
                <w:sz w:val="20"/>
                <w:szCs w:val="20"/>
              </w:rPr>
              <w:lastRenderedPageBreak/>
              <w:t xml:space="preserve">When am I supposed to take it? </w:t>
            </w:r>
          </w:p>
          <w:p w14:paraId="7E9D2F86" w14:textId="77777777" w:rsidR="00EF5CFC" w:rsidRDefault="00000000">
            <w:pPr>
              <w:rPr>
                <w:rFonts w:ascii="Arial" w:eastAsia="Arial" w:hAnsi="Arial" w:cs="Arial"/>
                <w:sz w:val="20"/>
                <w:szCs w:val="20"/>
              </w:rPr>
            </w:pPr>
            <w:r>
              <w:rPr>
                <w:rFonts w:ascii="Arial" w:eastAsia="Arial" w:hAnsi="Arial" w:cs="Arial"/>
                <w:sz w:val="20"/>
                <w:szCs w:val="20"/>
              </w:rPr>
              <w:t xml:space="preserve">Where do I access a practice test? </w:t>
            </w:r>
          </w:p>
          <w:p w14:paraId="6F353298" w14:textId="77777777" w:rsidR="00EF5CFC" w:rsidRDefault="00000000">
            <w:pPr>
              <w:rPr>
                <w:rFonts w:ascii="Arial" w:eastAsia="Arial" w:hAnsi="Arial" w:cs="Arial"/>
                <w:sz w:val="20"/>
                <w:szCs w:val="20"/>
              </w:rPr>
            </w:pPr>
            <w:r>
              <w:rPr>
                <w:rFonts w:ascii="Arial" w:eastAsia="Arial" w:hAnsi="Arial" w:cs="Arial"/>
                <w:sz w:val="20"/>
                <w:szCs w:val="20"/>
              </w:rPr>
              <w:lastRenderedPageBreak/>
              <w:t>Where do I access preparation materials?</w:t>
            </w:r>
          </w:p>
        </w:tc>
        <w:tc>
          <w:tcPr>
            <w:tcW w:w="2610" w:type="dxa"/>
            <w:tcBorders>
              <w:right w:val="single" w:sz="4" w:space="0" w:color="000000"/>
            </w:tcBorders>
          </w:tcPr>
          <w:p w14:paraId="66E2E86D" w14:textId="77777777" w:rsidR="00EF5CFC" w:rsidRDefault="00000000">
            <w:pPr>
              <w:rPr>
                <w:rFonts w:ascii="Arial" w:eastAsia="Arial" w:hAnsi="Arial" w:cs="Arial"/>
                <w:sz w:val="20"/>
                <w:szCs w:val="20"/>
              </w:rPr>
            </w:pPr>
            <w:r>
              <w:rPr>
                <w:rFonts w:ascii="Arial" w:eastAsia="Arial" w:hAnsi="Arial" w:cs="Arial"/>
                <w:sz w:val="20"/>
                <w:szCs w:val="20"/>
              </w:rPr>
              <w:lastRenderedPageBreak/>
              <w:t>3-2-1 post presentation response</w:t>
            </w:r>
          </w:p>
        </w:tc>
        <w:tc>
          <w:tcPr>
            <w:tcW w:w="360" w:type="dxa"/>
            <w:tcBorders>
              <w:top w:val="nil"/>
              <w:left w:val="single" w:sz="4" w:space="0" w:color="000000"/>
              <w:bottom w:val="nil"/>
              <w:right w:val="single" w:sz="4" w:space="0" w:color="000000"/>
            </w:tcBorders>
            <w:vAlign w:val="center"/>
          </w:tcPr>
          <w:p w14:paraId="29FB9D80" w14:textId="77777777" w:rsidR="00EF5CFC"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tcBorders>
          </w:tcPr>
          <w:p w14:paraId="34D613AA" w14:textId="77777777" w:rsidR="00EF5CFC" w:rsidRDefault="00EF5CFC">
            <w:pPr>
              <w:rPr>
                <w:rFonts w:ascii="Arial" w:eastAsia="Arial" w:hAnsi="Arial" w:cs="Arial"/>
                <w:sz w:val="20"/>
                <w:szCs w:val="20"/>
              </w:rPr>
            </w:pPr>
          </w:p>
        </w:tc>
      </w:tr>
      <w:tr w:rsidR="00EF5CFC" w14:paraId="703F6328" w14:textId="77777777">
        <w:trPr>
          <w:trHeight w:val="440"/>
        </w:trPr>
        <w:tc>
          <w:tcPr>
            <w:tcW w:w="3330" w:type="dxa"/>
            <w:tcBorders>
              <w:bottom w:val="single" w:sz="4" w:space="0" w:color="000000"/>
            </w:tcBorders>
          </w:tcPr>
          <w:p w14:paraId="5A2537CB" w14:textId="77777777" w:rsidR="00EF5CFC" w:rsidRDefault="00000000">
            <w:pPr>
              <w:rPr>
                <w:rFonts w:ascii="Arial" w:eastAsia="Arial" w:hAnsi="Arial" w:cs="Arial"/>
                <w:sz w:val="20"/>
                <w:szCs w:val="20"/>
              </w:rPr>
            </w:pPr>
            <w:r>
              <w:rPr>
                <w:rFonts w:ascii="Arial" w:eastAsia="Arial" w:hAnsi="Arial" w:cs="Arial"/>
                <w:sz w:val="20"/>
                <w:szCs w:val="20"/>
              </w:rPr>
              <w:t>Do students know how to access preparation materials and practice exam?</w:t>
            </w:r>
          </w:p>
        </w:tc>
        <w:tc>
          <w:tcPr>
            <w:tcW w:w="3240" w:type="dxa"/>
            <w:tcBorders>
              <w:bottom w:val="single" w:sz="4" w:space="0" w:color="000000"/>
              <w:right w:val="single" w:sz="4" w:space="0" w:color="000000"/>
            </w:tcBorders>
          </w:tcPr>
          <w:p w14:paraId="60DA4095" w14:textId="77777777" w:rsidR="00EF5CFC" w:rsidRDefault="00000000">
            <w:pPr>
              <w:rPr>
                <w:rFonts w:ascii="Arial" w:eastAsia="Arial" w:hAnsi="Arial" w:cs="Arial"/>
                <w:sz w:val="20"/>
                <w:szCs w:val="20"/>
              </w:rPr>
            </w:pPr>
            <w:r>
              <w:rPr>
                <w:rFonts w:ascii="Arial" w:eastAsia="Arial" w:hAnsi="Arial" w:cs="Arial"/>
                <w:sz w:val="20"/>
                <w:szCs w:val="20"/>
              </w:rPr>
              <w:t>No.</w:t>
            </w:r>
          </w:p>
        </w:tc>
        <w:tc>
          <w:tcPr>
            <w:tcW w:w="2610" w:type="dxa"/>
            <w:tcBorders>
              <w:bottom w:val="single" w:sz="4" w:space="0" w:color="000000"/>
              <w:right w:val="single" w:sz="4" w:space="0" w:color="000000"/>
            </w:tcBorders>
          </w:tcPr>
          <w:p w14:paraId="2FEC8C2A" w14:textId="77777777" w:rsidR="00EF5CFC" w:rsidRDefault="00000000">
            <w:pPr>
              <w:rPr>
                <w:rFonts w:ascii="Arial" w:eastAsia="Arial" w:hAnsi="Arial" w:cs="Arial"/>
                <w:sz w:val="20"/>
                <w:szCs w:val="20"/>
              </w:rPr>
            </w:pPr>
            <w:r>
              <w:rPr>
                <w:rFonts w:ascii="Arial" w:eastAsia="Arial" w:hAnsi="Arial" w:cs="Arial"/>
                <w:sz w:val="20"/>
                <w:szCs w:val="20"/>
              </w:rPr>
              <w:t>Survey</w:t>
            </w:r>
          </w:p>
        </w:tc>
        <w:tc>
          <w:tcPr>
            <w:tcW w:w="360" w:type="dxa"/>
            <w:tcBorders>
              <w:top w:val="nil"/>
              <w:left w:val="single" w:sz="4" w:space="0" w:color="000000"/>
              <w:bottom w:val="nil"/>
              <w:right w:val="single" w:sz="4" w:space="0" w:color="000000"/>
            </w:tcBorders>
            <w:vAlign w:val="center"/>
          </w:tcPr>
          <w:p w14:paraId="20CA00A6" w14:textId="77777777" w:rsidR="00EF5CFC"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bottom w:val="single" w:sz="4" w:space="0" w:color="000000"/>
            </w:tcBorders>
          </w:tcPr>
          <w:p w14:paraId="0087AE89" w14:textId="77777777" w:rsidR="00EF5CFC" w:rsidRDefault="00EF5CFC">
            <w:pPr>
              <w:rPr>
                <w:rFonts w:ascii="Arial" w:eastAsia="Arial" w:hAnsi="Arial" w:cs="Arial"/>
                <w:sz w:val="20"/>
                <w:szCs w:val="20"/>
              </w:rPr>
            </w:pPr>
          </w:p>
        </w:tc>
      </w:tr>
      <w:tr w:rsidR="00EF5CFC" w14:paraId="514A9921" w14:textId="77777777">
        <w:trPr>
          <w:trHeight w:val="300"/>
        </w:trPr>
        <w:tc>
          <w:tcPr>
            <w:tcW w:w="3330" w:type="dxa"/>
            <w:tcBorders>
              <w:bottom w:val="single" w:sz="4" w:space="0" w:color="000000"/>
            </w:tcBorders>
          </w:tcPr>
          <w:p w14:paraId="4ACBE7DF" w14:textId="77777777" w:rsidR="00EF5CFC" w:rsidRDefault="00000000">
            <w:pPr>
              <w:rPr>
                <w:rFonts w:ascii="Arial" w:eastAsia="Arial" w:hAnsi="Arial" w:cs="Arial"/>
                <w:sz w:val="20"/>
                <w:szCs w:val="20"/>
              </w:rPr>
            </w:pPr>
            <w:r>
              <w:rPr>
                <w:rFonts w:ascii="Arial" w:eastAsia="Arial" w:hAnsi="Arial" w:cs="Arial"/>
                <w:sz w:val="20"/>
                <w:szCs w:val="20"/>
              </w:rPr>
              <w:t>What percentage of students accessed the provided PPR prep in Canvas?</w:t>
            </w:r>
          </w:p>
        </w:tc>
        <w:tc>
          <w:tcPr>
            <w:tcW w:w="3240" w:type="dxa"/>
            <w:tcBorders>
              <w:bottom w:val="single" w:sz="4" w:space="0" w:color="000000"/>
              <w:right w:val="single" w:sz="4" w:space="0" w:color="000000"/>
            </w:tcBorders>
          </w:tcPr>
          <w:p w14:paraId="0B8B4270" w14:textId="77777777" w:rsidR="00EF5CFC" w:rsidRDefault="00000000">
            <w:pPr>
              <w:rPr>
                <w:rFonts w:ascii="Arial" w:eastAsia="Arial" w:hAnsi="Arial" w:cs="Arial"/>
                <w:sz w:val="20"/>
                <w:szCs w:val="20"/>
              </w:rPr>
            </w:pPr>
            <w:r>
              <w:rPr>
                <w:rFonts w:ascii="Arial" w:eastAsia="Arial" w:hAnsi="Arial" w:cs="Arial"/>
                <w:sz w:val="20"/>
                <w:szCs w:val="20"/>
              </w:rPr>
              <w:t>25%</w:t>
            </w:r>
          </w:p>
        </w:tc>
        <w:tc>
          <w:tcPr>
            <w:tcW w:w="2610" w:type="dxa"/>
            <w:tcBorders>
              <w:bottom w:val="single" w:sz="4" w:space="0" w:color="000000"/>
              <w:right w:val="single" w:sz="4" w:space="0" w:color="000000"/>
            </w:tcBorders>
          </w:tcPr>
          <w:p w14:paraId="78806FCB" w14:textId="77777777" w:rsidR="00EF5CFC" w:rsidRDefault="00000000">
            <w:pPr>
              <w:rPr>
                <w:rFonts w:ascii="Arial" w:eastAsia="Arial" w:hAnsi="Arial" w:cs="Arial"/>
                <w:sz w:val="20"/>
                <w:szCs w:val="20"/>
              </w:rPr>
            </w:pPr>
            <w:r>
              <w:rPr>
                <w:rFonts w:ascii="Arial" w:eastAsia="Arial" w:hAnsi="Arial" w:cs="Arial"/>
                <w:sz w:val="20"/>
                <w:szCs w:val="20"/>
              </w:rPr>
              <w:t>Survey</w:t>
            </w:r>
          </w:p>
        </w:tc>
        <w:tc>
          <w:tcPr>
            <w:tcW w:w="360" w:type="dxa"/>
            <w:tcBorders>
              <w:top w:val="nil"/>
              <w:left w:val="single" w:sz="4" w:space="0" w:color="000000"/>
              <w:bottom w:val="nil"/>
              <w:right w:val="single" w:sz="4" w:space="0" w:color="000000"/>
            </w:tcBorders>
            <w:vAlign w:val="center"/>
          </w:tcPr>
          <w:p w14:paraId="724DA5EB" w14:textId="77777777" w:rsidR="00EF5CFC" w:rsidRDefault="00EF5CFC">
            <w:pPr>
              <w:jc w:val="center"/>
              <w:rPr>
                <w:rFonts w:ascii="Noto Sans Symbols" w:eastAsia="Noto Sans Symbols" w:hAnsi="Noto Sans Symbols" w:cs="Noto Sans Symbols"/>
                <w:color w:val="000000"/>
                <w:sz w:val="18"/>
                <w:szCs w:val="18"/>
              </w:rPr>
            </w:pPr>
          </w:p>
        </w:tc>
        <w:tc>
          <w:tcPr>
            <w:tcW w:w="5130" w:type="dxa"/>
            <w:tcBorders>
              <w:left w:val="single" w:sz="4" w:space="0" w:color="000000"/>
              <w:bottom w:val="single" w:sz="4" w:space="0" w:color="000000"/>
            </w:tcBorders>
          </w:tcPr>
          <w:p w14:paraId="27E32D39" w14:textId="77777777" w:rsidR="00EF5CFC" w:rsidRDefault="00EF5CFC">
            <w:pPr>
              <w:rPr>
                <w:rFonts w:ascii="Arial" w:eastAsia="Arial" w:hAnsi="Arial" w:cs="Arial"/>
                <w:sz w:val="20"/>
                <w:szCs w:val="20"/>
              </w:rPr>
            </w:pPr>
          </w:p>
        </w:tc>
      </w:tr>
      <w:tr w:rsidR="00EF5CFC" w14:paraId="12C384AA" w14:textId="77777777">
        <w:trPr>
          <w:trHeight w:val="360"/>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Pr>
          <w:p w14:paraId="35E17462" w14:textId="77777777" w:rsidR="00EF5CFC" w:rsidRDefault="00000000">
            <w:pPr>
              <w:rPr>
                <w:rFonts w:ascii="Arial" w:eastAsia="Arial" w:hAnsi="Arial" w:cs="Arial"/>
                <w:sz w:val="22"/>
                <w:szCs w:val="22"/>
              </w:rPr>
            </w:pPr>
            <w:r>
              <w:rPr>
                <w:rFonts w:ascii="Arial" w:eastAsia="Arial" w:hAnsi="Arial" w:cs="Arial"/>
                <w:b/>
                <w:sz w:val="22"/>
                <w:szCs w:val="22"/>
              </w:rPr>
              <w:t>Details</w:t>
            </w:r>
            <w:r>
              <w:rPr>
                <w:rFonts w:ascii="Arial" w:eastAsia="Arial" w:hAnsi="Arial" w:cs="Arial"/>
                <w:sz w:val="22"/>
                <w:szCs w:val="22"/>
              </w:rPr>
              <w:t>: Describe the who/what/when/where of the test. Include your data collection plan.</w:t>
            </w:r>
          </w:p>
        </w:tc>
        <w:tc>
          <w:tcPr>
            <w:tcW w:w="360" w:type="dxa"/>
            <w:tcBorders>
              <w:top w:val="nil"/>
              <w:left w:val="single" w:sz="4" w:space="0" w:color="000000"/>
              <w:bottom w:val="nil"/>
              <w:right w:val="single" w:sz="4" w:space="0" w:color="000000"/>
            </w:tcBorders>
          </w:tcPr>
          <w:p w14:paraId="253AB4EF" w14:textId="77777777" w:rsidR="00EF5CFC" w:rsidRDefault="00EF5CFC">
            <w:pPr>
              <w:rPr>
                <w:rFonts w:ascii="Arial" w:eastAsia="Arial" w:hAnsi="Arial" w:cs="Arial"/>
                <w:sz w:val="22"/>
                <w:szCs w:val="22"/>
              </w:rPr>
            </w:pPr>
          </w:p>
        </w:tc>
        <w:tc>
          <w:tcPr>
            <w:tcW w:w="5130" w:type="dxa"/>
            <w:tcBorders>
              <w:top w:val="single" w:sz="4" w:space="0" w:color="000000"/>
              <w:left w:val="single" w:sz="4" w:space="0" w:color="000000"/>
              <w:bottom w:val="single" w:sz="4" w:space="0" w:color="000000"/>
              <w:right w:val="single" w:sz="4" w:space="0" w:color="000000"/>
            </w:tcBorders>
            <w:shd w:val="clear" w:color="auto" w:fill="D9D9D9"/>
          </w:tcPr>
          <w:p w14:paraId="583C0CCA" w14:textId="77777777" w:rsidR="00EF5CFC" w:rsidRDefault="00000000">
            <w:pPr>
              <w:rPr>
                <w:rFonts w:ascii="Arial" w:eastAsia="Arial" w:hAnsi="Arial" w:cs="Arial"/>
                <w:b/>
                <w:sz w:val="22"/>
                <w:szCs w:val="22"/>
              </w:rPr>
            </w:pPr>
            <w:r>
              <w:rPr>
                <w:rFonts w:ascii="Arial" w:eastAsia="Arial" w:hAnsi="Arial" w:cs="Arial"/>
                <w:b/>
                <w:sz w:val="22"/>
                <w:szCs w:val="22"/>
              </w:rPr>
              <w:t>What did you learn?</w:t>
            </w:r>
          </w:p>
        </w:tc>
      </w:tr>
      <w:tr w:rsidR="00EF5CFC" w14:paraId="5D28447A" w14:textId="77777777">
        <w:trPr>
          <w:trHeight w:val="360"/>
        </w:trPr>
        <w:tc>
          <w:tcPr>
            <w:tcW w:w="9180" w:type="dxa"/>
            <w:gridSpan w:val="3"/>
            <w:tcBorders>
              <w:top w:val="single" w:sz="4" w:space="0" w:color="000000"/>
              <w:left w:val="single" w:sz="4" w:space="0" w:color="000000"/>
              <w:bottom w:val="single" w:sz="4" w:space="0" w:color="000000"/>
              <w:right w:val="single" w:sz="4" w:space="0" w:color="000000"/>
            </w:tcBorders>
          </w:tcPr>
          <w:p w14:paraId="71C53B15" w14:textId="77777777" w:rsidR="00EF5CFC" w:rsidRDefault="00000000">
            <w:pPr>
              <w:ind w:hanging="18"/>
              <w:rPr>
                <w:rFonts w:ascii="Arial" w:eastAsia="Arial" w:hAnsi="Arial" w:cs="Arial"/>
                <w:sz w:val="20"/>
                <w:szCs w:val="20"/>
              </w:rPr>
            </w:pPr>
            <w:r>
              <w:rPr>
                <w:rFonts w:ascii="Arial" w:eastAsia="Arial" w:hAnsi="Arial" w:cs="Arial"/>
                <w:sz w:val="20"/>
                <w:szCs w:val="20"/>
              </w:rPr>
              <w:t xml:space="preserve">In the first week of classes, field-based faculty will give the pre survey to students. Within the first 3 weeks, courses will host OEP for a presentation and Q&amp;A about certification exam requirements and support. Following the presentation, instructors will administer the 3-2-1 post presentation questionnaire to students. Cochairs will share PPR prep work to </w:t>
            </w:r>
            <w:proofErr w:type="gramStart"/>
            <w:r>
              <w:rPr>
                <w:rFonts w:ascii="Arial" w:eastAsia="Arial" w:hAnsi="Arial" w:cs="Arial"/>
                <w:sz w:val="20"/>
                <w:szCs w:val="20"/>
              </w:rPr>
              <w:t>be embedded</w:t>
            </w:r>
            <w:proofErr w:type="gramEnd"/>
            <w:r>
              <w:rPr>
                <w:rFonts w:ascii="Arial" w:eastAsia="Arial" w:hAnsi="Arial" w:cs="Arial"/>
                <w:sz w:val="20"/>
                <w:szCs w:val="20"/>
              </w:rPr>
              <w:t xml:space="preserve"> in canvas course sites and instructors will show students how to access these free study materials. </w:t>
            </w:r>
          </w:p>
          <w:p w14:paraId="36787FDA" w14:textId="77777777" w:rsidR="00EF5CFC" w:rsidRDefault="00EF5CFC">
            <w:pPr>
              <w:ind w:hanging="18"/>
              <w:rPr>
                <w:rFonts w:ascii="Arial" w:eastAsia="Arial" w:hAnsi="Arial" w:cs="Arial"/>
                <w:sz w:val="20"/>
                <w:szCs w:val="20"/>
              </w:rPr>
            </w:pPr>
          </w:p>
          <w:p w14:paraId="47CDA556" w14:textId="77777777" w:rsidR="00EF5CFC" w:rsidRDefault="00000000">
            <w:pPr>
              <w:ind w:left="-18"/>
              <w:rPr>
                <w:rFonts w:ascii="Arial" w:eastAsia="Arial" w:hAnsi="Arial" w:cs="Arial"/>
                <w:sz w:val="20"/>
                <w:szCs w:val="20"/>
              </w:rPr>
            </w:pPr>
            <w:r>
              <w:rPr>
                <w:rFonts w:ascii="Arial" w:eastAsia="Arial" w:hAnsi="Arial" w:cs="Arial"/>
                <w:sz w:val="20"/>
                <w:szCs w:val="20"/>
              </w:rPr>
              <w:t xml:space="preserve">Final data will </w:t>
            </w:r>
            <w:proofErr w:type="gramStart"/>
            <w:r>
              <w:rPr>
                <w:rFonts w:ascii="Arial" w:eastAsia="Arial" w:hAnsi="Arial" w:cs="Arial"/>
                <w:sz w:val="20"/>
                <w:szCs w:val="20"/>
              </w:rPr>
              <w:t>be collected</w:t>
            </w:r>
            <w:proofErr w:type="gramEnd"/>
            <w:r>
              <w:rPr>
                <w:rFonts w:ascii="Arial" w:eastAsia="Arial" w:hAnsi="Arial" w:cs="Arial"/>
                <w:sz w:val="20"/>
                <w:szCs w:val="20"/>
              </w:rPr>
              <w:t xml:space="preserve"> at the end of the semester to learn how many students met the testing requirements for PPR by OEP and how many students used the prep materials provided in the Canvas course.</w:t>
            </w:r>
          </w:p>
        </w:tc>
        <w:tc>
          <w:tcPr>
            <w:tcW w:w="360" w:type="dxa"/>
            <w:tcBorders>
              <w:top w:val="nil"/>
              <w:left w:val="single" w:sz="4" w:space="0" w:color="000000"/>
              <w:bottom w:val="nil"/>
              <w:right w:val="single" w:sz="4" w:space="0" w:color="000000"/>
            </w:tcBorders>
          </w:tcPr>
          <w:p w14:paraId="374CB799" w14:textId="77777777" w:rsidR="00EF5CFC" w:rsidRDefault="00EF5CFC">
            <w:pPr>
              <w:rPr>
                <w:rFonts w:ascii="Arial" w:eastAsia="Arial" w:hAnsi="Arial" w:cs="Arial"/>
                <w:sz w:val="22"/>
                <w:szCs w:val="22"/>
              </w:rPr>
            </w:pPr>
          </w:p>
        </w:tc>
        <w:tc>
          <w:tcPr>
            <w:tcW w:w="5130" w:type="dxa"/>
            <w:tcBorders>
              <w:top w:val="single" w:sz="4" w:space="0" w:color="000000"/>
              <w:left w:val="single" w:sz="4" w:space="0" w:color="000000"/>
              <w:bottom w:val="single" w:sz="4" w:space="0" w:color="000000"/>
              <w:right w:val="single" w:sz="4" w:space="0" w:color="000000"/>
            </w:tcBorders>
          </w:tcPr>
          <w:p w14:paraId="152C3CE1" w14:textId="77777777" w:rsidR="00EF5CFC" w:rsidRDefault="00EF5CFC">
            <w:pPr>
              <w:rPr>
                <w:rFonts w:ascii="Arial" w:eastAsia="Arial" w:hAnsi="Arial" w:cs="Arial"/>
                <w:sz w:val="20"/>
                <w:szCs w:val="20"/>
              </w:rPr>
            </w:pPr>
          </w:p>
        </w:tc>
      </w:tr>
    </w:tbl>
    <w:p w14:paraId="6CD7D3C2" w14:textId="77777777" w:rsidR="00EF5CFC" w:rsidRDefault="00EF5CFC">
      <w:pPr>
        <w:rPr>
          <w:rFonts w:ascii="Arial" w:eastAsia="Arial" w:hAnsi="Arial" w:cs="Arial"/>
        </w:rPr>
      </w:pPr>
    </w:p>
    <w:tbl>
      <w:tblPr>
        <w:tblStyle w:val="ad"/>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0"/>
        <w:gridCol w:w="270"/>
        <w:gridCol w:w="6660"/>
      </w:tblGrid>
      <w:tr w:rsidR="00EF5CFC" w14:paraId="0DC68D4C" w14:textId="77777777">
        <w:trPr>
          <w:trHeight w:val="360"/>
        </w:trPr>
        <w:tc>
          <w:tcPr>
            <w:tcW w:w="7740" w:type="dxa"/>
            <w:tcBorders>
              <w:top w:val="single" w:sz="4" w:space="0" w:color="000000"/>
              <w:left w:val="single" w:sz="4" w:space="0" w:color="000000"/>
              <w:bottom w:val="single" w:sz="4" w:space="0" w:color="000000"/>
              <w:right w:val="single" w:sz="4" w:space="0" w:color="000000"/>
            </w:tcBorders>
            <w:shd w:val="clear" w:color="auto" w:fill="D9D9D9"/>
          </w:tcPr>
          <w:p w14:paraId="2EE3B8B5" w14:textId="77777777" w:rsidR="00EF5CFC" w:rsidRDefault="00000000">
            <w:pPr>
              <w:rPr>
                <w:rFonts w:ascii="Arial" w:eastAsia="Arial" w:hAnsi="Arial" w:cs="Arial"/>
                <w:b/>
                <w:smallCaps/>
                <w:sz w:val="28"/>
                <w:szCs w:val="28"/>
              </w:rPr>
            </w:pPr>
            <w:r>
              <w:rPr>
                <w:rFonts w:ascii="Arial" w:eastAsia="Arial" w:hAnsi="Arial" w:cs="Arial"/>
                <w:b/>
                <w:sz w:val="28"/>
                <w:szCs w:val="28"/>
              </w:rPr>
              <w:t>2) DO</w:t>
            </w:r>
            <w:r>
              <w:rPr>
                <w:rFonts w:ascii="Arial" w:eastAsia="Arial" w:hAnsi="Arial" w:cs="Arial"/>
                <w:smallCaps/>
                <w:sz w:val="22"/>
                <w:szCs w:val="22"/>
              </w:rPr>
              <w:t xml:space="preserve">: </w:t>
            </w:r>
            <w:r>
              <w:rPr>
                <w:rFonts w:ascii="Arial" w:eastAsia="Arial" w:hAnsi="Arial" w:cs="Arial"/>
                <w:sz w:val="22"/>
                <w:szCs w:val="22"/>
              </w:rPr>
              <w:t>Briefly describe what happened during the test, surprises, difficulty getting data, obstacles, successes, etc.</w:t>
            </w:r>
          </w:p>
        </w:tc>
        <w:tc>
          <w:tcPr>
            <w:tcW w:w="270" w:type="dxa"/>
            <w:tcBorders>
              <w:top w:val="nil"/>
              <w:left w:val="single" w:sz="4" w:space="0" w:color="000000"/>
              <w:bottom w:val="nil"/>
              <w:right w:val="single" w:sz="4" w:space="0" w:color="000000"/>
            </w:tcBorders>
          </w:tcPr>
          <w:p w14:paraId="7131BBB6" w14:textId="77777777" w:rsidR="00EF5CFC" w:rsidRDefault="00EF5CFC">
            <w:pPr>
              <w:rPr>
                <w:rFonts w:ascii="Arial" w:eastAsia="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cPr>
          <w:p w14:paraId="1BFB2BA8" w14:textId="77777777" w:rsidR="00EF5CFC" w:rsidRDefault="00000000">
            <w:pPr>
              <w:rPr>
                <w:rFonts w:ascii="Arial" w:eastAsia="Arial" w:hAnsi="Arial" w:cs="Arial"/>
                <w:b/>
              </w:rPr>
            </w:pPr>
            <w:r>
              <w:rPr>
                <w:rFonts w:ascii="Arial" w:eastAsia="Arial" w:hAnsi="Arial" w:cs="Arial"/>
                <w:b/>
                <w:sz w:val="28"/>
                <w:szCs w:val="28"/>
              </w:rPr>
              <w:t xml:space="preserve">4) </w:t>
            </w:r>
            <w:r>
              <w:rPr>
                <w:rFonts w:ascii="Arial" w:eastAsia="Arial" w:hAnsi="Arial" w:cs="Arial"/>
                <w:b/>
                <w:smallCaps/>
                <w:sz w:val="28"/>
                <w:szCs w:val="28"/>
              </w:rPr>
              <w:t>ACT</w:t>
            </w:r>
            <w:r>
              <w:rPr>
                <w:rFonts w:ascii="Arial" w:eastAsia="Arial" w:hAnsi="Arial" w:cs="Arial"/>
                <w:smallCaps/>
                <w:sz w:val="36"/>
                <w:szCs w:val="36"/>
              </w:rPr>
              <w:t xml:space="preserve"> </w:t>
            </w:r>
            <w:r>
              <w:rPr>
                <w:rFonts w:ascii="Arial" w:eastAsia="Arial" w:hAnsi="Arial" w:cs="Arial"/>
                <w:sz w:val="22"/>
                <w:szCs w:val="22"/>
              </w:rPr>
              <w:t>Describe modifications and/or decisions for the next cycle; what will you do next?</w:t>
            </w:r>
          </w:p>
        </w:tc>
      </w:tr>
      <w:tr w:rsidR="00EF5CFC" w14:paraId="286DCFFC" w14:textId="77777777">
        <w:trPr>
          <w:trHeight w:val="80"/>
        </w:trPr>
        <w:tc>
          <w:tcPr>
            <w:tcW w:w="7740" w:type="dxa"/>
            <w:tcBorders>
              <w:top w:val="single" w:sz="4" w:space="0" w:color="000000"/>
              <w:left w:val="single" w:sz="4" w:space="0" w:color="000000"/>
              <w:bottom w:val="single" w:sz="4" w:space="0" w:color="000000"/>
              <w:right w:val="single" w:sz="4" w:space="0" w:color="000000"/>
            </w:tcBorders>
          </w:tcPr>
          <w:p w14:paraId="1527581B" w14:textId="77777777" w:rsidR="00EF5CFC" w:rsidRDefault="00EF5CFC">
            <w:pPr>
              <w:rPr>
                <w:rFonts w:ascii="Arial" w:eastAsia="Arial" w:hAnsi="Arial" w:cs="Arial"/>
                <w:sz w:val="20"/>
                <w:szCs w:val="20"/>
              </w:rPr>
            </w:pPr>
          </w:p>
          <w:p w14:paraId="216BBFD4" w14:textId="77777777" w:rsidR="00EF5CFC" w:rsidRDefault="00EF5CFC">
            <w:pPr>
              <w:rPr>
                <w:rFonts w:ascii="Arial" w:eastAsia="Arial" w:hAnsi="Arial" w:cs="Arial"/>
                <w:sz w:val="20"/>
                <w:szCs w:val="20"/>
              </w:rPr>
            </w:pPr>
          </w:p>
          <w:p w14:paraId="3DAAEE73" w14:textId="77777777" w:rsidR="00EF5CFC" w:rsidRDefault="00EF5CFC">
            <w:pPr>
              <w:rPr>
                <w:rFonts w:ascii="Arial" w:eastAsia="Arial" w:hAnsi="Arial" w:cs="Arial"/>
                <w:sz w:val="20"/>
                <w:szCs w:val="20"/>
              </w:rPr>
            </w:pPr>
          </w:p>
          <w:p w14:paraId="618A81B9" w14:textId="77777777" w:rsidR="00EF5CFC" w:rsidRDefault="00EF5CFC">
            <w:pPr>
              <w:rPr>
                <w:rFonts w:ascii="Arial" w:eastAsia="Arial" w:hAnsi="Arial" w:cs="Arial"/>
                <w:sz w:val="20"/>
                <w:szCs w:val="20"/>
              </w:rPr>
            </w:pPr>
            <w:bookmarkStart w:id="1" w:name="_heading=h.30j0zll" w:colFirst="0" w:colLast="0"/>
            <w:bookmarkEnd w:id="1"/>
          </w:p>
        </w:tc>
        <w:tc>
          <w:tcPr>
            <w:tcW w:w="270" w:type="dxa"/>
            <w:tcBorders>
              <w:top w:val="nil"/>
              <w:left w:val="single" w:sz="4" w:space="0" w:color="000000"/>
              <w:bottom w:val="nil"/>
              <w:right w:val="single" w:sz="4" w:space="0" w:color="000000"/>
            </w:tcBorders>
          </w:tcPr>
          <w:p w14:paraId="199F8F25" w14:textId="77777777" w:rsidR="00EF5CFC" w:rsidRDefault="00EF5CFC">
            <w:pPr>
              <w:rPr>
                <w:rFonts w:ascii="Arial" w:eastAsia="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1943385D" w14:textId="77777777" w:rsidR="00EF5CFC" w:rsidRDefault="00000000">
            <w:pPr>
              <w:rPr>
                <w:rFonts w:ascii="Arial" w:eastAsia="Arial" w:hAnsi="Arial" w:cs="Arial"/>
                <w:sz w:val="20"/>
                <w:szCs w:val="20"/>
              </w:rPr>
            </w:pPr>
            <w:r>
              <w:rPr>
                <w:rFonts w:ascii="Arial" w:eastAsia="Arial" w:hAnsi="Arial" w:cs="Arial"/>
                <w:sz w:val="20"/>
                <w:szCs w:val="20"/>
              </w:rPr>
              <w:t>Based on our findings, we believe ESL testing support should happen during ESL blocks, STR testing support should happen during elementary block (2 RDG courses, one CI - classroom management), and PPR testing support should happen during student teaching. This aligns with OEP’s timeline for certification exams.</w:t>
            </w:r>
          </w:p>
          <w:p w14:paraId="42D60AEC" w14:textId="77777777" w:rsidR="00EF5CFC" w:rsidRDefault="00000000">
            <w:pPr>
              <w:rPr>
                <w:rFonts w:ascii="Arial" w:eastAsia="Arial" w:hAnsi="Arial" w:cs="Arial"/>
                <w:sz w:val="20"/>
                <w:szCs w:val="20"/>
              </w:rPr>
            </w:pPr>
            <w:r>
              <w:rPr>
                <w:rFonts w:ascii="Arial" w:eastAsia="Arial" w:hAnsi="Arial" w:cs="Arial"/>
                <w:sz w:val="20"/>
                <w:szCs w:val="20"/>
              </w:rPr>
              <w:t xml:space="preserve">In the next cycle, </w:t>
            </w:r>
            <w:proofErr w:type="gramStart"/>
            <w:r>
              <w:rPr>
                <w:rFonts w:ascii="Arial" w:eastAsia="Arial" w:hAnsi="Arial" w:cs="Arial"/>
                <w:sz w:val="20"/>
                <w:szCs w:val="20"/>
              </w:rPr>
              <w:t>we’d</w:t>
            </w:r>
            <w:proofErr w:type="gramEnd"/>
            <w:r>
              <w:rPr>
                <w:rFonts w:ascii="Arial" w:eastAsia="Arial" w:hAnsi="Arial" w:cs="Arial"/>
                <w:sz w:val="20"/>
                <w:szCs w:val="20"/>
              </w:rPr>
              <w:t xml:space="preserve"> like to focus on STR test support during the elementary field-blocks, while still continuing the information sessions.</w:t>
            </w:r>
          </w:p>
        </w:tc>
      </w:tr>
    </w:tbl>
    <w:p w14:paraId="17D0BEA1" w14:textId="77777777" w:rsidR="00EF5CFC" w:rsidRDefault="00EF5CFC">
      <w:pPr>
        <w:rPr>
          <w:rFonts w:ascii="Arial" w:eastAsia="Arial" w:hAnsi="Arial" w:cs="Arial"/>
          <w:b/>
        </w:rPr>
      </w:pPr>
    </w:p>
    <w:p w14:paraId="3E2DF64A" w14:textId="77777777" w:rsidR="00EF5CFC" w:rsidRDefault="00EF5CFC">
      <w:pPr>
        <w:rPr>
          <w:rFonts w:ascii="Arial" w:eastAsia="Arial" w:hAnsi="Arial" w:cs="Arial"/>
          <w:b/>
        </w:rPr>
      </w:pPr>
    </w:p>
    <w:p w14:paraId="044E3985" w14:textId="77777777" w:rsidR="00EF5CFC" w:rsidRDefault="00EF5CFC">
      <w:pPr>
        <w:rPr>
          <w:rFonts w:ascii="Arial" w:eastAsia="Arial" w:hAnsi="Arial" w:cs="Arial"/>
        </w:rPr>
      </w:pPr>
    </w:p>
    <w:sectPr w:rsidR="00EF5CFC">
      <w:headerReference w:type="default" r:id="rId8"/>
      <w:footerReference w:type="default" r:id="rId9"/>
      <w:pgSz w:w="15840" w:h="12240" w:orient="landscape"/>
      <w:pgMar w:top="720" w:right="864" w:bottom="72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AAD5A" w14:textId="77777777" w:rsidR="00F16D54" w:rsidRDefault="00F16D54">
      <w:r>
        <w:separator/>
      </w:r>
    </w:p>
  </w:endnote>
  <w:endnote w:type="continuationSeparator" w:id="0">
    <w:p w14:paraId="59A1156C" w14:textId="77777777" w:rsidR="00F16D54" w:rsidRDefault="00F1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84566B-3B8E-FF40-896E-361222FC221A}"/>
    <w:embedBold r:id="rId2" w:fontKey="{78C3F6D1-FEC1-ED4E-9BC9-EBC4A0A7FF36}"/>
  </w:font>
  <w:font w:name="Georgia">
    <w:panose1 w:val="02040502050405020303"/>
    <w:charset w:val="00"/>
    <w:family w:val="roman"/>
    <w:pitch w:val="variable"/>
    <w:sig w:usb0="00000287" w:usb1="00000000" w:usb2="00000000" w:usb3="00000000" w:csb0="0000009F" w:csb1="00000000"/>
    <w:embedRegular r:id="rId3" w:fontKey="{5AD5D32F-5FF3-204B-A3D8-29657B793822}"/>
    <w:embedItalic r:id="rId4" w:fontKey="{1CC15874-C1F4-0B46-BDAA-AFB8F7448838}"/>
  </w:font>
  <w:font w:name="Arial">
    <w:panose1 w:val="020B0604020202020204"/>
    <w:charset w:val="00"/>
    <w:family w:val="swiss"/>
    <w:pitch w:val="variable"/>
    <w:sig w:usb0="E0002AFF" w:usb1="C0007843" w:usb2="00000009" w:usb3="00000000" w:csb0="000001FF" w:csb1="00000000"/>
    <w:embedRegular r:id="rId5" w:fontKey="{71DF14B2-4942-6A4C-8053-E74199BD8E88}"/>
    <w:embedBold r:id="rId6" w:fontKey="{2949479F-F7B1-3F4B-A6CB-2668CFD22E75}"/>
  </w:font>
  <w:font w:name="Noto Sans Symbols">
    <w:panose1 w:val="020B0604020202020204"/>
    <w:charset w:val="00"/>
    <w:family w:val="auto"/>
    <w:pitch w:val="default"/>
    <w:embedRegular r:id="rId7" w:fontKey="{FDA2CDB3-ED3C-6D49-AF4D-7B8414EEFF69}"/>
  </w:font>
  <w:font w:name="Calibri">
    <w:panose1 w:val="020F0502020204030204"/>
    <w:charset w:val="00"/>
    <w:family w:val="swiss"/>
    <w:pitch w:val="variable"/>
    <w:sig w:usb0="E4002EFF" w:usb1="C200247B" w:usb2="00000009" w:usb3="00000000" w:csb0="000001FF" w:csb1="00000000"/>
    <w:embedRegular r:id="rId8" w:fontKey="{C8F42839-72F0-D642-9B90-E5C8D1FD81DC}"/>
  </w:font>
  <w:font w:name="Cambria">
    <w:panose1 w:val="02040503050406030204"/>
    <w:charset w:val="00"/>
    <w:family w:val="roman"/>
    <w:pitch w:val="variable"/>
    <w:sig w:usb0="E00006FF" w:usb1="420024FF" w:usb2="02000000" w:usb3="00000000" w:csb0="0000019F" w:csb1="00000000"/>
    <w:embedRegular r:id="rId9" w:fontKey="{8BBF3D64-9456-2143-A65A-33DEA8DCC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16D4" w14:textId="77777777" w:rsidR="00EF5CFC" w:rsidRDefault="00EF5CFC">
    <w:pPr>
      <w:widowControl w:val="0"/>
      <w:pBdr>
        <w:top w:val="nil"/>
        <w:left w:val="nil"/>
        <w:bottom w:val="nil"/>
        <w:right w:val="nil"/>
        <w:between w:val="nil"/>
      </w:pBdr>
      <w:spacing w:line="276" w:lineRule="auto"/>
      <w:rPr>
        <w:rFonts w:ascii="Arial" w:eastAsia="Arial" w:hAnsi="Arial" w:cs="Arial"/>
        <w:b/>
        <w:color w:val="000000"/>
        <w:sz w:val="28"/>
        <w:szCs w:val="28"/>
      </w:rPr>
    </w:pPr>
  </w:p>
  <w:tbl>
    <w:tblPr>
      <w:tblStyle w:val="ae"/>
      <w:tblW w:w="14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00"/>
      <w:gridCol w:w="4700"/>
      <w:gridCol w:w="4700"/>
    </w:tblGrid>
    <w:tr w:rsidR="00EF5CFC" w14:paraId="4B4345CE" w14:textId="77777777">
      <w:trPr>
        <w:trHeight w:val="300"/>
      </w:trPr>
      <w:tc>
        <w:tcPr>
          <w:tcW w:w="4700" w:type="dxa"/>
        </w:tcPr>
        <w:p w14:paraId="27DBC937" w14:textId="77777777" w:rsidR="00EF5CFC" w:rsidRDefault="00EF5CFC">
          <w:pPr>
            <w:pBdr>
              <w:top w:val="nil"/>
              <w:left w:val="nil"/>
              <w:bottom w:val="nil"/>
              <w:right w:val="nil"/>
              <w:between w:val="nil"/>
            </w:pBdr>
            <w:tabs>
              <w:tab w:val="center" w:pos="4680"/>
              <w:tab w:val="right" w:pos="9360"/>
            </w:tabs>
            <w:ind w:left="-115"/>
            <w:rPr>
              <w:color w:val="000000"/>
            </w:rPr>
          </w:pPr>
        </w:p>
      </w:tc>
      <w:tc>
        <w:tcPr>
          <w:tcW w:w="4700" w:type="dxa"/>
        </w:tcPr>
        <w:p w14:paraId="35C302BF" w14:textId="77777777" w:rsidR="00EF5CFC" w:rsidRDefault="00EF5CFC">
          <w:pPr>
            <w:pBdr>
              <w:top w:val="nil"/>
              <w:left w:val="nil"/>
              <w:bottom w:val="nil"/>
              <w:right w:val="nil"/>
              <w:between w:val="nil"/>
            </w:pBdr>
            <w:tabs>
              <w:tab w:val="center" w:pos="4680"/>
              <w:tab w:val="right" w:pos="9360"/>
            </w:tabs>
            <w:jc w:val="center"/>
            <w:rPr>
              <w:color w:val="000000"/>
            </w:rPr>
          </w:pPr>
        </w:p>
      </w:tc>
      <w:tc>
        <w:tcPr>
          <w:tcW w:w="4700" w:type="dxa"/>
        </w:tcPr>
        <w:p w14:paraId="154D22F8" w14:textId="77777777" w:rsidR="00EF5CFC" w:rsidRDefault="00EF5CFC">
          <w:pPr>
            <w:pBdr>
              <w:top w:val="nil"/>
              <w:left w:val="nil"/>
              <w:bottom w:val="nil"/>
              <w:right w:val="nil"/>
              <w:between w:val="nil"/>
            </w:pBdr>
            <w:tabs>
              <w:tab w:val="center" w:pos="4680"/>
              <w:tab w:val="right" w:pos="9360"/>
            </w:tabs>
            <w:ind w:right="-115"/>
            <w:jc w:val="right"/>
            <w:rPr>
              <w:color w:val="000000"/>
            </w:rPr>
          </w:pPr>
        </w:p>
      </w:tc>
    </w:tr>
  </w:tbl>
  <w:p w14:paraId="6ED9D523" w14:textId="77777777" w:rsidR="00EF5CFC" w:rsidRDefault="00EF5CF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C6E97" w14:textId="77777777" w:rsidR="00F16D54" w:rsidRDefault="00F16D54">
      <w:r>
        <w:separator/>
      </w:r>
    </w:p>
  </w:footnote>
  <w:footnote w:type="continuationSeparator" w:id="0">
    <w:p w14:paraId="3B2CE5E0" w14:textId="77777777" w:rsidR="00F16D54" w:rsidRDefault="00F16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D16B" w14:textId="77777777" w:rsidR="00EF5CFC"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8"/>
        <w:szCs w:val="28"/>
      </w:rPr>
    </w:pPr>
    <w:r>
      <w:rPr>
        <w:rFonts w:ascii="Arial" w:eastAsia="Arial" w:hAnsi="Arial" w:cs="Arial"/>
        <w:b/>
        <w:color w:val="000000"/>
        <w:sz w:val="28"/>
        <w:szCs w:val="28"/>
      </w:rPr>
      <w:t>Gen. Elementary - PDSA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56710"/>
    <w:multiLevelType w:val="multilevel"/>
    <w:tmpl w:val="3DE87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7522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CFC"/>
    <w:rsid w:val="002D2B2B"/>
    <w:rsid w:val="00DF3709"/>
    <w:rsid w:val="00EF5CFC"/>
    <w:rsid w:val="00F16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CDB148"/>
  <w15:docId w15:val="{CA930C16-40E3-6148-A55F-D3B8C85C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ListParagraph">
    <w:name w:val="List Paragraph"/>
    <w:basedOn w:val="Normal"/>
    <w:uiPriority w:val="34"/>
    <w:qFormat/>
    <w:pPr>
      <w:ind w:left="720"/>
      <w:contextualSpacing/>
    </w:p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RtQ5vRne4j4EZ4mqo06u+qYhQ==">CgMxLjAyCGguZ2pkZ3hzMgloLjMwajB6bGw4AHIhMWRSbnFMcHMzbVlVc0V2Y3lpNTFWRTI2bER4TjhoSlQt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507</Words>
  <Characters>2896</Characters>
  <Application>Microsoft Office Word</Application>
  <DocSecurity>0</DocSecurity>
  <Lines>24</Lines>
  <Paragraphs>6</Paragraphs>
  <ScaleCrop>false</ScaleCrop>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Assaf, Lori Czop</cp:lastModifiedBy>
  <cp:revision>2</cp:revision>
  <dcterms:created xsi:type="dcterms:W3CDTF">2025-01-09T18:02:00Z</dcterms:created>
  <dcterms:modified xsi:type="dcterms:W3CDTF">2025-02-07T19:54:00Z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0x01010084F70E511A33AA40A4838345D9354C3F</vt:lpwstr>
  </property>
  <property fmtid="{D5CDD505-2E9C-101B-9397-08002B2CF9AE}" pid="3" name="MediaServiceImageTags">
    <vt:lpwstr/>
  </property>
</Properties>
</file>