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4E027" w14:textId="77777777" w:rsidR="003951D3" w:rsidRDefault="003951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6"/>
          <w:szCs w:val="26"/>
          <w:highlight w:val="yellow"/>
        </w:rPr>
      </w:pPr>
    </w:p>
    <w:p w14:paraId="1F3CDDAA" w14:textId="77777777" w:rsidR="003951D3" w:rsidRDefault="003951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1467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4"/>
        <w:gridCol w:w="1427"/>
        <w:gridCol w:w="4421"/>
        <w:gridCol w:w="1117"/>
        <w:gridCol w:w="633"/>
        <w:gridCol w:w="803"/>
        <w:gridCol w:w="1134"/>
        <w:gridCol w:w="2721"/>
      </w:tblGrid>
      <w:tr w:rsidR="003951D3" w14:paraId="04C8BFDA" w14:textId="77777777">
        <w:tc>
          <w:tcPr>
            <w:tcW w:w="2414" w:type="dxa"/>
            <w:shd w:val="clear" w:color="auto" w:fill="D9D9D9"/>
          </w:tcPr>
          <w:p w14:paraId="7D107841" w14:textId="77777777" w:rsidR="003951D3" w:rsidRDefault="00000000">
            <w:pPr>
              <w:rPr>
                <w:rFonts w:ascii="Arial" w:eastAsia="Arial" w:hAnsi="Arial" w:cs="Arial"/>
              </w:rPr>
            </w:pPr>
            <w:bookmarkStart w:id="0" w:name="_gjdgxs" w:colFirst="0" w:colLast="0"/>
            <w:bookmarkEnd w:id="0"/>
            <w:r>
              <w:rPr>
                <w:rFonts w:ascii="Arial" w:eastAsia="Arial" w:hAnsi="Arial" w:cs="Arial"/>
                <w:b/>
              </w:rPr>
              <w:t xml:space="preserve">Title: </w:t>
            </w:r>
          </w:p>
        </w:tc>
        <w:tc>
          <w:tcPr>
            <w:tcW w:w="7598" w:type="dxa"/>
            <w:gridSpan w:val="4"/>
          </w:tcPr>
          <w:p w14:paraId="7BE249F9" w14:textId="77777777" w:rsidR="003951D3" w:rsidRDefault="003951D3">
            <w:pPr>
              <w:rPr>
                <w:rFonts w:ascii="Arial" w:eastAsia="Arial" w:hAnsi="Arial" w:cs="Arial"/>
              </w:rPr>
            </w:pPr>
          </w:p>
          <w:p w14:paraId="333CD91B" w14:textId="77777777" w:rsidR="003951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Secondary Ed PPR Continuous Improvement</w:t>
            </w:r>
          </w:p>
          <w:p w14:paraId="4061C031" w14:textId="77777777" w:rsidR="003951D3" w:rsidRDefault="003951D3">
            <w:pPr>
              <w:rPr>
                <w:rFonts w:ascii="Arial" w:eastAsia="Arial" w:hAnsi="Arial" w:cs="Arial"/>
              </w:rPr>
            </w:pPr>
          </w:p>
        </w:tc>
        <w:tc>
          <w:tcPr>
            <w:tcW w:w="803" w:type="dxa"/>
            <w:shd w:val="clear" w:color="auto" w:fill="D9D9D9"/>
          </w:tcPr>
          <w:p w14:paraId="0116FA69" w14:textId="77777777" w:rsidR="003951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Date</w:t>
            </w:r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3855" w:type="dxa"/>
            <w:gridSpan w:val="2"/>
          </w:tcPr>
          <w:p w14:paraId="6991431E" w14:textId="77777777" w:rsidR="003951D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January 29 2025</w:t>
            </w:r>
          </w:p>
        </w:tc>
      </w:tr>
      <w:tr w:rsidR="003951D3" w14:paraId="1F78BB6B" w14:textId="77777777">
        <w:tc>
          <w:tcPr>
            <w:tcW w:w="2414" w:type="dxa"/>
            <w:shd w:val="clear" w:color="auto" w:fill="D9D9D9"/>
          </w:tcPr>
          <w:p w14:paraId="2474C6FE" w14:textId="77777777" w:rsidR="003951D3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Group Members: </w:t>
            </w:r>
          </w:p>
          <w:p w14:paraId="2F02CBFA" w14:textId="77777777" w:rsidR="003951D3" w:rsidRDefault="003951D3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5848" w:type="dxa"/>
            <w:gridSpan w:val="2"/>
          </w:tcPr>
          <w:p w14:paraId="1957F729" w14:textId="77777777" w:rsidR="003951D3" w:rsidRDefault="003951D3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5EB1A25B" w14:textId="77777777" w:rsidR="003951D3" w:rsidRDefault="003951D3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5FAE5B51" w14:textId="77777777" w:rsidR="003951D3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Jeffry King, Katrina Jansky, Jason Woolery, Jessica Robinson, Kurt Moede, Jo Beth Oestreich, Nathan Bond</w:t>
            </w:r>
          </w:p>
        </w:tc>
        <w:tc>
          <w:tcPr>
            <w:tcW w:w="1117" w:type="dxa"/>
            <w:shd w:val="clear" w:color="auto" w:fill="D9D9D9"/>
          </w:tcPr>
          <w:p w14:paraId="3EF21F99" w14:textId="77777777" w:rsidR="003951D3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Cycle#</w:t>
            </w:r>
            <w:r>
              <w:rPr>
                <w:rFonts w:ascii="Arial" w:eastAsia="Arial" w:hAnsi="Arial" w:cs="Arial"/>
              </w:rPr>
              <w:t xml:space="preserve">: </w:t>
            </w:r>
          </w:p>
        </w:tc>
        <w:tc>
          <w:tcPr>
            <w:tcW w:w="1436" w:type="dxa"/>
            <w:gridSpan w:val="2"/>
          </w:tcPr>
          <w:p w14:paraId="69B2FD02" w14:textId="3EE86494" w:rsidR="003951D3" w:rsidRDefault="003951D3">
            <w:pPr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shd w:val="clear" w:color="auto" w:fill="D9D9D9"/>
          </w:tcPr>
          <w:p w14:paraId="12A11A0F" w14:textId="77777777" w:rsidR="003951D3" w:rsidRDefault="00000000">
            <w:pPr>
              <w:ind w:left="1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Driver:</w:t>
            </w:r>
          </w:p>
        </w:tc>
        <w:tc>
          <w:tcPr>
            <w:tcW w:w="2721" w:type="dxa"/>
          </w:tcPr>
          <w:p w14:paraId="49716D3E" w14:textId="74674965" w:rsidR="003951D3" w:rsidRDefault="003951D3">
            <w:pPr>
              <w:rPr>
                <w:rFonts w:ascii="Arial" w:eastAsia="Arial" w:hAnsi="Arial" w:cs="Arial"/>
              </w:rPr>
            </w:pPr>
          </w:p>
        </w:tc>
      </w:tr>
      <w:tr w:rsidR="003951D3" w14:paraId="2BD0B068" w14:textId="77777777">
        <w:tc>
          <w:tcPr>
            <w:tcW w:w="3841" w:type="dxa"/>
            <w:gridSpan w:val="2"/>
            <w:shd w:val="clear" w:color="auto" w:fill="D9D9D9"/>
          </w:tcPr>
          <w:p w14:paraId="75BAADD1" w14:textId="77777777" w:rsidR="003951D3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What change idea is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being tested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or explored? </w:t>
            </w:r>
          </w:p>
        </w:tc>
        <w:tc>
          <w:tcPr>
            <w:tcW w:w="8108" w:type="dxa"/>
            <w:gridSpan w:val="5"/>
            <w:tcBorders>
              <w:right w:val="nil"/>
            </w:tcBorders>
          </w:tcPr>
          <w:p w14:paraId="15AB22BD" w14:textId="77777777" w:rsidR="003951D3" w:rsidRDefault="003951D3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1607138" w14:textId="77777777" w:rsidR="003951D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Pre-post PPR testing with interventions embedded in field course curricula</w:t>
            </w:r>
          </w:p>
          <w:p w14:paraId="4BE452E6" w14:textId="77777777" w:rsidR="003951D3" w:rsidRDefault="003951D3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14D2E6E" w14:textId="77777777" w:rsidR="003951D3" w:rsidRDefault="003951D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721" w:type="dxa"/>
            <w:tcBorders>
              <w:left w:val="nil"/>
            </w:tcBorders>
          </w:tcPr>
          <w:p w14:paraId="58FAE283" w14:textId="77777777" w:rsidR="003951D3" w:rsidRDefault="003951D3">
            <w:pPr>
              <w:rPr>
                <w:rFonts w:ascii="Arial" w:eastAsia="Arial" w:hAnsi="Arial" w:cs="Arial"/>
                <w:b/>
              </w:rPr>
            </w:pPr>
          </w:p>
        </w:tc>
      </w:tr>
      <w:tr w:rsidR="003951D3" w14:paraId="6BD6125C" w14:textId="77777777">
        <w:tc>
          <w:tcPr>
            <w:tcW w:w="3841" w:type="dxa"/>
            <w:gridSpan w:val="2"/>
            <w:shd w:val="clear" w:color="auto" w:fill="D9D9D9"/>
          </w:tcPr>
          <w:p w14:paraId="000C4014" w14:textId="77777777" w:rsidR="003951D3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What is the overall GOAL of the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project?*</w:t>
            </w:r>
            <w:proofErr w:type="gramEnd"/>
          </w:p>
        </w:tc>
        <w:tc>
          <w:tcPr>
            <w:tcW w:w="8108" w:type="dxa"/>
            <w:gridSpan w:val="5"/>
            <w:tcBorders>
              <w:right w:val="nil"/>
            </w:tcBorders>
          </w:tcPr>
          <w:p w14:paraId="7102FEE1" w14:textId="77777777" w:rsidR="003951D3" w:rsidRDefault="003951D3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AF8DFC0" w14:textId="77777777" w:rsidR="003951D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To increase the 1) overall scores and 2) targeted competencies of secondary teacher candidates PPR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in order to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increase likelihood that students pass the official test on the first try during clinical teaching</w:t>
            </w:r>
          </w:p>
        </w:tc>
        <w:tc>
          <w:tcPr>
            <w:tcW w:w="2721" w:type="dxa"/>
            <w:tcBorders>
              <w:left w:val="nil"/>
            </w:tcBorders>
          </w:tcPr>
          <w:p w14:paraId="58AC7A20" w14:textId="77777777" w:rsidR="003951D3" w:rsidRDefault="003951D3">
            <w:pPr>
              <w:rPr>
                <w:rFonts w:ascii="Arial" w:eastAsia="Arial" w:hAnsi="Arial" w:cs="Arial"/>
                <w:b/>
              </w:rPr>
            </w:pPr>
          </w:p>
        </w:tc>
      </w:tr>
    </w:tbl>
    <w:p w14:paraId="0E8B537A" w14:textId="77777777" w:rsidR="003951D3" w:rsidRDefault="00000000">
      <w:pP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*Identify your overall goal: To make something work better? Learn now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a new innovation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works? Learn how to text in a new context? Learn how to spread or implement? </w:t>
      </w:r>
    </w:p>
    <w:tbl>
      <w:tblPr>
        <w:tblStyle w:val="a0"/>
        <w:tblW w:w="1467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30"/>
        <w:gridCol w:w="3240"/>
        <w:gridCol w:w="2610"/>
        <w:gridCol w:w="360"/>
        <w:gridCol w:w="5130"/>
      </w:tblGrid>
      <w:tr w:rsidR="003951D3" w14:paraId="48C395CA" w14:textId="77777777">
        <w:trPr>
          <w:trHeight w:val="280"/>
        </w:trPr>
        <w:tc>
          <w:tcPr>
            <w:tcW w:w="918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0E3322" w14:textId="77777777" w:rsidR="003951D3" w:rsidRDefault="00000000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1) PLAN</w:t>
            </w: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CC6197" w14:textId="77777777" w:rsidR="003951D3" w:rsidRDefault="003951D3">
            <w:pPr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130" w:type="dxa"/>
            <w:tcBorders>
              <w:left w:val="single" w:sz="4" w:space="0" w:color="000000"/>
            </w:tcBorders>
            <w:shd w:val="clear" w:color="auto" w:fill="D9D9D9"/>
          </w:tcPr>
          <w:p w14:paraId="4CC8A736" w14:textId="77777777" w:rsidR="003951D3" w:rsidRDefault="00000000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3) STUDY</w:t>
            </w:r>
          </w:p>
        </w:tc>
      </w:tr>
      <w:tr w:rsidR="003951D3" w14:paraId="709E91EC" w14:textId="77777777">
        <w:trPr>
          <w:trHeight w:val="280"/>
        </w:trPr>
        <w:tc>
          <w:tcPr>
            <w:tcW w:w="3330" w:type="dxa"/>
            <w:shd w:val="clear" w:color="auto" w:fill="D9D9D9"/>
          </w:tcPr>
          <w:p w14:paraId="125631B0" w14:textId="77777777" w:rsidR="003951D3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Questions: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Questions you have about what will happen. What do you want to learn?</w:t>
            </w:r>
          </w:p>
        </w:tc>
        <w:tc>
          <w:tcPr>
            <w:tcW w:w="3240" w:type="dxa"/>
            <w:tcBorders>
              <w:right w:val="single" w:sz="4" w:space="0" w:color="000000"/>
            </w:tcBorders>
            <w:shd w:val="clear" w:color="auto" w:fill="D9D9D9"/>
          </w:tcPr>
          <w:p w14:paraId="0FBCF579" w14:textId="77777777" w:rsidR="003951D3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Predictions: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Make a prediction for each question. Not optional.</w:t>
            </w:r>
          </w:p>
        </w:tc>
        <w:tc>
          <w:tcPr>
            <w:tcW w:w="2610" w:type="dxa"/>
            <w:tcBorders>
              <w:right w:val="single" w:sz="4" w:space="0" w:color="000000"/>
            </w:tcBorders>
            <w:shd w:val="clear" w:color="auto" w:fill="D9D9D9"/>
          </w:tcPr>
          <w:p w14:paraId="5F21CFD6" w14:textId="77777777" w:rsidR="003951D3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Data: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Data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you’ll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collect to test predictions</w:t>
            </w: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2F3D61" w14:textId="77777777" w:rsidR="003951D3" w:rsidRDefault="003951D3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130" w:type="dxa"/>
            <w:tcBorders>
              <w:left w:val="single" w:sz="4" w:space="0" w:color="000000"/>
            </w:tcBorders>
            <w:shd w:val="clear" w:color="auto" w:fill="D9D9D9"/>
          </w:tcPr>
          <w:p w14:paraId="425276A6" w14:textId="77777777" w:rsidR="003951D3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What were the results?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Comment on your predictions in the rows below. Were the correct? Record any data summaries as well. </w:t>
            </w:r>
          </w:p>
        </w:tc>
      </w:tr>
      <w:tr w:rsidR="003951D3" w14:paraId="5BA3E761" w14:textId="77777777">
        <w:trPr>
          <w:trHeight w:val="460"/>
        </w:trPr>
        <w:tc>
          <w:tcPr>
            <w:tcW w:w="3330" w:type="dxa"/>
          </w:tcPr>
          <w:p w14:paraId="0E50FFDA" w14:textId="77777777" w:rsidR="003951D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How knowledgeable are students on PPR competencies at the beginning of the field experience?</w:t>
            </w:r>
          </w:p>
          <w:p w14:paraId="5473FE13" w14:textId="77777777" w:rsidR="003951D3" w:rsidRDefault="003951D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000000"/>
            </w:tcBorders>
          </w:tcPr>
          <w:p w14:paraId="00E6FB5E" w14:textId="77777777" w:rsidR="003951D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Students should have a basic understanding of competencies covered in pre-field courses (3325, 4332, and 2310), so their scores on these competencies should be higher than others</w:t>
            </w:r>
          </w:p>
        </w:tc>
        <w:tc>
          <w:tcPr>
            <w:tcW w:w="2610" w:type="dxa"/>
            <w:tcBorders>
              <w:right w:val="single" w:sz="4" w:space="0" w:color="000000"/>
            </w:tcBorders>
          </w:tcPr>
          <w:p w14:paraId="3845FE2B" w14:textId="77777777" w:rsidR="003951D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PPR practice test at the beginning of the term</w:t>
            </w:r>
          </w:p>
          <w:p w14:paraId="70349A3A" w14:textId="77777777" w:rsidR="003951D3" w:rsidRDefault="003951D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D0D89E0" w14:textId="77777777" w:rsidR="003951D3" w:rsidRDefault="003951D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B6F11F1" w14:textId="77777777" w:rsidR="003951D3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➔</w:t>
            </w:r>
          </w:p>
        </w:tc>
        <w:tc>
          <w:tcPr>
            <w:tcW w:w="5130" w:type="dxa"/>
            <w:tcBorders>
              <w:left w:val="single" w:sz="4" w:space="0" w:color="000000"/>
            </w:tcBorders>
          </w:tcPr>
          <w:p w14:paraId="6F1033E6" w14:textId="77777777" w:rsidR="003951D3" w:rsidRDefault="003951D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951D3" w14:paraId="6CFBF177" w14:textId="77777777">
        <w:trPr>
          <w:trHeight w:val="440"/>
        </w:trPr>
        <w:tc>
          <w:tcPr>
            <w:tcW w:w="3330" w:type="dxa"/>
          </w:tcPr>
          <w:p w14:paraId="39F05293" w14:textId="77777777" w:rsidR="003951D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 there a difference between majors and minors in terms of pre-field competency scores?</w:t>
            </w:r>
          </w:p>
          <w:p w14:paraId="539C9F2D" w14:textId="77777777" w:rsidR="003951D3" w:rsidRDefault="003951D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000000"/>
            </w:tcBorders>
          </w:tcPr>
          <w:p w14:paraId="3A937004" w14:textId="77777777" w:rsidR="003951D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The mean of majors’ scores will be higher than the mean of minors’ scores because minors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are not required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to take pre-field education courses</w:t>
            </w:r>
          </w:p>
        </w:tc>
        <w:tc>
          <w:tcPr>
            <w:tcW w:w="2610" w:type="dxa"/>
            <w:tcBorders>
              <w:right w:val="single" w:sz="4" w:space="0" w:color="000000"/>
            </w:tcBorders>
          </w:tcPr>
          <w:p w14:paraId="453D2E28" w14:textId="77777777" w:rsidR="003951D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PPR practice test at the beginning of the term</w:t>
            </w: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720932A" w14:textId="77777777" w:rsidR="003951D3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➔</w:t>
            </w:r>
          </w:p>
        </w:tc>
        <w:tc>
          <w:tcPr>
            <w:tcW w:w="5130" w:type="dxa"/>
            <w:tcBorders>
              <w:left w:val="single" w:sz="4" w:space="0" w:color="000000"/>
            </w:tcBorders>
          </w:tcPr>
          <w:p w14:paraId="17BA9BE9" w14:textId="77777777" w:rsidR="003951D3" w:rsidRDefault="003951D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951D3" w14:paraId="41AC6D66" w14:textId="77777777">
        <w:trPr>
          <w:trHeight w:val="420"/>
        </w:trPr>
        <w:tc>
          <w:tcPr>
            <w:tcW w:w="3330" w:type="dxa"/>
          </w:tcPr>
          <w:p w14:paraId="186B486F" w14:textId="77777777" w:rsidR="003951D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Does the secondary field curriculum adequately prepare candidates to pass the PPR?</w:t>
            </w:r>
          </w:p>
          <w:p w14:paraId="66C69ADF" w14:textId="77777777" w:rsidR="003951D3" w:rsidRDefault="003951D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C3040F7" w14:textId="77777777" w:rsidR="003951D3" w:rsidRDefault="003951D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000000"/>
            </w:tcBorders>
          </w:tcPr>
          <w:p w14:paraId="12392969" w14:textId="77777777" w:rsidR="003951D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curriculum is successful in preparing students for the exam.</w:t>
            </w:r>
          </w:p>
        </w:tc>
        <w:tc>
          <w:tcPr>
            <w:tcW w:w="2610" w:type="dxa"/>
            <w:tcBorders>
              <w:right w:val="single" w:sz="4" w:space="0" w:color="000000"/>
            </w:tcBorders>
          </w:tcPr>
          <w:p w14:paraId="35F6675A" w14:textId="77777777" w:rsidR="003951D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PPR practice test and both beginning and end of term.</w:t>
            </w: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8E7C91A" w14:textId="77777777" w:rsidR="003951D3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➔</w:t>
            </w:r>
          </w:p>
        </w:tc>
        <w:tc>
          <w:tcPr>
            <w:tcW w:w="5130" w:type="dxa"/>
            <w:tcBorders>
              <w:left w:val="single" w:sz="4" w:space="0" w:color="000000"/>
            </w:tcBorders>
          </w:tcPr>
          <w:p w14:paraId="7F1AC960" w14:textId="77777777" w:rsidR="003951D3" w:rsidRDefault="003951D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951D3" w14:paraId="26202E7F" w14:textId="77777777">
        <w:trPr>
          <w:trHeight w:val="440"/>
        </w:trPr>
        <w:tc>
          <w:tcPr>
            <w:tcW w:w="3330" w:type="dxa"/>
            <w:tcBorders>
              <w:bottom w:val="single" w:sz="4" w:space="0" w:color="000000"/>
            </w:tcBorders>
          </w:tcPr>
          <w:p w14:paraId="0EEDAFE9" w14:textId="77777777" w:rsidR="003951D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Are there specific content or curricular interventions that are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successful in increasing PPR scores?</w:t>
            </w:r>
          </w:p>
          <w:p w14:paraId="4F82268E" w14:textId="77777777" w:rsidR="003951D3" w:rsidRDefault="003951D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F0DF62B" w14:textId="77777777" w:rsidR="003951D3" w:rsidRDefault="003951D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bottom w:val="single" w:sz="4" w:space="0" w:color="000000"/>
              <w:right w:val="single" w:sz="4" w:space="0" w:color="000000"/>
            </w:tcBorders>
          </w:tcPr>
          <w:p w14:paraId="65A9AEA1" w14:textId="77777777" w:rsidR="003951D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Specific instructional lessons or assignments designed to improve scores in specific competencies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will be effective in raising scores in individual competencies</w:t>
            </w:r>
          </w:p>
        </w:tc>
        <w:tc>
          <w:tcPr>
            <w:tcW w:w="2610" w:type="dxa"/>
            <w:tcBorders>
              <w:bottom w:val="single" w:sz="4" w:space="0" w:color="000000"/>
              <w:right w:val="single" w:sz="4" w:space="0" w:color="000000"/>
            </w:tcBorders>
          </w:tcPr>
          <w:p w14:paraId="399D3C9E" w14:textId="77777777" w:rsidR="003951D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Delta in competency scores from pre to post;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specific interventions used to address competencies</w:t>
            </w: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02B42FA" w14:textId="77777777" w:rsidR="003951D3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lastRenderedPageBreak/>
              <w:t>➔</w:t>
            </w:r>
          </w:p>
        </w:tc>
        <w:tc>
          <w:tcPr>
            <w:tcW w:w="5130" w:type="dxa"/>
            <w:tcBorders>
              <w:left w:val="single" w:sz="4" w:space="0" w:color="000000"/>
              <w:bottom w:val="single" w:sz="4" w:space="0" w:color="000000"/>
            </w:tcBorders>
          </w:tcPr>
          <w:p w14:paraId="76B558E5" w14:textId="77777777" w:rsidR="003951D3" w:rsidRDefault="003951D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951D3" w14:paraId="49C9D7AF" w14:textId="77777777">
        <w:trPr>
          <w:trHeight w:val="36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A487CB" w14:textId="77777777" w:rsidR="003951D3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Details</w:t>
            </w:r>
            <w:r>
              <w:rPr>
                <w:rFonts w:ascii="Arial" w:eastAsia="Arial" w:hAnsi="Arial" w:cs="Arial"/>
                <w:sz w:val="22"/>
                <w:szCs w:val="22"/>
              </w:rPr>
              <w:t>: Describe the who/what/when/where of the test. Include your data collection plan.</w:t>
            </w: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FA3F6D" w14:textId="77777777" w:rsidR="003951D3" w:rsidRDefault="003951D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6019C7" w14:textId="77777777" w:rsidR="003951D3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What did you learn?</w:t>
            </w:r>
          </w:p>
        </w:tc>
      </w:tr>
      <w:tr w:rsidR="003951D3" w14:paraId="61B61D52" w14:textId="77777777">
        <w:trPr>
          <w:trHeight w:val="36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44018" w14:textId="77777777" w:rsidR="003951D3" w:rsidRDefault="00000000">
            <w:pPr>
              <w:ind w:hanging="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Field instructors will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be encouraged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to give a PPR practice test at the beginning of the term, and again at its conclusion. Practice test data will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be disaggregated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at the competency level. Instructors will use disaggregated pretest data to design targeted interventions for low-performing competencies and then test again to measure the change (if any) in competency understanding as measured by the posttest.</w:t>
            </w:r>
          </w:p>
          <w:p w14:paraId="23FBCBA9" w14:textId="77777777" w:rsidR="003951D3" w:rsidRDefault="003951D3">
            <w:pPr>
              <w:ind w:hanging="18"/>
              <w:rPr>
                <w:rFonts w:ascii="Arial" w:eastAsia="Arial" w:hAnsi="Arial" w:cs="Arial"/>
                <w:sz w:val="20"/>
                <w:szCs w:val="20"/>
              </w:rPr>
            </w:pPr>
          </w:p>
          <w:p w14:paraId="0DC0DE4D" w14:textId="77777777" w:rsidR="003951D3" w:rsidRDefault="003951D3">
            <w:pPr>
              <w:ind w:hanging="18"/>
              <w:rPr>
                <w:rFonts w:ascii="Arial" w:eastAsia="Arial" w:hAnsi="Arial" w:cs="Arial"/>
                <w:sz w:val="20"/>
                <w:szCs w:val="20"/>
              </w:rPr>
            </w:pPr>
          </w:p>
          <w:p w14:paraId="3B1CE386" w14:textId="77777777" w:rsidR="003951D3" w:rsidRDefault="003951D3">
            <w:pPr>
              <w:ind w:hanging="18"/>
              <w:rPr>
                <w:rFonts w:ascii="Arial" w:eastAsia="Arial" w:hAnsi="Arial" w:cs="Arial"/>
                <w:sz w:val="20"/>
                <w:szCs w:val="20"/>
              </w:rPr>
            </w:pPr>
          </w:p>
          <w:p w14:paraId="5E516451" w14:textId="77777777" w:rsidR="003951D3" w:rsidRDefault="003951D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382730E" w14:textId="77777777" w:rsidR="003951D3" w:rsidRDefault="003951D3">
            <w:pPr>
              <w:ind w:hanging="18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84D50C" w14:textId="77777777" w:rsidR="003951D3" w:rsidRDefault="003951D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E1C06" w14:textId="77777777" w:rsidR="003951D3" w:rsidRDefault="003951D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28FB878" w14:textId="77777777" w:rsidR="003951D3" w:rsidRDefault="003951D3">
      <w:pPr>
        <w:rPr>
          <w:rFonts w:ascii="Arial" w:eastAsia="Arial" w:hAnsi="Arial" w:cs="Arial"/>
        </w:rPr>
      </w:pPr>
    </w:p>
    <w:tbl>
      <w:tblPr>
        <w:tblStyle w:val="a1"/>
        <w:tblW w:w="1467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40"/>
        <w:gridCol w:w="270"/>
        <w:gridCol w:w="6660"/>
      </w:tblGrid>
      <w:tr w:rsidR="003951D3" w14:paraId="39FCD150" w14:textId="77777777">
        <w:trPr>
          <w:trHeight w:val="360"/>
        </w:trPr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EA499B9" w14:textId="77777777" w:rsidR="003951D3" w:rsidRDefault="00000000">
            <w:pPr>
              <w:rPr>
                <w:rFonts w:ascii="Arial" w:eastAsia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2) DO</w:t>
            </w:r>
            <w:r>
              <w:rPr>
                <w:rFonts w:ascii="Arial" w:eastAsia="Arial" w:hAnsi="Arial" w:cs="Arial"/>
                <w:smallCaps/>
                <w:sz w:val="22"/>
                <w:szCs w:val="22"/>
              </w:rPr>
              <w:t xml:space="preserve">: </w:t>
            </w:r>
            <w:r>
              <w:rPr>
                <w:rFonts w:ascii="Arial" w:eastAsia="Arial" w:hAnsi="Arial" w:cs="Arial"/>
                <w:sz w:val="22"/>
                <w:szCs w:val="22"/>
              </w:rPr>
              <w:t>Briefly describe what happened during the test, surprises, difficulty getting data, obstacles, successes, etc.</w:t>
            </w:r>
          </w:p>
        </w:tc>
        <w:tc>
          <w:tcPr>
            <w:tcW w:w="2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AA4F03" w14:textId="77777777" w:rsidR="003951D3" w:rsidRDefault="003951D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FA5E2DC" w14:textId="77777777" w:rsidR="003951D3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4) </w:t>
            </w:r>
            <w:r>
              <w:rPr>
                <w:rFonts w:ascii="Arial" w:eastAsia="Arial" w:hAnsi="Arial" w:cs="Arial"/>
                <w:b/>
                <w:smallCaps/>
                <w:sz w:val="28"/>
                <w:szCs w:val="28"/>
              </w:rPr>
              <w:t>ACT</w:t>
            </w:r>
            <w:r>
              <w:rPr>
                <w:rFonts w:ascii="Arial" w:eastAsia="Arial" w:hAnsi="Arial" w:cs="Arial"/>
                <w:smallCaps/>
                <w:sz w:val="36"/>
                <w:szCs w:val="36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Describe modifications and/or decisions for the next cycle; what will you do next?</w:t>
            </w:r>
          </w:p>
        </w:tc>
      </w:tr>
      <w:tr w:rsidR="003951D3" w14:paraId="20E01354" w14:textId="77777777">
        <w:trPr>
          <w:trHeight w:val="80"/>
        </w:trPr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6B72A" w14:textId="77777777" w:rsidR="003951D3" w:rsidRDefault="003951D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DDD9C93" w14:textId="77777777" w:rsidR="003951D3" w:rsidRDefault="003951D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9CC96D4" w14:textId="77777777" w:rsidR="003951D3" w:rsidRDefault="003951D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8C344A4" w14:textId="77777777" w:rsidR="003951D3" w:rsidRDefault="003951D3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1" w:name="_30j0zll" w:colFirst="0" w:colLast="0"/>
            <w:bookmarkEnd w:id="1"/>
          </w:p>
        </w:tc>
        <w:tc>
          <w:tcPr>
            <w:tcW w:w="2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2D2AB6" w14:textId="77777777" w:rsidR="003951D3" w:rsidRDefault="003951D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C4781" w14:textId="77777777" w:rsidR="003951D3" w:rsidRDefault="003951D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F5253E8" w14:textId="77777777" w:rsidR="003951D3" w:rsidRDefault="003951D3">
      <w:pPr>
        <w:rPr>
          <w:rFonts w:ascii="Arial" w:eastAsia="Arial" w:hAnsi="Arial" w:cs="Arial"/>
          <w:b/>
        </w:rPr>
      </w:pPr>
    </w:p>
    <w:p w14:paraId="2469D5AE" w14:textId="77777777" w:rsidR="003951D3" w:rsidRDefault="003951D3">
      <w:pPr>
        <w:rPr>
          <w:rFonts w:ascii="Arial" w:eastAsia="Arial" w:hAnsi="Arial" w:cs="Arial"/>
          <w:b/>
        </w:rPr>
      </w:pPr>
    </w:p>
    <w:p w14:paraId="0B374B5B" w14:textId="77777777" w:rsidR="003951D3" w:rsidRDefault="003951D3">
      <w:pPr>
        <w:rPr>
          <w:rFonts w:ascii="Arial" w:eastAsia="Arial" w:hAnsi="Arial" w:cs="Arial"/>
        </w:rPr>
      </w:pPr>
    </w:p>
    <w:sectPr w:rsidR="003951D3">
      <w:headerReference w:type="default" r:id="rId6"/>
      <w:pgSz w:w="15840" w:h="12240" w:orient="landscape"/>
      <w:pgMar w:top="720" w:right="864" w:bottom="720" w:left="86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37E49" w14:textId="77777777" w:rsidR="00E551D0" w:rsidRDefault="00E551D0">
      <w:r>
        <w:separator/>
      </w:r>
    </w:p>
  </w:endnote>
  <w:endnote w:type="continuationSeparator" w:id="0">
    <w:p w14:paraId="399AF182" w14:textId="77777777" w:rsidR="00E551D0" w:rsidRDefault="00E55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C9E9FA-7CCC-034E-ABD1-7E15749E9834}"/>
    <w:embedBold r:id="rId2" w:fontKey="{7F25DF7E-9883-EE47-A728-2DCEB87424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3256F9B-8344-104E-8ABC-E880D11762E7}"/>
    <w:embedItalic r:id="rId4" w:fontKey="{ECC13EAC-D5F2-A847-8DF6-378B8DE9ED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278736C4-2512-014B-966F-B87FD800FEE6}"/>
    <w:embedBold r:id="rId6" w:fontKey="{676922C4-A328-8A47-8831-997813C49279}"/>
  </w:font>
  <w:font w:name="Noto Sans Symbols">
    <w:panose1 w:val="020B0604020202020204"/>
    <w:charset w:val="00"/>
    <w:family w:val="auto"/>
    <w:pitch w:val="default"/>
    <w:embedRegular r:id="rId7" w:fontKey="{25DE7751-B586-5E4D-AF71-1334683050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47BD11C-6B8A-1448-8E4E-3E83015EA2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B7404CA-1450-5542-A6BC-DAB13C7656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B0E9A" w14:textId="77777777" w:rsidR="00E551D0" w:rsidRDefault="00E551D0">
      <w:r>
        <w:separator/>
      </w:r>
    </w:p>
  </w:footnote>
  <w:footnote w:type="continuationSeparator" w:id="0">
    <w:p w14:paraId="51F08420" w14:textId="77777777" w:rsidR="00E551D0" w:rsidRDefault="00E55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8211A" w14:textId="77777777" w:rsidR="003951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color w:val="000000"/>
        <w:sz w:val="28"/>
        <w:szCs w:val="28"/>
      </w:rPr>
    </w:pPr>
    <w:r>
      <w:rPr>
        <w:rFonts w:ascii="Arial" w:eastAsia="Arial" w:hAnsi="Arial" w:cs="Arial"/>
        <w:b/>
        <w:color w:val="000000"/>
        <w:sz w:val="28"/>
        <w:szCs w:val="28"/>
      </w:rPr>
      <w:t>PDSA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7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1D3"/>
    <w:rsid w:val="002D2B2B"/>
    <w:rsid w:val="003951D3"/>
    <w:rsid w:val="00496DD2"/>
    <w:rsid w:val="00E55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DC7015"/>
  <w15:docId w15:val="{CA930C16-40E3-6148-A55F-D3B8C85C3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453</Words>
  <Characters>2584</Characters>
  <Application>Microsoft Office Word</Application>
  <DocSecurity>0</DocSecurity>
  <Lines>21</Lines>
  <Paragraphs>6</Paragraphs>
  <ScaleCrop>false</ScaleCrop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Assaf, Lori Czop</cp:lastModifiedBy>
  <cp:revision>2</cp:revision>
  <dcterms:created xsi:type="dcterms:W3CDTF">2025-02-07T19:52:00Z</dcterms:created>
  <dcterms:modified xsi:type="dcterms:W3CDTF">2025-02-07T19:52:00Z</dcterms:modified>
</cp:coreProperties>
</file>