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6234" w14:textId="49099D8B" w:rsidR="00D3532D" w:rsidRPr="009A3031" w:rsidRDefault="0087527D" w:rsidP="009A3031">
      <w:pPr>
        <w:pStyle w:val="BodyText"/>
        <w:tabs>
          <w:tab w:val="left" w:pos="4950"/>
        </w:tabs>
        <w:ind w:right="-446"/>
        <w:rPr>
          <w:rFonts w:asciiTheme="minorHAnsi" w:hAnsiTheme="minorHAnsi" w:cstheme="minorHAnsi"/>
          <w:sz w:val="28"/>
          <w:szCs w:val="28"/>
        </w:rPr>
      </w:pPr>
      <w:r>
        <w:rPr>
          <w:rFonts w:asciiTheme="minorHAnsi" w:hAnsiTheme="minorHAnsi" w:cstheme="minorHAnsi"/>
          <w:b/>
          <w:bCs/>
          <w:sz w:val="28"/>
          <w:szCs w:val="28"/>
        </w:rPr>
        <w:t>Academic Program Progression</w:t>
      </w:r>
      <w:r w:rsidR="00D3532D" w:rsidRPr="009A3031">
        <w:rPr>
          <w:rFonts w:asciiTheme="minorHAnsi" w:hAnsiTheme="minorHAnsi" w:cstheme="minorHAnsi"/>
          <w:sz w:val="28"/>
          <w:szCs w:val="28"/>
        </w:rPr>
        <w:tab/>
      </w:r>
      <w:r w:rsidR="00A02639">
        <w:rPr>
          <w:rFonts w:asciiTheme="minorHAnsi" w:hAnsiTheme="minorHAnsi" w:cstheme="minorHAnsi"/>
          <w:sz w:val="28"/>
          <w:szCs w:val="28"/>
        </w:rPr>
        <w:t>M</w:t>
      </w:r>
      <w:r w:rsidR="0036358C">
        <w:rPr>
          <w:rFonts w:asciiTheme="minorHAnsi" w:hAnsiTheme="minorHAnsi" w:cstheme="minorHAnsi"/>
          <w:sz w:val="28"/>
          <w:szCs w:val="28"/>
        </w:rPr>
        <w:t>LS</w:t>
      </w:r>
      <w:r w:rsidR="00D3532D" w:rsidRPr="009A3031">
        <w:rPr>
          <w:rFonts w:asciiTheme="minorHAnsi" w:hAnsiTheme="minorHAnsi" w:cstheme="minorHAnsi"/>
          <w:sz w:val="28"/>
          <w:szCs w:val="28"/>
        </w:rPr>
        <w:t xml:space="preserve"> PPS</w:t>
      </w:r>
      <w:r w:rsidR="00C94A62" w:rsidRPr="009A3031">
        <w:rPr>
          <w:rFonts w:asciiTheme="minorHAnsi" w:hAnsiTheme="minorHAnsi" w:cstheme="minorHAnsi"/>
          <w:sz w:val="28"/>
          <w:szCs w:val="28"/>
        </w:rPr>
        <w:t xml:space="preserve"> 0</w:t>
      </w:r>
      <w:r>
        <w:rPr>
          <w:rFonts w:asciiTheme="minorHAnsi" w:hAnsiTheme="minorHAnsi" w:cstheme="minorHAnsi"/>
          <w:sz w:val="28"/>
          <w:szCs w:val="28"/>
        </w:rPr>
        <w:t>2</w:t>
      </w:r>
      <w:r w:rsidR="00C94A62" w:rsidRPr="009A3031">
        <w:rPr>
          <w:rFonts w:asciiTheme="minorHAnsi" w:hAnsiTheme="minorHAnsi" w:cstheme="minorHAnsi"/>
          <w:sz w:val="28"/>
          <w:szCs w:val="28"/>
        </w:rPr>
        <w:t>.02</w:t>
      </w:r>
      <w:r>
        <w:rPr>
          <w:rFonts w:asciiTheme="minorHAnsi" w:hAnsiTheme="minorHAnsi" w:cstheme="minorHAnsi"/>
          <w:sz w:val="28"/>
          <w:szCs w:val="28"/>
        </w:rPr>
        <w:t>.20</w:t>
      </w:r>
    </w:p>
    <w:p w14:paraId="7DD70669" w14:textId="3CED8C83" w:rsidR="00C94A62" w:rsidRPr="009A3031" w:rsidRDefault="00D3532D" w:rsidP="009A3031">
      <w:pPr>
        <w:pStyle w:val="BodyText"/>
        <w:tabs>
          <w:tab w:val="left" w:pos="4950"/>
        </w:tabs>
        <w:ind w:right="-446"/>
        <w:rPr>
          <w:rFonts w:asciiTheme="minorHAnsi" w:hAnsiTheme="minorHAnsi" w:cstheme="minorHAnsi"/>
          <w:sz w:val="28"/>
          <w:szCs w:val="28"/>
        </w:rPr>
      </w:pPr>
      <w:r w:rsidRPr="009A3031">
        <w:rPr>
          <w:rFonts w:asciiTheme="minorHAnsi" w:hAnsiTheme="minorHAnsi" w:cstheme="minorHAnsi"/>
          <w:sz w:val="28"/>
          <w:szCs w:val="28"/>
        </w:rPr>
        <w:tab/>
      </w:r>
      <w:r w:rsidR="00C94A62" w:rsidRPr="009A3031">
        <w:rPr>
          <w:rFonts w:asciiTheme="minorHAnsi" w:hAnsiTheme="minorHAnsi" w:cstheme="minorHAnsi"/>
          <w:sz w:val="28"/>
          <w:szCs w:val="28"/>
        </w:rPr>
        <w:t xml:space="preserve">Effective Date </w:t>
      </w:r>
      <w:r w:rsidR="00FA2E63" w:rsidRPr="009A3031">
        <w:rPr>
          <w:rFonts w:asciiTheme="minorHAnsi" w:hAnsiTheme="minorHAnsi" w:cstheme="minorHAnsi"/>
          <w:sz w:val="28"/>
          <w:szCs w:val="28"/>
        </w:rPr>
        <w:t>5/1/2022</w:t>
      </w:r>
    </w:p>
    <w:p w14:paraId="095CAE09" w14:textId="00344347" w:rsidR="00E74DB7" w:rsidRPr="009A3031" w:rsidRDefault="00C94A62" w:rsidP="009A3031">
      <w:pPr>
        <w:pStyle w:val="BodyText"/>
        <w:tabs>
          <w:tab w:val="left" w:pos="4950"/>
        </w:tabs>
        <w:ind w:right="-446"/>
        <w:rPr>
          <w:rFonts w:asciiTheme="minorHAnsi" w:hAnsiTheme="minorHAnsi" w:cstheme="minorHAnsi"/>
          <w:sz w:val="28"/>
          <w:szCs w:val="28"/>
        </w:rPr>
      </w:pPr>
      <w:r w:rsidRPr="009A3031">
        <w:rPr>
          <w:rFonts w:asciiTheme="minorHAnsi" w:hAnsiTheme="minorHAnsi" w:cstheme="minorHAnsi"/>
          <w:sz w:val="28"/>
          <w:szCs w:val="28"/>
        </w:rPr>
        <w:tab/>
      </w:r>
      <w:r w:rsidR="006A6848" w:rsidRPr="009A3031">
        <w:rPr>
          <w:rFonts w:asciiTheme="minorHAnsi" w:hAnsiTheme="minorHAnsi" w:cstheme="minorHAnsi"/>
          <w:sz w:val="28"/>
          <w:szCs w:val="28"/>
        </w:rPr>
        <w:t>Review</w:t>
      </w:r>
      <w:r w:rsidR="006A6848" w:rsidRPr="009A3031">
        <w:rPr>
          <w:rFonts w:asciiTheme="minorHAnsi" w:hAnsiTheme="minorHAnsi" w:cstheme="minorHAnsi"/>
          <w:spacing w:val="-3"/>
          <w:sz w:val="28"/>
          <w:szCs w:val="28"/>
        </w:rPr>
        <w:t xml:space="preserve"> </w:t>
      </w:r>
      <w:r w:rsidR="006A6848" w:rsidRPr="009A3031">
        <w:rPr>
          <w:rFonts w:asciiTheme="minorHAnsi" w:hAnsiTheme="minorHAnsi" w:cstheme="minorHAnsi"/>
          <w:sz w:val="28"/>
          <w:szCs w:val="28"/>
        </w:rPr>
        <w:t>Date:</w:t>
      </w:r>
      <w:r w:rsidR="006A6848" w:rsidRPr="009A3031">
        <w:rPr>
          <w:rFonts w:asciiTheme="minorHAnsi" w:hAnsiTheme="minorHAnsi" w:cstheme="minorHAnsi"/>
          <w:spacing w:val="-3"/>
          <w:sz w:val="28"/>
          <w:szCs w:val="28"/>
        </w:rPr>
        <w:t xml:space="preserve"> </w:t>
      </w:r>
      <w:r w:rsidR="00F33066" w:rsidRPr="009A3031">
        <w:rPr>
          <w:rFonts w:asciiTheme="minorHAnsi" w:hAnsiTheme="minorHAnsi" w:cstheme="minorHAnsi"/>
          <w:sz w:val="28"/>
          <w:szCs w:val="28"/>
        </w:rPr>
        <w:t>0</w:t>
      </w:r>
      <w:r w:rsidR="00FA2E63" w:rsidRPr="009A3031">
        <w:rPr>
          <w:rFonts w:asciiTheme="minorHAnsi" w:hAnsiTheme="minorHAnsi" w:cstheme="minorHAnsi"/>
          <w:sz w:val="28"/>
          <w:szCs w:val="28"/>
        </w:rPr>
        <w:t>4</w:t>
      </w:r>
      <w:r w:rsidR="006A6848" w:rsidRPr="009A3031">
        <w:rPr>
          <w:rFonts w:asciiTheme="minorHAnsi" w:hAnsiTheme="minorHAnsi" w:cstheme="minorHAnsi"/>
          <w:sz w:val="28"/>
          <w:szCs w:val="28"/>
        </w:rPr>
        <w:t>/20</w:t>
      </w:r>
      <w:r w:rsidR="00822EF7" w:rsidRPr="009A3031">
        <w:rPr>
          <w:rFonts w:asciiTheme="minorHAnsi" w:hAnsiTheme="minorHAnsi" w:cstheme="minorHAnsi"/>
          <w:sz w:val="28"/>
          <w:szCs w:val="28"/>
        </w:rPr>
        <w:t>2</w:t>
      </w:r>
      <w:r w:rsidR="00FA2E63" w:rsidRPr="009A3031">
        <w:rPr>
          <w:rFonts w:asciiTheme="minorHAnsi" w:hAnsiTheme="minorHAnsi" w:cstheme="minorHAnsi"/>
          <w:sz w:val="28"/>
          <w:szCs w:val="28"/>
        </w:rPr>
        <w:t>2</w:t>
      </w:r>
    </w:p>
    <w:p w14:paraId="095CAE0A" w14:textId="7005AB6B" w:rsidR="00E74DB7" w:rsidRPr="009A3031" w:rsidRDefault="00024D47" w:rsidP="009A3031">
      <w:pPr>
        <w:pStyle w:val="BodyText"/>
        <w:tabs>
          <w:tab w:val="left" w:pos="4950"/>
        </w:tabs>
        <w:ind w:right="-446"/>
        <w:rPr>
          <w:rFonts w:asciiTheme="minorHAnsi" w:hAnsiTheme="minorHAnsi" w:cstheme="minorHAnsi"/>
          <w:sz w:val="28"/>
          <w:szCs w:val="28"/>
        </w:rPr>
      </w:pPr>
      <w:r w:rsidRPr="009A3031">
        <w:rPr>
          <w:rFonts w:asciiTheme="minorHAnsi" w:hAnsiTheme="minorHAnsi" w:cstheme="minorHAnsi"/>
          <w:sz w:val="28"/>
          <w:szCs w:val="28"/>
        </w:rPr>
        <w:tab/>
      </w:r>
      <w:r w:rsidR="00FF450C" w:rsidRPr="009A3031">
        <w:rPr>
          <w:rFonts w:asciiTheme="minorHAnsi" w:hAnsiTheme="minorHAnsi" w:cstheme="minorHAnsi"/>
          <w:sz w:val="28"/>
          <w:szCs w:val="28"/>
        </w:rPr>
        <w:t>Next review date: 04/02/2027</w:t>
      </w:r>
      <w:r w:rsidR="00D27E49" w:rsidRPr="009A3031">
        <w:rPr>
          <w:rFonts w:asciiTheme="minorHAnsi" w:hAnsiTheme="minorHAnsi" w:cstheme="minorHAnsi"/>
          <w:sz w:val="28"/>
          <w:szCs w:val="28"/>
        </w:rPr>
        <w:t xml:space="preserve"> (E5Y)</w:t>
      </w:r>
    </w:p>
    <w:p w14:paraId="6FC9C135" w14:textId="0A03F6E7" w:rsidR="00D27E49" w:rsidRDefault="00D27E49" w:rsidP="009A3031">
      <w:pPr>
        <w:pStyle w:val="BodyText"/>
        <w:tabs>
          <w:tab w:val="left" w:pos="4950"/>
        </w:tabs>
        <w:ind w:right="-446"/>
        <w:rPr>
          <w:rFonts w:asciiTheme="minorHAnsi" w:hAnsiTheme="minorHAnsi" w:cstheme="minorHAnsi"/>
          <w:sz w:val="28"/>
          <w:szCs w:val="28"/>
        </w:rPr>
      </w:pPr>
      <w:r w:rsidRPr="009A3031">
        <w:rPr>
          <w:rFonts w:asciiTheme="minorHAnsi" w:hAnsiTheme="minorHAnsi" w:cstheme="minorHAnsi"/>
          <w:sz w:val="28"/>
          <w:szCs w:val="28"/>
        </w:rPr>
        <w:tab/>
        <w:t xml:space="preserve">Sr. Reviewer: </w:t>
      </w:r>
      <w:r w:rsidR="00A02639">
        <w:rPr>
          <w:rFonts w:asciiTheme="minorHAnsi" w:hAnsiTheme="minorHAnsi" w:cstheme="minorHAnsi"/>
          <w:sz w:val="28"/>
          <w:szCs w:val="28"/>
        </w:rPr>
        <w:t>M</w:t>
      </w:r>
      <w:r w:rsidR="0036358C">
        <w:rPr>
          <w:rFonts w:asciiTheme="minorHAnsi" w:hAnsiTheme="minorHAnsi" w:cstheme="minorHAnsi"/>
          <w:sz w:val="28"/>
          <w:szCs w:val="28"/>
        </w:rPr>
        <w:t>LS Chair</w:t>
      </w:r>
    </w:p>
    <w:p w14:paraId="2C4E7C31" w14:textId="77777777" w:rsidR="00967753" w:rsidRDefault="00967753" w:rsidP="009A3031">
      <w:pPr>
        <w:pStyle w:val="BodyText"/>
        <w:tabs>
          <w:tab w:val="left" w:pos="4950"/>
        </w:tabs>
        <w:ind w:right="-446"/>
        <w:rPr>
          <w:rFonts w:asciiTheme="minorHAnsi" w:hAnsiTheme="minorHAnsi" w:cstheme="minorHAnsi"/>
          <w:sz w:val="28"/>
          <w:szCs w:val="28"/>
        </w:rPr>
      </w:pPr>
    </w:p>
    <w:p w14:paraId="4D962BA7" w14:textId="77777777" w:rsidR="00735A57" w:rsidRPr="009A3031" w:rsidRDefault="00735A57" w:rsidP="009A3031">
      <w:pPr>
        <w:pStyle w:val="BodyText"/>
        <w:tabs>
          <w:tab w:val="left" w:pos="4950"/>
        </w:tabs>
        <w:ind w:right="-446"/>
        <w:rPr>
          <w:rFonts w:asciiTheme="minorHAnsi" w:hAnsiTheme="minorHAnsi" w:cstheme="minorHAnsi"/>
          <w:sz w:val="28"/>
          <w:szCs w:val="28"/>
        </w:rPr>
      </w:pPr>
    </w:p>
    <w:p w14:paraId="00D145C5" w14:textId="3C2CD2A9" w:rsidR="00844674" w:rsidRDefault="00735A57" w:rsidP="008901B1">
      <w:pPr>
        <w:widowControl/>
        <w:adjustRightInd w:val="0"/>
        <w:rPr>
          <w:rFonts w:asciiTheme="minorHAnsi" w:eastAsiaTheme="minorHAnsi" w:hAnsiTheme="minorHAnsi" w:cstheme="minorHAnsi"/>
          <w:sz w:val="28"/>
          <w:szCs w:val="28"/>
        </w:rPr>
      </w:pPr>
      <w:r w:rsidRPr="003B7036">
        <w:rPr>
          <w:rFonts w:asciiTheme="minorHAnsi" w:hAnsiTheme="minorHAnsi" w:cstheme="minorHAnsi"/>
          <w:b/>
          <w:bCs/>
          <w:sz w:val="28"/>
          <w:szCs w:val="28"/>
        </w:rPr>
        <w:t>01.</w:t>
      </w:r>
      <w:r w:rsidRPr="003B7036">
        <w:rPr>
          <w:rFonts w:asciiTheme="minorHAnsi" w:hAnsiTheme="minorHAnsi" w:cstheme="minorHAnsi"/>
          <w:b/>
          <w:bCs/>
          <w:sz w:val="28"/>
          <w:szCs w:val="28"/>
        </w:rPr>
        <w:tab/>
        <w:t>Policy Statement.</w:t>
      </w:r>
      <w:r w:rsidRPr="00735A57">
        <w:rPr>
          <w:rFonts w:asciiTheme="minorHAnsi" w:hAnsiTheme="minorHAnsi" w:cstheme="minorHAnsi"/>
          <w:sz w:val="28"/>
          <w:szCs w:val="28"/>
        </w:rPr>
        <w:t xml:space="preserve"> </w:t>
      </w:r>
      <w:r w:rsidR="00C26A7D">
        <w:rPr>
          <w:rFonts w:asciiTheme="minorHAnsi" w:hAnsiTheme="minorHAnsi" w:cstheme="minorHAnsi"/>
          <w:sz w:val="28"/>
          <w:szCs w:val="28"/>
        </w:rPr>
        <w:t>The Clinical Laboratory Scienc</w:t>
      </w:r>
      <w:r w:rsidR="0023092B">
        <w:rPr>
          <w:rFonts w:asciiTheme="minorHAnsi" w:hAnsiTheme="minorHAnsi" w:cstheme="minorHAnsi"/>
          <w:sz w:val="28"/>
          <w:szCs w:val="28"/>
        </w:rPr>
        <w:t>e</w:t>
      </w:r>
      <w:r w:rsidR="00C26A7D">
        <w:rPr>
          <w:rFonts w:asciiTheme="minorHAnsi" w:hAnsiTheme="minorHAnsi" w:cstheme="minorHAnsi"/>
          <w:sz w:val="28"/>
          <w:szCs w:val="28"/>
        </w:rPr>
        <w:t xml:space="preserve"> (</w:t>
      </w:r>
      <w:r w:rsidR="00DA28AB">
        <w:rPr>
          <w:rFonts w:asciiTheme="minorHAnsi" w:hAnsiTheme="minorHAnsi" w:cstheme="minorHAnsi"/>
          <w:sz w:val="28"/>
          <w:szCs w:val="28"/>
        </w:rPr>
        <w:t>MLS</w:t>
      </w:r>
      <w:r w:rsidR="00C26A7D">
        <w:rPr>
          <w:rFonts w:asciiTheme="minorHAnsi" w:hAnsiTheme="minorHAnsi" w:cstheme="minorHAnsi"/>
          <w:sz w:val="28"/>
          <w:szCs w:val="28"/>
        </w:rPr>
        <w:t xml:space="preserve">) </w:t>
      </w:r>
      <w:r w:rsidR="00844674" w:rsidRPr="00844674">
        <w:rPr>
          <w:rFonts w:asciiTheme="minorHAnsi" w:eastAsiaTheme="minorHAnsi" w:hAnsiTheme="minorHAnsi" w:cstheme="minorHAnsi"/>
          <w:sz w:val="28"/>
          <w:szCs w:val="28"/>
        </w:rPr>
        <w:t xml:space="preserve">sets forth criteria and </w:t>
      </w:r>
      <w:proofErr w:type="gramStart"/>
      <w:r w:rsidR="00844674" w:rsidRPr="00844674">
        <w:rPr>
          <w:rFonts w:asciiTheme="minorHAnsi" w:eastAsiaTheme="minorHAnsi" w:hAnsiTheme="minorHAnsi" w:cstheme="minorHAnsi"/>
          <w:sz w:val="28"/>
          <w:szCs w:val="28"/>
        </w:rPr>
        <w:t>guidelines for</w:t>
      </w:r>
      <w:r w:rsidR="008901B1">
        <w:rPr>
          <w:rFonts w:asciiTheme="minorHAnsi" w:eastAsiaTheme="minorHAnsi" w:hAnsiTheme="minorHAnsi" w:cstheme="minorHAnsi"/>
          <w:sz w:val="28"/>
          <w:szCs w:val="28"/>
        </w:rPr>
        <w:t xml:space="preserve"> </w:t>
      </w:r>
      <w:r w:rsidR="00844674" w:rsidRPr="00844674">
        <w:rPr>
          <w:rFonts w:asciiTheme="minorHAnsi" w:eastAsiaTheme="minorHAnsi" w:hAnsiTheme="minorHAnsi" w:cstheme="minorHAnsi"/>
          <w:sz w:val="28"/>
          <w:szCs w:val="28"/>
        </w:rPr>
        <w:t>required</w:t>
      </w:r>
      <w:proofErr w:type="gramEnd"/>
      <w:r w:rsidR="00844674" w:rsidRPr="00844674">
        <w:rPr>
          <w:rFonts w:asciiTheme="minorHAnsi" w:eastAsiaTheme="minorHAnsi" w:hAnsiTheme="minorHAnsi" w:cstheme="minorHAnsi"/>
          <w:sz w:val="28"/>
          <w:szCs w:val="28"/>
        </w:rPr>
        <w:t xml:space="preserve"> for progression through the </w:t>
      </w:r>
      <w:r w:rsidR="00DA28AB">
        <w:rPr>
          <w:rFonts w:asciiTheme="minorHAnsi" w:eastAsiaTheme="minorHAnsi" w:hAnsiTheme="minorHAnsi" w:cstheme="minorHAnsi"/>
          <w:sz w:val="28"/>
          <w:szCs w:val="28"/>
        </w:rPr>
        <w:t>MLS</w:t>
      </w:r>
      <w:r w:rsidR="008901B1">
        <w:rPr>
          <w:rFonts w:asciiTheme="minorHAnsi" w:eastAsiaTheme="minorHAnsi" w:hAnsiTheme="minorHAnsi" w:cstheme="minorHAnsi"/>
          <w:sz w:val="28"/>
          <w:szCs w:val="28"/>
        </w:rPr>
        <w:t xml:space="preserve"> </w:t>
      </w:r>
      <w:r w:rsidR="00844674" w:rsidRPr="00844674">
        <w:rPr>
          <w:rFonts w:asciiTheme="minorHAnsi" w:eastAsiaTheme="minorHAnsi" w:hAnsiTheme="minorHAnsi" w:cstheme="minorHAnsi"/>
          <w:sz w:val="28"/>
          <w:szCs w:val="28"/>
        </w:rPr>
        <w:t>program and steps to be taken in the event criteria</w:t>
      </w:r>
      <w:r w:rsidR="00844674">
        <w:rPr>
          <w:rFonts w:asciiTheme="minorHAnsi" w:eastAsiaTheme="minorHAnsi" w:hAnsiTheme="minorHAnsi" w:cstheme="minorHAnsi"/>
          <w:sz w:val="28"/>
          <w:szCs w:val="28"/>
        </w:rPr>
        <w:t xml:space="preserve"> </w:t>
      </w:r>
      <w:r w:rsidR="00844674" w:rsidRPr="00844674">
        <w:rPr>
          <w:rFonts w:asciiTheme="minorHAnsi" w:eastAsiaTheme="minorHAnsi" w:hAnsiTheme="minorHAnsi" w:cstheme="minorHAnsi"/>
          <w:sz w:val="28"/>
          <w:szCs w:val="28"/>
        </w:rPr>
        <w:t>are not met.</w:t>
      </w:r>
    </w:p>
    <w:p w14:paraId="0571F1C3" w14:textId="0F649258" w:rsidR="001200B1" w:rsidRDefault="00844674" w:rsidP="001200B1">
      <w:pPr>
        <w:widowControl/>
        <w:adjustRightInd w:val="0"/>
        <w:rPr>
          <w:rFonts w:asciiTheme="minorHAnsi" w:eastAsiaTheme="minorHAnsi" w:hAnsiTheme="minorHAnsi" w:cstheme="minorHAnsi"/>
          <w:sz w:val="28"/>
          <w:szCs w:val="28"/>
        </w:rPr>
      </w:pPr>
      <w:r>
        <w:rPr>
          <w:rFonts w:asciiTheme="minorHAnsi" w:eastAsiaTheme="minorHAnsi" w:hAnsiTheme="minorHAnsi" w:cstheme="minorHAnsi"/>
          <w:b/>
          <w:bCs/>
          <w:sz w:val="28"/>
          <w:szCs w:val="28"/>
        </w:rPr>
        <w:tab/>
      </w:r>
      <w:r w:rsidRPr="00844674">
        <w:rPr>
          <w:rFonts w:asciiTheme="minorHAnsi" w:eastAsiaTheme="minorHAnsi" w:hAnsiTheme="minorHAnsi" w:cstheme="minorHAnsi"/>
          <w:sz w:val="28"/>
          <w:szCs w:val="28"/>
        </w:rPr>
        <w:t>01.01</w:t>
      </w:r>
      <w:r>
        <w:rPr>
          <w:rFonts w:asciiTheme="minorHAnsi" w:eastAsiaTheme="minorHAnsi" w:hAnsiTheme="minorHAnsi" w:cstheme="minorHAnsi"/>
          <w:sz w:val="28"/>
          <w:szCs w:val="28"/>
        </w:rPr>
        <w:tab/>
      </w:r>
      <w:r w:rsidR="001200B1">
        <w:rPr>
          <w:rFonts w:asciiTheme="minorHAnsi" w:eastAsiaTheme="minorHAnsi" w:hAnsiTheme="minorHAnsi" w:cstheme="minorHAnsi"/>
          <w:sz w:val="28"/>
          <w:szCs w:val="28"/>
        </w:rPr>
        <w:t xml:space="preserve">  Course Completion</w:t>
      </w:r>
    </w:p>
    <w:p w14:paraId="3A8D88B4" w14:textId="2E083756" w:rsidR="00844674" w:rsidRPr="001200B1" w:rsidRDefault="00844674" w:rsidP="001200B1">
      <w:pPr>
        <w:widowControl/>
        <w:adjustRightInd w:val="0"/>
        <w:ind w:left="1620"/>
        <w:rPr>
          <w:rFonts w:asciiTheme="minorHAnsi" w:eastAsiaTheme="minorHAnsi" w:hAnsiTheme="minorHAnsi" w:cstheme="minorHAnsi"/>
          <w:sz w:val="28"/>
          <w:szCs w:val="28"/>
        </w:rPr>
      </w:pPr>
      <w:r w:rsidRPr="00844674">
        <w:rPr>
          <w:rFonts w:asciiTheme="minorHAnsi" w:eastAsiaTheme="minorHAnsi" w:hAnsiTheme="minorHAnsi" w:cstheme="minorHAnsi"/>
          <w:sz w:val="28"/>
          <w:szCs w:val="28"/>
        </w:rPr>
        <w:t>Each course within the</w:t>
      </w:r>
      <w:r w:rsidR="001200B1">
        <w:rPr>
          <w:rFonts w:asciiTheme="minorHAnsi" w:eastAsiaTheme="minorHAnsi" w:hAnsiTheme="minorHAnsi" w:cstheme="minorHAnsi"/>
          <w:sz w:val="28"/>
          <w:szCs w:val="28"/>
        </w:rPr>
        <w:t xml:space="preserve"> </w:t>
      </w:r>
      <w:r w:rsidR="00DA28AB">
        <w:rPr>
          <w:rFonts w:asciiTheme="minorHAnsi" w:eastAsiaTheme="minorHAnsi" w:hAnsiTheme="minorHAnsi" w:cstheme="minorHAnsi"/>
          <w:sz w:val="28"/>
          <w:szCs w:val="28"/>
        </w:rPr>
        <w:t>MLS</w:t>
      </w:r>
      <w:r w:rsidRPr="00844674">
        <w:rPr>
          <w:rFonts w:asciiTheme="minorHAnsi" w:eastAsiaTheme="minorHAnsi" w:hAnsiTheme="minorHAnsi" w:cstheme="minorHAnsi"/>
          <w:sz w:val="28"/>
          <w:szCs w:val="28"/>
        </w:rPr>
        <w:t xml:space="preserve"> curriculum is graded with letter grades [A-F] </w:t>
      </w:r>
      <w:proofErr w:type="gramStart"/>
      <w:r w:rsidRPr="00844674">
        <w:rPr>
          <w:rFonts w:asciiTheme="minorHAnsi" w:eastAsiaTheme="minorHAnsi" w:hAnsiTheme="minorHAnsi" w:cstheme="minorHAnsi"/>
          <w:sz w:val="28"/>
          <w:szCs w:val="28"/>
        </w:rPr>
        <w:t>with the exception</w:t>
      </w:r>
      <w:r w:rsidR="001200B1">
        <w:rPr>
          <w:rFonts w:asciiTheme="minorHAnsi" w:eastAsiaTheme="minorHAnsi" w:hAnsiTheme="minorHAnsi" w:cstheme="minorHAnsi"/>
          <w:sz w:val="28"/>
          <w:szCs w:val="28"/>
        </w:rPr>
        <w:t xml:space="preserve"> </w:t>
      </w:r>
      <w:r w:rsidRPr="00844674">
        <w:rPr>
          <w:rFonts w:asciiTheme="minorHAnsi" w:eastAsiaTheme="minorHAnsi" w:hAnsiTheme="minorHAnsi" w:cstheme="minorHAnsi"/>
          <w:sz w:val="28"/>
          <w:szCs w:val="28"/>
        </w:rPr>
        <w:t>of</w:t>
      </w:r>
      <w:proofErr w:type="gramEnd"/>
      <w:r w:rsidRPr="00844674">
        <w:rPr>
          <w:rFonts w:asciiTheme="minorHAnsi" w:eastAsiaTheme="minorHAnsi" w:hAnsiTheme="minorHAnsi" w:cstheme="minorHAnsi"/>
          <w:sz w:val="28"/>
          <w:szCs w:val="28"/>
        </w:rPr>
        <w:t xml:space="preserve"> </w:t>
      </w:r>
      <w:r w:rsidR="00DA28AB">
        <w:rPr>
          <w:rFonts w:asciiTheme="minorHAnsi" w:eastAsiaTheme="minorHAnsi" w:hAnsiTheme="minorHAnsi" w:cstheme="minorHAnsi"/>
          <w:sz w:val="28"/>
          <w:szCs w:val="28"/>
        </w:rPr>
        <w:t>MLS</w:t>
      </w:r>
      <w:r w:rsidR="001200B1">
        <w:rPr>
          <w:rFonts w:asciiTheme="minorHAnsi" w:eastAsiaTheme="minorHAnsi" w:hAnsiTheme="minorHAnsi" w:cstheme="minorHAnsi"/>
          <w:sz w:val="28"/>
          <w:szCs w:val="28"/>
        </w:rPr>
        <w:t xml:space="preserve"> 4321</w:t>
      </w:r>
      <w:r w:rsidRPr="00844674">
        <w:rPr>
          <w:rFonts w:asciiTheme="minorHAnsi" w:eastAsiaTheme="minorHAnsi" w:hAnsiTheme="minorHAnsi" w:cstheme="minorHAnsi"/>
          <w:sz w:val="28"/>
          <w:szCs w:val="28"/>
        </w:rPr>
        <w:t xml:space="preserve">, </w:t>
      </w:r>
      <w:r w:rsidR="001200B1">
        <w:rPr>
          <w:rFonts w:asciiTheme="minorHAnsi" w:eastAsiaTheme="minorHAnsi" w:hAnsiTheme="minorHAnsi" w:cstheme="minorHAnsi"/>
          <w:sz w:val="28"/>
          <w:szCs w:val="28"/>
        </w:rPr>
        <w:t xml:space="preserve">Directed study in Clinical Laboratory Science, </w:t>
      </w:r>
      <w:r w:rsidRPr="00844674">
        <w:rPr>
          <w:rFonts w:asciiTheme="minorHAnsi" w:eastAsiaTheme="minorHAnsi" w:hAnsiTheme="minorHAnsi" w:cstheme="minorHAnsi"/>
          <w:sz w:val="28"/>
          <w:szCs w:val="28"/>
        </w:rPr>
        <w:t xml:space="preserve">which is CR or F. For all </w:t>
      </w:r>
      <w:r w:rsidR="00DA28AB">
        <w:rPr>
          <w:rFonts w:asciiTheme="minorHAnsi" w:eastAsiaTheme="minorHAnsi" w:hAnsiTheme="minorHAnsi" w:cstheme="minorHAnsi"/>
          <w:sz w:val="28"/>
          <w:szCs w:val="28"/>
        </w:rPr>
        <w:t>MLS</w:t>
      </w:r>
      <w:r w:rsidRPr="00844674">
        <w:rPr>
          <w:rFonts w:asciiTheme="minorHAnsi" w:eastAsiaTheme="minorHAnsi" w:hAnsiTheme="minorHAnsi" w:cstheme="minorHAnsi"/>
          <w:sz w:val="28"/>
          <w:szCs w:val="28"/>
        </w:rPr>
        <w:t xml:space="preserve"> courses a grade of C or</w:t>
      </w:r>
      <w:r w:rsidR="001200B1">
        <w:rPr>
          <w:rFonts w:asciiTheme="minorHAnsi" w:eastAsiaTheme="minorHAnsi" w:hAnsiTheme="minorHAnsi" w:cstheme="minorHAnsi"/>
          <w:sz w:val="28"/>
          <w:szCs w:val="28"/>
        </w:rPr>
        <w:t xml:space="preserve"> </w:t>
      </w:r>
      <w:r w:rsidRPr="00844674">
        <w:rPr>
          <w:rFonts w:asciiTheme="minorHAnsi" w:eastAsiaTheme="minorHAnsi" w:hAnsiTheme="minorHAnsi" w:cstheme="minorHAnsi"/>
          <w:sz w:val="28"/>
          <w:szCs w:val="28"/>
        </w:rPr>
        <w:t xml:space="preserve">better or CR must be achieved each semester in every </w:t>
      </w:r>
      <w:r w:rsidR="00DA28AB">
        <w:rPr>
          <w:rFonts w:asciiTheme="minorHAnsi" w:eastAsiaTheme="minorHAnsi" w:hAnsiTheme="minorHAnsi" w:cstheme="minorHAnsi"/>
          <w:sz w:val="28"/>
          <w:szCs w:val="28"/>
        </w:rPr>
        <w:t>MLS</w:t>
      </w:r>
      <w:r w:rsidR="001200B1">
        <w:rPr>
          <w:rFonts w:asciiTheme="minorHAnsi" w:eastAsiaTheme="minorHAnsi" w:hAnsiTheme="minorHAnsi" w:cstheme="minorHAnsi"/>
          <w:sz w:val="28"/>
          <w:szCs w:val="28"/>
        </w:rPr>
        <w:t xml:space="preserve"> </w:t>
      </w:r>
      <w:r w:rsidRPr="00844674">
        <w:rPr>
          <w:rFonts w:asciiTheme="minorHAnsi" w:eastAsiaTheme="minorHAnsi" w:hAnsiTheme="minorHAnsi" w:cstheme="minorHAnsi"/>
          <w:sz w:val="28"/>
          <w:szCs w:val="28"/>
        </w:rPr>
        <w:t>course to allow progression in the</w:t>
      </w:r>
      <w:r w:rsidR="001200B1">
        <w:rPr>
          <w:rFonts w:asciiTheme="minorHAnsi" w:eastAsiaTheme="minorHAnsi" w:hAnsiTheme="minorHAnsi" w:cstheme="minorHAnsi"/>
          <w:sz w:val="28"/>
          <w:szCs w:val="28"/>
        </w:rPr>
        <w:t xml:space="preserve"> </w:t>
      </w:r>
      <w:r w:rsidRPr="00844674">
        <w:rPr>
          <w:rFonts w:asciiTheme="minorHAnsi" w:eastAsiaTheme="minorHAnsi" w:hAnsiTheme="minorHAnsi" w:cstheme="minorHAnsi"/>
          <w:sz w:val="28"/>
          <w:szCs w:val="28"/>
        </w:rPr>
        <w:t>program. Additional criteria for progression include a GPA of at least 2.0 and compliance</w:t>
      </w:r>
      <w:r w:rsidR="001200B1">
        <w:rPr>
          <w:rFonts w:asciiTheme="minorHAnsi" w:eastAsiaTheme="minorHAnsi" w:hAnsiTheme="minorHAnsi" w:cstheme="minorHAnsi"/>
          <w:sz w:val="28"/>
          <w:szCs w:val="28"/>
        </w:rPr>
        <w:t xml:space="preserve"> </w:t>
      </w:r>
      <w:r w:rsidRPr="00844674">
        <w:rPr>
          <w:rFonts w:asciiTheme="minorHAnsi" w:eastAsiaTheme="minorHAnsi" w:hAnsiTheme="minorHAnsi" w:cstheme="minorHAnsi"/>
          <w:sz w:val="28"/>
          <w:szCs w:val="28"/>
        </w:rPr>
        <w:t xml:space="preserve">with Professional Behaviors. </w:t>
      </w:r>
      <w:r w:rsidRPr="001200B1">
        <w:rPr>
          <w:rFonts w:asciiTheme="minorHAnsi" w:eastAsiaTheme="minorHAnsi" w:hAnsiTheme="minorHAnsi" w:cstheme="minorHAnsi"/>
          <w:sz w:val="28"/>
          <w:szCs w:val="28"/>
        </w:rPr>
        <w:t xml:space="preserve">Students who fail to meet established criteria </w:t>
      </w:r>
      <w:r w:rsidR="001200B1" w:rsidRPr="001200B1">
        <w:rPr>
          <w:rFonts w:asciiTheme="minorHAnsi" w:eastAsiaTheme="minorHAnsi" w:hAnsiTheme="minorHAnsi" w:cstheme="minorHAnsi"/>
          <w:sz w:val="28"/>
          <w:szCs w:val="28"/>
        </w:rPr>
        <w:t xml:space="preserve">due to withdrawal </w:t>
      </w:r>
      <w:r w:rsidRPr="001200B1">
        <w:rPr>
          <w:rFonts w:asciiTheme="minorHAnsi" w:eastAsiaTheme="minorHAnsi" w:hAnsiTheme="minorHAnsi" w:cstheme="minorHAnsi"/>
          <w:sz w:val="28"/>
          <w:szCs w:val="28"/>
        </w:rPr>
        <w:t>may be offered</w:t>
      </w:r>
      <w:r w:rsidR="001200B1" w:rsidRPr="001200B1">
        <w:rPr>
          <w:rFonts w:asciiTheme="minorHAnsi" w:eastAsiaTheme="minorHAnsi" w:hAnsiTheme="minorHAnsi" w:cstheme="minorHAnsi"/>
          <w:sz w:val="28"/>
          <w:szCs w:val="28"/>
        </w:rPr>
        <w:t xml:space="preserve"> </w:t>
      </w:r>
      <w:r w:rsidRPr="001200B1">
        <w:rPr>
          <w:rFonts w:asciiTheme="minorHAnsi" w:eastAsiaTheme="minorHAnsi" w:hAnsiTheme="minorHAnsi" w:cstheme="minorHAnsi"/>
          <w:sz w:val="28"/>
          <w:szCs w:val="28"/>
        </w:rPr>
        <w:t>the opportunity to “re-enter” in the program based on clinical space and a plan</w:t>
      </w:r>
      <w:r w:rsidR="001200B1" w:rsidRPr="001200B1">
        <w:rPr>
          <w:rFonts w:asciiTheme="minorHAnsi" w:eastAsiaTheme="minorHAnsi" w:hAnsiTheme="minorHAnsi" w:cstheme="minorHAnsi"/>
          <w:sz w:val="28"/>
          <w:szCs w:val="28"/>
        </w:rPr>
        <w:t xml:space="preserve"> </w:t>
      </w:r>
      <w:r w:rsidRPr="001200B1">
        <w:rPr>
          <w:rFonts w:asciiTheme="minorHAnsi" w:eastAsiaTheme="minorHAnsi" w:hAnsiTheme="minorHAnsi" w:cstheme="minorHAnsi"/>
          <w:sz w:val="28"/>
          <w:szCs w:val="28"/>
        </w:rPr>
        <w:t>approved by the faculty.</w:t>
      </w:r>
    </w:p>
    <w:p w14:paraId="58D4E39B" w14:textId="01104BA1" w:rsidR="00330CC5" w:rsidRDefault="00735A57" w:rsidP="007E53D1">
      <w:pPr>
        <w:pStyle w:val="BodyText"/>
        <w:spacing w:after="120"/>
        <w:ind w:right="-446"/>
        <w:rPr>
          <w:rFonts w:asciiTheme="minorHAnsi" w:hAnsiTheme="minorHAnsi" w:cstheme="minorHAnsi"/>
          <w:b/>
          <w:bCs/>
          <w:sz w:val="28"/>
          <w:szCs w:val="28"/>
        </w:rPr>
      </w:pPr>
      <w:r w:rsidRPr="003B7036">
        <w:rPr>
          <w:rFonts w:asciiTheme="minorHAnsi" w:hAnsiTheme="minorHAnsi" w:cstheme="minorHAnsi"/>
          <w:b/>
          <w:bCs/>
          <w:sz w:val="28"/>
          <w:szCs w:val="28"/>
        </w:rPr>
        <w:t>02.</w:t>
      </w:r>
      <w:r w:rsidRPr="003B7036">
        <w:rPr>
          <w:rFonts w:asciiTheme="minorHAnsi" w:hAnsiTheme="minorHAnsi" w:cstheme="minorHAnsi"/>
          <w:b/>
          <w:bCs/>
          <w:sz w:val="28"/>
          <w:szCs w:val="28"/>
        </w:rPr>
        <w:tab/>
      </w:r>
      <w:r w:rsidR="00DA28AB">
        <w:rPr>
          <w:rFonts w:asciiTheme="minorHAnsi" w:hAnsiTheme="minorHAnsi" w:cstheme="minorHAnsi"/>
          <w:b/>
          <w:bCs/>
          <w:sz w:val="28"/>
          <w:szCs w:val="28"/>
        </w:rPr>
        <w:t>MLS</w:t>
      </w:r>
      <w:r w:rsidR="002865BF">
        <w:rPr>
          <w:rFonts w:asciiTheme="minorHAnsi" w:hAnsiTheme="minorHAnsi" w:cstheme="minorHAnsi"/>
          <w:b/>
          <w:bCs/>
          <w:sz w:val="28"/>
          <w:szCs w:val="28"/>
        </w:rPr>
        <w:t xml:space="preserve"> </w:t>
      </w:r>
      <w:r w:rsidR="001200B1">
        <w:rPr>
          <w:rFonts w:asciiTheme="minorHAnsi" w:hAnsiTheme="minorHAnsi" w:cstheme="minorHAnsi"/>
          <w:b/>
          <w:bCs/>
          <w:sz w:val="28"/>
          <w:szCs w:val="28"/>
        </w:rPr>
        <w:t>Progression</w:t>
      </w:r>
      <w:r w:rsidR="007E53D1">
        <w:rPr>
          <w:rFonts w:asciiTheme="minorHAnsi" w:hAnsiTheme="minorHAnsi" w:cstheme="minorHAnsi"/>
          <w:b/>
          <w:bCs/>
          <w:sz w:val="28"/>
          <w:szCs w:val="28"/>
        </w:rPr>
        <w:t xml:space="preserve"> Procedures</w:t>
      </w:r>
    </w:p>
    <w:p w14:paraId="00DBA22E" w14:textId="5B961A3E" w:rsidR="00735A57" w:rsidRPr="00330CC5" w:rsidRDefault="00330CC5" w:rsidP="00330CC5">
      <w:pPr>
        <w:pStyle w:val="BodyText"/>
        <w:tabs>
          <w:tab w:val="left" w:pos="1620"/>
        </w:tabs>
        <w:spacing w:after="120"/>
        <w:ind w:right="-446" w:firstLine="720"/>
        <w:rPr>
          <w:rFonts w:asciiTheme="minorHAnsi" w:hAnsiTheme="minorHAnsi" w:cstheme="minorHAnsi"/>
          <w:sz w:val="28"/>
          <w:szCs w:val="28"/>
        </w:rPr>
      </w:pPr>
      <w:r w:rsidRPr="00330CC5">
        <w:rPr>
          <w:rFonts w:asciiTheme="minorHAnsi" w:hAnsiTheme="minorHAnsi" w:cstheme="minorHAnsi"/>
          <w:sz w:val="28"/>
          <w:szCs w:val="28"/>
        </w:rPr>
        <w:t>02.01</w:t>
      </w:r>
      <w:r w:rsidRPr="00330CC5">
        <w:rPr>
          <w:rFonts w:asciiTheme="minorHAnsi" w:hAnsiTheme="minorHAnsi" w:cstheme="minorHAnsi"/>
          <w:sz w:val="28"/>
          <w:szCs w:val="28"/>
        </w:rPr>
        <w:tab/>
      </w:r>
      <w:r w:rsidR="001200B1">
        <w:rPr>
          <w:rFonts w:asciiTheme="minorHAnsi" w:hAnsiTheme="minorHAnsi" w:cstheme="minorHAnsi"/>
          <w:sz w:val="28"/>
          <w:szCs w:val="28"/>
        </w:rPr>
        <w:t>Faculty Responsibilities</w:t>
      </w:r>
    </w:p>
    <w:p w14:paraId="04E96F0B" w14:textId="22B09BA6" w:rsidR="00735A57" w:rsidRDefault="0030443B" w:rsidP="0030443B">
      <w:pPr>
        <w:pStyle w:val="BodyText"/>
        <w:spacing w:after="120"/>
        <w:ind w:left="1620" w:right="-446"/>
        <w:rPr>
          <w:rFonts w:asciiTheme="minorHAnsi" w:hAnsiTheme="minorHAnsi" w:cstheme="minorHAnsi"/>
          <w:sz w:val="28"/>
          <w:szCs w:val="28"/>
        </w:rPr>
      </w:pPr>
      <w:r>
        <w:rPr>
          <w:rFonts w:asciiTheme="minorHAnsi" w:hAnsiTheme="minorHAnsi" w:cstheme="minorHAnsi"/>
          <w:sz w:val="28"/>
          <w:szCs w:val="28"/>
        </w:rPr>
        <w:t xml:space="preserve">a.     </w:t>
      </w:r>
      <w:r w:rsidR="00B07F03">
        <w:rPr>
          <w:rFonts w:asciiTheme="minorHAnsi" w:hAnsiTheme="minorHAnsi" w:cstheme="minorHAnsi"/>
          <w:sz w:val="28"/>
          <w:szCs w:val="28"/>
        </w:rPr>
        <w:t>Identify course expectations in course syllabi.</w:t>
      </w:r>
      <w:r w:rsidR="00735A57" w:rsidRPr="00735A57">
        <w:rPr>
          <w:rFonts w:asciiTheme="minorHAnsi" w:hAnsiTheme="minorHAnsi" w:cstheme="minorHAnsi"/>
          <w:sz w:val="28"/>
          <w:szCs w:val="28"/>
        </w:rPr>
        <w:t xml:space="preserve"> </w:t>
      </w:r>
    </w:p>
    <w:p w14:paraId="28B09AAB" w14:textId="6E0793EF" w:rsidR="00B07F03" w:rsidRDefault="0030443B" w:rsidP="0030443B">
      <w:pPr>
        <w:pStyle w:val="BodyText"/>
        <w:spacing w:after="120"/>
        <w:ind w:left="2160" w:right="-446" w:hanging="540"/>
        <w:rPr>
          <w:rFonts w:asciiTheme="minorHAnsi" w:hAnsiTheme="minorHAnsi" w:cstheme="minorHAnsi"/>
          <w:sz w:val="28"/>
          <w:szCs w:val="28"/>
        </w:rPr>
      </w:pPr>
      <w:r>
        <w:rPr>
          <w:rFonts w:asciiTheme="minorHAnsi" w:hAnsiTheme="minorHAnsi" w:cstheme="minorHAnsi"/>
          <w:sz w:val="28"/>
          <w:szCs w:val="28"/>
        </w:rPr>
        <w:t xml:space="preserve">b.     </w:t>
      </w:r>
      <w:r w:rsidR="00B07F03">
        <w:rPr>
          <w:rFonts w:asciiTheme="minorHAnsi" w:hAnsiTheme="minorHAnsi" w:cstheme="minorHAnsi"/>
          <w:sz w:val="28"/>
          <w:szCs w:val="28"/>
        </w:rPr>
        <w:t>Counsel student who does not appear to be meeting criteria for an acceptable grade in any course no later than the midpoint of the course or as soon as noted if after the midpoint of the semester.</w:t>
      </w:r>
    </w:p>
    <w:p w14:paraId="5325494E" w14:textId="679B04E2" w:rsidR="00B07F03" w:rsidRDefault="0030443B" w:rsidP="0030443B">
      <w:pPr>
        <w:pStyle w:val="BodyText"/>
        <w:spacing w:after="120"/>
        <w:ind w:left="2160" w:right="-446" w:hanging="540"/>
        <w:rPr>
          <w:rFonts w:asciiTheme="minorHAnsi" w:hAnsiTheme="minorHAnsi" w:cstheme="minorHAnsi"/>
          <w:sz w:val="28"/>
          <w:szCs w:val="28"/>
        </w:rPr>
      </w:pPr>
      <w:r>
        <w:rPr>
          <w:rFonts w:asciiTheme="minorHAnsi" w:hAnsiTheme="minorHAnsi" w:cstheme="minorHAnsi"/>
          <w:sz w:val="28"/>
          <w:szCs w:val="28"/>
        </w:rPr>
        <w:t xml:space="preserve">c.     </w:t>
      </w:r>
      <w:r w:rsidR="00B07F03">
        <w:rPr>
          <w:rFonts w:asciiTheme="minorHAnsi" w:hAnsiTheme="minorHAnsi" w:cstheme="minorHAnsi"/>
          <w:sz w:val="28"/>
          <w:szCs w:val="28"/>
        </w:rPr>
        <w:t>Notify Program Chair who will also provide counseling as indicated.</w:t>
      </w:r>
    </w:p>
    <w:p w14:paraId="0A55B28C" w14:textId="477D4BEC" w:rsidR="00735A57" w:rsidRPr="00735A57" w:rsidRDefault="00735A57" w:rsidP="00330CC5">
      <w:pPr>
        <w:pStyle w:val="BodyText"/>
        <w:tabs>
          <w:tab w:val="left" w:pos="1620"/>
        </w:tabs>
        <w:spacing w:after="120"/>
        <w:ind w:right="-446" w:firstLine="720"/>
        <w:rPr>
          <w:rFonts w:asciiTheme="minorHAnsi" w:hAnsiTheme="minorHAnsi" w:cstheme="minorHAnsi"/>
          <w:sz w:val="28"/>
          <w:szCs w:val="28"/>
        </w:rPr>
      </w:pPr>
      <w:r w:rsidRPr="00735A57">
        <w:rPr>
          <w:rFonts w:asciiTheme="minorHAnsi" w:hAnsiTheme="minorHAnsi" w:cstheme="minorHAnsi"/>
          <w:sz w:val="28"/>
          <w:szCs w:val="28"/>
        </w:rPr>
        <w:t>0</w:t>
      </w:r>
      <w:r w:rsidR="00330CC5">
        <w:rPr>
          <w:rFonts w:asciiTheme="minorHAnsi" w:hAnsiTheme="minorHAnsi" w:cstheme="minorHAnsi"/>
          <w:sz w:val="28"/>
          <w:szCs w:val="28"/>
        </w:rPr>
        <w:t>2</w:t>
      </w:r>
      <w:r w:rsidRPr="00735A57">
        <w:rPr>
          <w:rFonts w:asciiTheme="minorHAnsi" w:hAnsiTheme="minorHAnsi" w:cstheme="minorHAnsi"/>
          <w:sz w:val="28"/>
          <w:szCs w:val="28"/>
        </w:rPr>
        <w:t>.</w:t>
      </w:r>
      <w:r w:rsidR="00330CC5">
        <w:rPr>
          <w:rFonts w:asciiTheme="minorHAnsi" w:hAnsiTheme="minorHAnsi" w:cstheme="minorHAnsi"/>
          <w:sz w:val="28"/>
          <w:szCs w:val="28"/>
        </w:rPr>
        <w:t>02</w:t>
      </w:r>
      <w:r w:rsidRPr="00735A57">
        <w:rPr>
          <w:rFonts w:asciiTheme="minorHAnsi" w:hAnsiTheme="minorHAnsi" w:cstheme="minorHAnsi"/>
          <w:sz w:val="28"/>
          <w:szCs w:val="28"/>
        </w:rPr>
        <w:tab/>
      </w:r>
      <w:r w:rsidR="00B07F03">
        <w:rPr>
          <w:rFonts w:asciiTheme="minorHAnsi" w:hAnsiTheme="minorHAnsi" w:cstheme="minorHAnsi"/>
          <w:sz w:val="28"/>
          <w:szCs w:val="28"/>
        </w:rPr>
        <w:t>Chair Responsibilities</w:t>
      </w:r>
    </w:p>
    <w:p w14:paraId="24B5DC2F" w14:textId="49014435" w:rsidR="00735A57" w:rsidRPr="00735A57" w:rsidRDefault="00735A57" w:rsidP="00F52BCD">
      <w:pPr>
        <w:pStyle w:val="BodyText"/>
        <w:spacing w:after="120"/>
        <w:ind w:left="1620" w:right="-446"/>
        <w:rPr>
          <w:rFonts w:asciiTheme="minorHAnsi" w:hAnsiTheme="minorHAnsi" w:cstheme="minorHAnsi"/>
          <w:sz w:val="28"/>
          <w:szCs w:val="28"/>
        </w:rPr>
      </w:pPr>
      <w:r w:rsidRPr="00735A57">
        <w:rPr>
          <w:rFonts w:asciiTheme="minorHAnsi" w:hAnsiTheme="minorHAnsi" w:cstheme="minorHAnsi"/>
          <w:sz w:val="28"/>
          <w:szCs w:val="28"/>
        </w:rPr>
        <w:t>a.</w:t>
      </w:r>
      <w:r w:rsidRPr="00735A57">
        <w:rPr>
          <w:rFonts w:asciiTheme="minorHAnsi" w:hAnsiTheme="minorHAnsi" w:cstheme="minorHAnsi"/>
          <w:sz w:val="28"/>
          <w:szCs w:val="28"/>
        </w:rPr>
        <w:tab/>
      </w:r>
      <w:r w:rsidR="00B07F03">
        <w:rPr>
          <w:rFonts w:asciiTheme="minorHAnsi" w:hAnsiTheme="minorHAnsi" w:cstheme="minorHAnsi"/>
          <w:sz w:val="28"/>
          <w:szCs w:val="28"/>
        </w:rPr>
        <w:t xml:space="preserve">Counsel </w:t>
      </w:r>
      <w:proofErr w:type="gramStart"/>
      <w:r w:rsidR="00B07F03">
        <w:rPr>
          <w:rFonts w:asciiTheme="minorHAnsi" w:hAnsiTheme="minorHAnsi" w:cstheme="minorHAnsi"/>
          <w:sz w:val="28"/>
          <w:szCs w:val="28"/>
        </w:rPr>
        <w:t>student</w:t>
      </w:r>
      <w:proofErr w:type="gramEnd"/>
      <w:r w:rsidR="00B07F03">
        <w:rPr>
          <w:rFonts w:asciiTheme="minorHAnsi" w:hAnsiTheme="minorHAnsi" w:cstheme="minorHAnsi"/>
          <w:sz w:val="28"/>
          <w:szCs w:val="28"/>
        </w:rPr>
        <w:t xml:space="preserve"> during the semester.</w:t>
      </w:r>
    </w:p>
    <w:p w14:paraId="6FCCC7FA" w14:textId="050B5C27" w:rsidR="00735A57" w:rsidRDefault="00735A57" w:rsidP="00FE478A">
      <w:pPr>
        <w:pStyle w:val="BodyText"/>
        <w:spacing w:after="120"/>
        <w:ind w:left="2160" w:right="-446" w:hanging="540"/>
        <w:rPr>
          <w:rFonts w:asciiTheme="minorHAnsi" w:hAnsiTheme="minorHAnsi" w:cstheme="minorHAnsi"/>
          <w:sz w:val="28"/>
          <w:szCs w:val="28"/>
        </w:rPr>
      </w:pPr>
      <w:r w:rsidRPr="00735A57">
        <w:rPr>
          <w:rFonts w:asciiTheme="minorHAnsi" w:hAnsiTheme="minorHAnsi" w:cstheme="minorHAnsi"/>
          <w:sz w:val="28"/>
          <w:szCs w:val="28"/>
        </w:rPr>
        <w:t>b.</w:t>
      </w:r>
      <w:r w:rsidRPr="00735A57">
        <w:rPr>
          <w:rFonts w:asciiTheme="minorHAnsi" w:hAnsiTheme="minorHAnsi" w:cstheme="minorHAnsi"/>
          <w:sz w:val="28"/>
          <w:szCs w:val="28"/>
        </w:rPr>
        <w:tab/>
      </w:r>
      <w:r w:rsidR="00B07F03">
        <w:rPr>
          <w:rFonts w:asciiTheme="minorHAnsi" w:hAnsiTheme="minorHAnsi" w:cstheme="minorHAnsi"/>
          <w:sz w:val="28"/>
          <w:szCs w:val="28"/>
        </w:rPr>
        <w:t xml:space="preserve">In the event of a student deciding to withdraw from the </w:t>
      </w:r>
      <w:r w:rsidR="00DA28AB">
        <w:rPr>
          <w:rFonts w:asciiTheme="minorHAnsi" w:hAnsiTheme="minorHAnsi" w:cstheme="minorHAnsi"/>
          <w:sz w:val="28"/>
          <w:szCs w:val="28"/>
        </w:rPr>
        <w:t>MLS</w:t>
      </w:r>
      <w:r w:rsidR="00B07F03">
        <w:rPr>
          <w:rFonts w:asciiTheme="minorHAnsi" w:hAnsiTheme="minorHAnsi" w:cstheme="minorHAnsi"/>
          <w:sz w:val="28"/>
          <w:szCs w:val="28"/>
        </w:rPr>
        <w:t xml:space="preserve"> </w:t>
      </w:r>
      <w:proofErr w:type="gramStart"/>
      <w:r w:rsidR="00134488">
        <w:rPr>
          <w:rFonts w:asciiTheme="minorHAnsi" w:hAnsiTheme="minorHAnsi" w:cstheme="minorHAnsi"/>
          <w:sz w:val="28"/>
          <w:szCs w:val="28"/>
        </w:rPr>
        <w:t>P</w:t>
      </w:r>
      <w:r w:rsidR="00B07F03">
        <w:rPr>
          <w:rFonts w:asciiTheme="minorHAnsi" w:hAnsiTheme="minorHAnsi" w:cstheme="minorHAnsi"/>
          <w:sz w:val="28"/>
          <w:szCs w:val="28"/>
        </w:rPr>
        <w:t>rogram</w:t>
      </w:r>
      <w:proofErr w:type="gramEnd"/>
      <w:r w:rsidR="00FE478A">
        <w:rPr>
          <w:rFonts w:asciiTheme="minorHAnsi" w:hAnsiTheme="minorHAnsi" w:cstheme="minorHAnsi"/>
          <w:sz w:val="28"/>
          <w:szCs w:val="28"/>
        </w:rPr>
        <w:t xml:space="preserve"> </w:t>
      </w:r>
      <w:proofErr w:type="gramStart"/>
      <w:r w:rsidR="00FE478A">
        <w:rPr>
          <w:rFonts w:asciiTheme="minorHAnsi" w:hAnsiTheme="minorHAnsi" w:cstheme="minorHAnsi"/>
          <w:sz w:val="28"/>
          <w:szCs w:val="28"/>
        </w:rPr>
        <w:t>decide</w:t>
      </w:r>
      <w:proofErr w:type="gramEnd"/>
      <w:r w:rsidR="00FE478A">
        <w:rPr>
          <w:rFonts w:asciiTheme="minorHAnsi" w:hAnsiTheme="minorHAnsi" w:cstheme="minorHAnsi"/>
          <w:sz w:val="28"/>
          <w:szCs w:val="28"/>
        </w:rPr>
        <w:t xml:space="preserve"> on any re-entry plans is acceptable.  Discuss possible continuation in the </w:t>
      </w:r>
      <w:r w:rsidR="00DA28AB">
        <w:rPr>
          <w:rFonts w:asciiTheme="minorHAnsi" w:hAnsiTheme="minorHAnsi" w:cstheme="minorHAnsi"/>
          <w:sz w:val="28"/>
          <w:szCs w:val="28"/>
        </w:rPr>
        <w:t>MLS</w:t>
      </w:r>
      <w:r w:rsidR="00FE478A">
        <w:rPr>
          <w:rFonts w:asciiTheme="minorHAnsi" w:hAnsiTheme="minorHAnsi" w:cstheme="minorHAnsi"/>
          <w:sz w:val="28"/>
          <w:szCs w:val="28"/>
        </w:rPr>
        <w:t xml:space="preserve"> </w:t>
      </w:r>
      <w:r w:rsidR="00134488">
        <w:rPr>
          <w:rFonts w:asciiTheme="minorHAnsi" w:hAnsiTheme="minorHAnsi" w:cstheme="minorHAnsi"/>
          <w:sz w:val="28"/>
          <w:szCs w:val="28"/>
        </w:rPr>
        <w:t>P</w:t>
      </w:r>
      <w:r w:rsidR="00FE478A">
        <w:rPr>
          <w:rFonts w:asciiTheme="minorHAnsi" w:hAnsiTheme="minorHAnsi" w:cstheme="minorHAnsi"/>
          <w:sz w:val="28"/>
          <w:szCs w:val="28"/>
        </w:rPr>
        <w:t xml:space="preserve">rogram with </w:t>
      </w:r>
      <w:proofErr w:type="gramStart"/>
      <w:r w:rsidR="00FE478A">
        <w:rPr>
          <w:rFonts w:asciiTheme="minorHAnsi" w:hAnsiTheme="minorHAnsi" w:cstheme="minorHAnsi"/>
          <w:sz w:val="28"/>
          <w:szCs w:val="28"/>
        </w:rPr>
        <w:t>student</w:t>
      </w:r>
      <w:proofErr w:type="gramEnd"/>
      <w:r w:rsidR="00FE478A">
        <w:rPr>
          <w:rFonts w:asciiTheme="minorHAnsi" w:hAnsiTheme="minorHAnsi" w:cstheme="minorHAnsi"/>
          <w:sz w:val="28"/>
          <w:szCs w:val="28"/>
        </w:rPr>
        <w:t>.</w:t>
      </w:r>
    </w:p>
    <w:p w14:paraId="4EF598A2" w14:textId="3C44BF80" w:rsidR="00926DBD" w:rsidRPr="00B3293B" w:rsidRDefault="0030443B" w:rsidP="00926DBD">
      <w:pPr>
        <w:pStyle w:val="BodyText"/>
        <w:tabs>
          <w:tab w:val="left" w:pos="2160"/>
        </w:tabs>
        <w:spacing w:after="120"/>
        <w:ind w:left="2070" w:right="-446" w:hanging="450"/>
        <w:rPr>
          <w:rFonts w:asciiTheme="minorHAnsi" w:hAnsiTheme="minorHAnsi" w:cstheme="minorHAnsi"/>
          <w:sz w:val="28"/>
          <w:szCs w:val="28"/>
        </w:rPr>
      </w:pPr>
      <w:r w:rsidRPr="00B3293B">
        <w:rPr>
          <w:rFonts w:asciiTheme="minorHAnsi" w:hAnsiTheme="minorHAnsi" w:cstheme="minorHAnsi"/>
          <w:sz w:val="28"/>
          <w:szCs w:val="28"/>
        </w:rPr>
        <w:lastRenderedPageBreak/>
        <w:t xml:space="preserve">c.     </w:t>
      </w:r>
      <w:r w:rsidR="00926DBD" w:rsidRPr="00B3293B">
        <w:rPr>
          <w:rFonts w:asciiTheme="minorHAnsi" w:hAnsiTheme="minorHAnsi" w:cstheme="minorHAnsi"/>
          <w:sz w:val="28"/>
          <w:szCs w:val="28"/>
        </w:rPr>
        <w:t xml:space="preserve">A student who falls out of sequence (whether due to illness, course failure, or other reasons) will be delayed one year to repeat the course. Students with a grade of less than a “C” in </w:t>
      </w:r>
      <w:proofErr w:type="gramStart"/>
      <w:r w:rsidR="00926DBD" w:rsidRPr="00B3293B">
        <w:rPr>
          <w:rFonts w:asciiTheme="minorHAnsi" w:hAnsiTheme="minorHAnsi" w:cstheme="minorHAnsi"/>
          <w:sz w:val="28"/>
          <w:szCs w:val="28"/>
        </w:rPr>
        <w:t>a</w:t>
      </w:r>
      <w:proofErr w:type="gramEnd"/>
      <w:r w:rsidR="00926DBD" w:rsidRPr="00B3293B">
        <w:rPr>
          <w:rFonts w:asciiTheme="minorHAnsi" w:hAnsiTheme="minorHAnsi" w:cstheme="minorHAnsi"/>
          <w:sz w:val="28"/>
          <w:szCs w:val="28"/>
        </w:rPr>
        <w:t xml:space="preserve"> </w:t>
      </w:r>
      <w:r w:rsidR="00DA28AB">
        <w:rPr>
          <w:rFonts w:asciiTheme="minorHAnsi" w:hAnsiTheme="minorHAnsi" w:cstheme="minorHAnsi"/>
          <w:sz w:val="28"/>
          <w:szCs w:val="28"/>
        </w:rPr>
        <w:t>MLS</w:t>
      </w:r>
      <w:r w:rsidR="00926DBD" w:rsidRPr="00B3293B">
        <w:rPr>
          <w:rFonts w:asciiTheme="minorHAnsi" w:hAnsiTheme="minorHAnsi" w:cstheme="minorHAnsi"/>
          <w:sz w:val="28"/>
          <w:szCs w:val="28"/>
        </w:rPr>
        <w:t xml:space="preserve"> course will be stepped out of the program and individuals must reapply to the program the following year. To be considered for program readmission, all original program admission criteria and an approved schedule for retaking courses must be met. In addition, a student may repeat </w:t>
      </w:r>
      <w:proofErr w:type="gramStart"/>
      <w:r w:rsidR="00926DBD" w:rsidRPr="00B3293B">
        <w:rPr>
          <w:rFonts w:asciiTheme="minorHAnsi" w:hAnsiTheme="minorHAnsi" w:cstheme="minorHAnsi"/>
          <w:sz w:val="28"/>
          <w:szCs w:val="28"/>
        </w:rPr>
        <w:t>a</w:t>
      </w:r>
      <w:proofErr w:type="gramEnd"/>
      <w:r w:rsidR="00926DBD" w:rsidRPr="00B3293B">
        <w:rPr>
          <w:rFonts w:asciiTheme="minorHAnsi" w:hAnsiTheme="minorHAnsi" w:cstheme="minorHAnsi"/>
          <w:sz w:val="28"/>
          <w:szCs w:val="28"/>
        </w:rPr>
        <w:t xml:space="preserve"> </w:t>
      </w:r>
      <w:r w:rsidR="00DA28AB">
        <w:rPr>
          <w:rFonts w:asciiTheme="minorHAnsi" w:hAnsiTheme="minorHAnsi" w:cstheme="minorHAnsi"/>
          <w:sz w:val="28"/>
          <w:szCs w:val="28"/>
        </w:rPr>
        <w:t>MLS</w:t>
      </w:r>
      <w:r w:rsidR="00926DBD" w:rsidRPr="00B3293B">
        <w:rPr>
          <w:rFonts w:asciiTheme="minorHAnsi" w:hAnsiTheme="minorHAnsi" w:cstheme="minorHAnsi"/>
          <w:sz w:val="28"/>
          <w:szCs w:val="28"/>
        </w:rPr>
        <w:t xml:space="preserve"> course only once. If the student does not earn a grade of at least “C” upon repeating the course, the student cannot continue in the program</w:t>
      </w:r>
    </w:p>
    <w:p w14:paraId="1B3FC50A" w14:textId="44F5B288" w:rsidR="00735A57" w:rsidRPr="00735A57" w:rsidRDefault="00926DBD" w:rsidP="00B3293B">
      <w:pPr>
        <w:pStyle w:val="BodyText"/>
        <w:tabs>
          <w:tab w:val="left" w:pos="2160"/>
        </w:tabs>
        <w:spacing w:after="120"/>
        <w:ind w:left="1170" w:right="-446" w:hanging="450"/>
        <w:rPr>
          <w:rFonts w:asciiTheme="minorHAnsi" w:hAnsiTheme="minorHAnsi" w:cstheme="minorHAnsi"/>
          <w:sz w:val="28"/>
          <w:szCs w:val="28"/>
        </w:rPr>
      </w:pPr>
      <w:r>
        <w:t>.</w:t>
      </w:r>
      <w:r w:rsidR="00735A57" w:rsidRPr="00735A57">
        <w:rPr>
          <w:rFonts w:asciiTheme="minorHAnsi" w:hAnsiTheme="minorHAnsi" w:cstheme="minorHAnsi"/>
          <w:sz w:val="28"/>
          <w:szCs w:val="28"/>
        </w:rPr>
        <w:t>02.0</w:t>
      </w:r>
      <w:r w:rsidR="00F52BCD">
        <w:rPr>
          <w:rFonts w:asciiTheme="minorHAnsi" w:hAnsiTheme="minorHAnsi" w:cstheme="minorHAnsi"/>
          <w:sz w:val="28"/>
          <w:szCs w:val="28"/>
        </w:rPr>
        <w:t>3</w:t>
      </w:r>
      <w:r w:rsidR="00B3293B">
        <w:rPr>
          <w:rFonts w:asciiTheme="minorHAnsi" w:hAnsiTheme="minorHAnsi" w:cstheme="minorHAnsi"/>
          <w:sz w:val="28"/>
          <w:szCs w:val="28"/>
        </w:rPr>
        <w:t xml:space="preserve">    </w:t>
      </w:r>
      <w:r w:rsidR="00134488">
        <w:rPr>
          <w:rFonts w:asciiTheme="minorHAnsi" w:hAnsiTheme="minorHAnsi" w:cstheme="minorHAnsi"/>
          <w:sz w:val="28"/>
          <w:szCs w:val="28"/>
        </w:rPr>
        <w:t>Student Responsibilities</w:t>
      </w:r>
    </w:p>
    <w:p w14:paraId="6F7A9A65" w14:textId="4E34890B" w:rsidR="002432B3" w:rsidRPr="00735A57" w:rsidRDefault="002432B3" w:rsidP="00F9144E">
      <w:pPr>
        <w:pStyle w:val="BodyText"/>
        <w:spacing w:after="120"/>
        <w:ind w:left="2250" w:right="-446" w:hanging="630"/>
        <w:rPr>
          <w:rFonts w:asciiTheme="minorHAnsi" w:hAnsiTheme="minorHAnsi" w:cstheme="minorHAnsi"/>
          <w:sz w:val="28"/>
          <w:szCs w:val="28"/>
        </w:rPr>
      </w:pPr>
      <w:r w:rsidRPr="00735A57">
        <w:rPr>
          <w:rFonts w:asciiTheme="minorHAnsi" w:hAnsiTheme="minorHAnsi" w:cstheme="minorHAnsi"/>
          <w:sz w:val="28"/>
          <w:szCs w:val="28"/>
        </w:rPr>
        <w:t>a.</w:t>
      </w:r>
      <w:r w:rsidRPr="00735A57">
        <w:rPr>
          <w:rFonts w:asciiTheme="minorHAnsi" w:hAnsiTheme="minorHAnsi" w:cstheme="minorHAnsi"/>
          <w:sz w:val="28"/>
          <w:szCs w:val="28"/>
        </w:rPr>
        <w:tab/>
      </w:r>
      <w:r w:rsidR="00F9144E">
        <w:rPr>
          <w:rFonts w:asciiTheme="minorHAnsi" w:hAnsiTheme="minorHAnsi" w:cstheme="minorHAnsi"/>
          <w:sz w:val="28"/>
          <w:szCs w:val="28"/>
        </w:rPr>
        <w:t>If a student is in good standing in the current semester and finds it necessary to withdraw from the Program, he or she must notify the Program Chair both verbally and in writing.</w:t>
      </w:r>
    </w:p>
    <w:p w14:paraId="4D820143" w14:textId="683BA16F" w:rsidR="002432B3" w:rsidRDefault="002432B3" w:rsidP="002432B3">
      <w:pPr>
        <w:pStyle w:val="BodyText"/>
        <w:spacing w:after="120"/>
        <w:ind w:left="2160" w:right="-446" w:hanging="540"/>
        <w:rPr>
          <w:rFonts w:asciiTheme="minorHAnsi" w:hAnsiTheme="minorHAnsi" w:cstheme="minorHAnsi"/>
          <w:color w:val="FF0000"/>
          <w:sz w:val="28"/>
          <w:szCs w:val="28"/>
        </w:rPr>
      </w:pPr>
      <w:r w:rsidRPr="00735A57">
        <w:rPr>
          <w:rFonts w:asciiTheme="minorHAnsi" w:hAnsiTheme="minorHAnsi" w:cstheme="minorHAnsi"/>
          <w:sz w:val="28"/>
          <w:szCs w:val="28"/>
        </w:rPr>
        <w:t>b.</w:t>
      </w:r>
      <w:r w:rsidRPr="00735A57">
        <w:rPr>
          <w:rFonts w:asciiTheme="minorHAnsi" w:hAnsiTheme="minorHAnsi" w:cstheme="minorHAnsi"/>
          <w:sz w:val="28"/>
          <w:szCs w:val="28"/>
        </w:rPr>
        <w:tab/>
      </w:r>
      <w:r w:rsidR="00F9144E">
        <w:rPr>
          <w:rFonts w:asciiTheme="minorHAnsi" w:hAnsiTheme="minorHAnsi" w:cstheme="minorHAnsi"/>
          <w:sz w:val="28"/>
          <w:szCs w:val="28"/>
        </w:rPr>
        <w:t xml:space="preserve">Follow all University policies for withdrawal from the University or dropping classes. </w:t>
      </w:r>
    </w:p>
    <w:p w14:paraId="5E15D36B" w14:textId="6C44B941" w:rsidR="00D40F63" w:rsidRDefault="00D40F63" w:rsidP="002432B3">
      <w:pPr>
        <w:pStyle w:val="BodyText"/>
        <w:spacing w:after="120"/>
        <w:ind w:left="2160" w:right="-446" w:hanging="540"/>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t>Withdraw from classes for which he or she has registered for in the next semester.</w:t>
      </w:r>
    </w:p>
    <w:p w14:paraId="2383DA64" w14:textId="69778141" w:rsidR="00D40F63" w:rsidRPr="00D40F63" w:rsidRDefault="00D40F63" w:rsidP="002432B3">
      <w:pPr>
        <w:pStyle w:val="BodyText"/>
        <w:spacing w:after="120"/>
        <w:ind w:left="2160" w:right="-446" w:hanging="540"/>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ab/>
        <w:t>Formalize with Program Chair a plan for re-entry into the Program if appropriate.</w:t>
      </w:r>
    </w:p>
    <w:p w14:paraId="4651034E" w14:textId="77777777" w:rsidR="00D40F63" w:rsidRDefault="00D40F63" w:rsidP="00D40F63">
      <w:pPr>
        <w:pStyle w:val="BodyText"/>
        <w:spacing w:after="120"/>
        <w:ind w:left="2340" w:right="-446"/>
        <w:rPr>
          <w:rFonts w:asciiTheme="minorHAnsi" w:hAnsiTheme="minorHAnsi" w:cstheme="minorHAnsi"/>
          <w:color w:val="FF0000"/>
          <w:sz w:val="28"/>
          <w:szCs w:val="28"/>
        </w:rPr>
      </w:pPr>
    </w:p>
    <w:p w14:paraId="68927741" w14:textId="77777777" w:rsidR="00D40F63" w:rsidRPr="00D40F63" w:rsidRDefault="00D40F63" w:rsidP="00D40F63">
      <w:pPr>
        <w:pStyle w:val="BodyText"/>
        <w:spacing w:after="120"/>
        <w:ind w:left="2340" w:right="-446"/>
        <w:rPr>
          <w:rFonts w:asciiTheme="minorHAnsi" w:hAnsiTheme="minorHAnsi" w:cstheme="minorHAnsi"/>
          <w:color w:val="FF0000"/>
          <w:sz w:val="28"/>
          <w:szCs w:val="28"/>
        </w:rPr>
      </w:pPr>
    </w:p>
    <w:p w14:paraId="06E5A2A3" w14:textId="329D09AD" w:rsidR="002432B3" w:rsidRDefault="002432B3" w:rsidP="002432B3">
      <w:pPr>
        <w:pStyle w:val="BodyText"/>
        <w:tabs>
          <w:tab w:val="left" w:pos="2160"/>
        </w:tabs>
        <w:spacing w:after="120"/>
        <w:ind w:right="-446"/>
        <w:rPr>
          <w:rFonts w:asciiTheme="minorHAnsi" w:hAnsiTheme="minorHAnsi" w:cstheme="minorHAnsi"/>
          <w:sz w:val="28"/>
          <w:szCs w:val="28"/>
        </w:rPr>
      </w:pPr>
    </w:p>
    <w:p w14:paraId="4D89101B" w14:textId="1E3BC8FB" w:rsidR="002432B3" w:rsidRDefault="002432B3" w:rsidP="002432B3">
      <w:pPr>
        <w:pStyle w:val="BodyText"/>
        <w:tabs>
          <w:tab w:val="left" w:pos="2160"/>
        </w:tabs>
        <w:spacing w:after="120"/>
        <w:ind w:right="-446"/>
        <w:rPr>
          <w:rFonts w:asciiTheme="minorHAnsi" w:hAnsiTheme="minorHAnsi" w:cstheme="minorHAnsi"/>
          <w:sz w:val="28"/>
          <w:szCs w:val="28"/>
        </w:rPr>
      </w:pPr>
    </w:p>
    <w:p w14:paraId="769A119C" w14:textId="0FA27201" w:rsidR="002432B3" w:rsidRDefault="002432B3" w:rsidP="002432B3">
      <w:pPr>
        <w:pStyle w:val="BodyText"/>
        <w:tabs>
          <w:tab w:val="left" w:pos="2160"/>
        </w:tabs>
        <w:spacing w:after="120"/>
        <w:ind w:right="-446"/>
        <w:rPr>
          <w:rFonts w:asciiTheme="minorHAnsi" w:hAnsiTheme="minorHAnsi" w:cstheme="minorHAnsi"/>
          <w:sz w:val="28"/>
          <w:szCs w:val="28"/>
        </w:rPr>
      </w:pPr>
    </w:p>
    <w:p w14:paraId="65FC4C3B" w14:textId="1B05524C" w:rsidR="002432B3" w:rsidRDefault="002432B3" w:rsidP="002432B3">
      <w:pPr>
        <w:pStyle w:val="BodyText"/>
        <w:tabs>
          <w:tab w:val="left" w:pos="2160"/>
        </w:tabs>
        <w:spacing w:after="120"/>
        <w:ind w:right="-446"/>
        <w:rPr>
          <w:rFonts w:asciiTheme="minorHAnsi" w:hAnsiTheme="minorHAnsi" w:cstheme="minorHAnsi"/>
          <w:sz w:val="28"/>
          <w:szCs w:val="28"/>
        </w:rPr>
      </w:pPr>
    </w:p>
    <w:p w14:paraId="3632DF70" w14:textId="58B29D82" w:rsidR="002432B3" w:rsidRDefault="002432B3" w:rsidP="002432B3">
      <w:pPr>
        <w:pStyle w:val="BodyText"/>
        <w:tabs>
          <w:tab w:val="left" w:pos="2160"/>
        </w:tabs>
        <w:spacing w:after="120"/>
        <w:ind w:right="-446"/>
        <w:rPr>
          <w:rFonts w:asciiTheme="minorHAnsi" w:hAnsiTheme="minorHAnsi" w:cstheme="minorHAnsi"/>
          <w:sz w:val="28"/>
          <w:szCs w:val="28"/>
        </w:rPr>
      </w:pPr>
    </w:p>
    <w:p w14:paraId="57516B8D" w14:textId="77777777" w:rsidR="002432B3" w:rsidRPr="00735A57" w:rsidRDefault="002432B3" w:rsidP="002432B3">
      <w:pPr>
        <w:pStyle w:val="BodyText"/>
        <w:tabs>
          <w:tab w:val="left" w:pos="2160"/>
        </w:tabs>
        <w:spacing w:after="120"/>
        <w:ind w:right="-446"/>
        <w:rPr>
          <w:rFonts w:asciiTheme="minorHAnsi" w:hAnsiTheme="minorHAnsi" w:cstheme="minorHAnsi"/>
          <w:sz w:val="28"/>
          <w:szCs w:val="28"/>
        </w:rPr>
      </w:pPr>
    </w:p>
    <w:sectPr w:rsidR="002432B3" w:rsidRPr="00735A57">
      <w:footerReference w:type="default" r:id="rId10"/>
      <w:pgSz w:w="12240" w:h="15840"/>
      <w:pgMar w:top="1500" w:right="16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3E17" w14:textId="77777777" w:rsidR="002F0E00" w:rsidRDefault="002F0E00" w:rsidP="005840A7">
      <w:r>
        <w:separator/>
      </w:r>
    </w:p>
  </w:endnote>
  <w:endnote w:type="continuationSeparator" w:id="0">
    <w:p w14:paraId="509FCA93" w14:textId="77777777" w:rsidR="002F0E00" w:rsidRDefault="002F0E00" w:rsidP="005840A7">
      <w:r>
        <w:continuationSeparator/>
      </w:r>
    </w:p>
  </w:endnote>
  <w:endnote w:type="continuationNotice" w:id="1">
    <w:p w14:paraId="218B5E81" w14:textId="77777777" w:rsidR="002F0E00" w:rsidRDefault="002F0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0"/>
      <w:gridCol w:w="2970"/>
      <w:gridCol w:w="2970"/>
    </w:tblGrid>
    <w:tr w:rsidR="16FE1AEF" w14:paraId="46DE8B91" w14:textId="77777777" w:rsidTr="16FE1AEF">
      <w:tc>
        <w:tcPr>
          <w:tcW w:w="2970" w:type="dxa"/>
        </w:tcPr>
        <w:p w14:paraId="5F5B937E" w14:textId="0BF49925" w:rsidR="16FE1AEF" w:rsidRDefault="16FE1AEF" w:rsidP="16FE1AEF">
          <w:pPr>
            <w:pStyle w:val="Header"/>
            <w:ind w:left="-115"/>
          </w:pPr>
        </w:p>
      </w:tc>
      <w:tc>
        <w:tcPr>
          <w:tcW w:w="2970" w:type="dxa"/>
        </w:tcPr>
        <w:p w14:paraId="6C84F98D" w14:textId="64437BE3" w:rsidR="16FE1AEF" w:rsidRDefault="16FE1AEF" w:rsidP="16FE1AEF">
          <w:pPr>
            <w:pStyle w:val="Header"/>
            <w:jc w:val="center"/>
          </w:pPr>
        </w:p>
      </w:tc>
      <w:tc>
        <w:tcPr>
          <w:tcW w:w="2970" w:type="dxa"/>
        </w:tcPr>
        <w:p w14:paraId="61A48ED9" w14:textId="3877BABB" w:rsidR="16FE1AEF" w:rsidRDefault="16FE1AEF" w:rsidP="16FE1AEF">
          <w:pPr>
            <w:pStyle w:val="Header"/>
            <w:ind w:right="-115"/>
            <w:jc w:val="right"/>
          </w:pPr>
        </w:p>
      </w:tc>
    </w:tr>
  </w:tbl>
  <w:p w14:paraId="4DE88613" w14:textId="4900DF61" w:rsidR="00913795" w:rsidRDefault="0091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5D55" w14:textId="77777777" w:rsidR="002F0E00" w:rsidRDefault="002F0E00" w:rsidP="005840A7">
      <w:r>
        <w:separator/>
      </w:r>
    </w:p>
  </w:footnote>
  <w:footnote w:type="continuationSeparator" w:id="0">
    <w:p w14:paraId="232AECB1" w14:textId="77777777" w:rsidR="002F0E00" w:rsidRDefault="002F0E00" w:rsidP="005840A7">
      <w:r>
        <w:continuationSeparator/>
      </w:r>
    </w:p>
  </w:footnote>
  <w:footnote w:type="continuationNotice" w:id="1">
    <w:p w14:paraId="2D735216" w14:textId="77777777" w:rsidR="002F0E00" w:rsidRDefault="002F0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BDC"/>
    <w:multiLevelType w:val="hybridMultilevel"/>
    <w:tmpl w:val="86CE1846"/>
    <w:lvl w:ilvl="0" w:tplc="FFFFFFFF">
      <w:start w:val="3"/>
      <w:numFmt w:val="lowerLetter"/>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52FBA"/>
    <w:multiLevelType w:val="hybridMultilevel"/>
    <w:tmpl w:val="479A65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C77CF5"/>
    <w:multiLevelType w:val="hybridMultilevel"/>
    <w:tmpl w:val="DCE4B4F8"/>
    <w:lvl w:ilvl="0" w:tplc="FD2E755A">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088C1B74"/>
    <w:multiLevelType w:val="multilevel"/>
    <w:tmpl w:val="DCEAAF46"/>
    <w:lvl w:ilvl="0">
      <w:start w:val="2"/>
      <w:numFmt w:val="decimal"/>
      <w:lvlText w:val="%1"/>
      <w:lvlJc w:val="left"/>
      <w:pPr>
        <w:ind w:left="840" w:hanging="721"/>
      </w:pPr>
      <w:rPr>
        <w:rFonts w:hint="default"/>
      </w:rPr>
    </w:lvl>
    <w:lvl w:ilvl="1">
      <w:numFmt w:val="decimalZero"/>
      <w:lvlText w:val="%1.%2"/>
      <w:lvlJc w:val="left"/>
      <w:pPr>
        <w:ind w:left="840" w:hanging="721"/>
        <w:jc w:val="right"/>
      </w:pPr>
      <w:rPr>
        <w:rFonts w:ascii="Arial" w:eastAsia="Arial" w:hAnsi="Arial" w:cs="Arial" w:hint="default"/>
        <w:spacing w:val="-1"/>
        <w:w w:val="99"/>
        <w:sz w:val="20"/>
        <w:szCs w:val="20"/>
      </w:rPr>
    </w:lvl>
    <w:lvl w:ilvl="2">
      <w:numFmt w:val="bullet"/>
      <w:lvlText w:val="•"/>
      <w:lvlJc w:val="left"/>
      <w:pPr>
        <w:ind w:left="2456" w:hanging="721"/>
      </w:pPr>
      <w:rPr>
        <w:rFonts w:hint="default"/>
      </w:rPr>
    </w:lvl>
    <w:lvl w:ilvl="3">
      <w:numFmt w:val="bullet"/>
      <w:lvlText w:val="•"/>
      <w:lvlJc w:val="left"/>
      <w:pPr>
        <w:ind w:left="3264" w:hanging="721"/>
      </w:pPr>
      <w:rPr>
        <w:rFonts w:hint="default"/>
      </w:rPr>
    </w:lvl>
    <w:lvl w:ilvl="4">
      <w:numFmt w:val="bullet"/>
      <w:lvlText w:val="•"/>
      <w:lvlJc w:val="left"/>
      <w:pPr>
        <w:ind w:left="4072" w:hanging="721"/>
      </w:pPr>
      <w:rPr>
        <w:rFonts w:hint="default"/>
      </w:rPr>
    </w:lvl>
    <w:lvl w:ilvl="5">
      <w:numFmt w:val="bullet"/>
      <w:lvlText w:val="•"/>
      <w:lvlJc w:val="left"/>
      <w:pPr>
        <w:ind w:left="4880" w:hanging="721"/>
      </w:pPr>
      <w:rPr>
        <w:rFonts w:hint="default"/>
      </w:rPr>
    </w:lvl>
    <w:lvl w:ilvl="6">
      <w:numFmt w:val="bullet"/>
      <w:lvlText w:val="•"/>
      <w:lvlJc w:val="left"/>
      <w:pPr>
        <w:ind w:left="5688" w:hanging="721"/>
      </w:pPr>
      <w:rPr>
        <w:rFonts w:hint="default"/>
      </w:rPr>
    </w:lvl>
    <w:lvl w:ilvl="7">
      <w:numFmt w:val="bullet"/>
      <w:lvlText w:val="•"/>
      <w:lvlJc w:val="left"/>
      <w:pPr>
        <w:ind w:left="6496" w:hanging="721"/>
      </w:pPr>
      <w:rPr>
        <w:rFonts w:hint="default"/>
      </w:rPr>
    </w:lvl>
    <w:lvl w:ilvl="8">
      <w:numFmt w:val="bullet"/>
      <w:lvlText w:val="•"/>
      <w:lvlJc w:val="left"/>
      <w:pPr>
        <w:ind w:left="7304" w:hanging="721"/>
      </w:pPr>
      <w:rPr>
        <w:rFonts w:hint="default"/>
      </w:rPr>
    </w:lvl>
  </w:abstractNum>
  <w:abstractNum w:abstractNumId="4" w15:restartNumberingAfterBreak="0">
    <w:nsid w:val="0A0F1240"/>
    <w:multiLevelType w:val="hybridMultilevel"/>
    <w:tmpl w:val="B350B300"/>
    <w:lvl w:ilvl="0" w:tplc="04090019">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 w15:restartNumberingAfterBreak="0">
    <w:nsid w:val="0A6D2347"/>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5927AB"/>
    <w:multiLevelType w:val="multilevel"/>
    <w:tmpl w:val="0876E450"/>
    <w:lvl w:ilvl="0">
      <w:start w:val="3"/>
      <w:numFmt w:val="decimal"/>
      <w:lvlText w:val="%1"/>
      <w:lvlJc w:val="left"/>
      <w:pPr>
        <w:ind w:left="840" w:hanging="721"/>
      </w:pPr>
      <w:rPr>
        <w:rFonts w:hint="default"/>
      </w:rPr>
    </w:lvl>
    <w:lvl w:ilvl="1">
      <w:numFmt w:val="decimalZero"/>
      <w:lvlText w:val="%1.%2"/>
      <w:lvlJc w:val="left"/>
      <w:pPr>
        <w:ind w:left="840" w:hanging="721"/>
        <w:jc w:val="right"/>
      </w:pPr>
      <w:rPr>
        <w:rFonts w:ascii="Arial" w:eastAsia="Arial" w:hAnsi="Arial" w:cs="Arial" w:hint="default"/>
        <w:spacing w:val="-1"/>
        <w:w w:val="99"/>
        <w:sz w:val="20"/>
        <w:szCs w:val="20"/>
      </w:rPr>
    </w:lvl>
    <w:lvl w:ilvl="2">
      <w:numFmt w:val="bullet"/>
      <w:lvlText w:val="•"/>
      <w:lvlJc w:val="left"/>
      <w:pPr>
        <w:ind w:left="2456" w:hanging="721"/>
      </w:pPr>
      <w:rPr>
        <w:rFonts w:hint="default"/>
      </w:rPr>
    </w:lvl>
    <w:lvl w:ilvl="3">
      <w:numFmt w:val="bullet"/>
      <w:lvlText w:val="•"/>
      <w:lvlJc w:val="left"/>
      <w:pPr>
        <w:ind w:left="3264" w:hanging="721"/>
      </w:pPr>
      <w:rPr>
        <w:rFonts w:hint="default"/>
      </w:rPr>
    </w:lvl>
    <w:lvl w:ilvl="4">
      <w:numFmt w:val="bullet"/>
      <w:lvlText w:val="•"/>
      <w:lvlJc w:val="left"/>
      <w:pPr>
        <w:ind w:left="4072" w:hanging="721"/>
      </w:pPr>
      <w:rPr>
        <w:rFonts w:hint="default"/>
      </w:rPr>
    </w:lvl>
    <w:lvl w:ilvl="5">
      <w:numFmt w:val="bullet"/>
      <w:lvlText w:val="•"/>
      <w:lvlJc w:val="left"/>
      <w:pPr>
        <w:ind w:left="4880" w:hanging="721"/>
      </w:pPr>
      <w:rPr>
        <w:rFonts w:hint="default"/>
      </w:rPr>
    </w:lvl>
    <w:lvl w:ilvl="6">
      <w:numFmt w:val="bullet"/>
      <w:lvlText w:val="•"/>
      <w:lvlJc w:val="left"/>
      <w:pPr>
        <w:ind w:left="5688" w:hanging="721"/>
      </w:pPr>
      <w:rPr>
        <w:rFonts w:hint="default"/>
      </w:rPr>
    </w:lvl>
    <w:lvl w:ilvl="7">
      <w:numFmt w:val="bullet"/>
      <w:lvlText w:val="•"/>
      <w:lvlJc w:val="left"/>
      <w:pPr>
        <w:ind w:left="6496" w:hanging="721"/>
      </w:pPr>
      <w:rPr>
        <w:rFonts w:hint="default"/>
      </w:rPr>
    </w:lvl>
    <w:lvl w:ilvl="8">
      <w:numFmt w:val="bullet"/>
      <w:lvlText w:val="•"/>
      <w:lvlJc w:val="left"/>
      <w:pPr>
        <w:ind w:left="7304" w:hanging="721"/>
      </w:pPr>
      <w:rPr>
        <w:rFonts w:hint="default"/>
      </w:rPr>
    </w:lvl>
  </w:abstractNum>
  <w:abstractNum w:abstractNumId="7" w15:restartNumberingAfterBreak="0">
    <w:nsid w:val="198A09A5"/>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432233"/>
    <w:multiLevelType w:val="hybridMultilevel"/>
    <w:tmpl w:val="B826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116FE"/>
    <w:multiLevelType w:val="hybridMultilevel"/>
    <w:tmpl w:val="DCE4B4F8"/>
    <w:lvl w:ilvl="0" w:tplc="FD2E755A">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0" w15:restartNumberingAfterBreak="0">
    <w:nsid w:val="2041206A"/>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B9798C"/>
    <w:multiLevelType w:val="hybridMultilevel"/>
    <w:tmpl w:val="64AC908C"/>
    <w:lvl w:ilvl="0" w:tplc="AD529D42">
      <w:numFmt w:val="bullet"/>
      <w:lvlText w:val="•"/>
      <w:lvlJc w:val="left"/>
      <w:pPr>
        <w:ind w:left="1559" w:hanging="720"/>
      </w:pPr>
      <w:rPr>
        <w:rFonts w:ascii="Arial" w:eastAsia="Arial" w:hAnsi="Arial" w:cs="Arial" w:hint="default"/>
        <w:w w:val="99"/>
        <w:sz w:val="20"/>
        <w:szCs w:val="20"/>
      </w:rPr>
    </w:lvl>
    <w:lvl w:ilvl="1" w:tplc="9608146A">
      <w:numFmt w:val="bullet"/>
      <w:lvlText w:val="•"/>
      <w:lvlJc w:val="left"/>
      <w:pPr>
        <w:ind w:left="2296" w:hanging="720"/>
      </w:pPr>
      <w:rPr>
        <w:rFonts w:hint="default"/>
      </w:rPr>
    </w:lvl>
    <w:lvl w:ilvl="2" w:tplc="901ADC4A">
      <w:numFmt w:val="bullet"/>
      <w:lvlText w:val="•"/>
      <w:lvlJc w:val="left"/>
      <w:pPr>
        <w:ind w:left="3032" w:hanging="720"/>
      </w:pPr>
      <w:rPr>
        <w:rFonts w:hint="default"/>
      </w:rPr>
    </w:lvl>
    <w:lvl w:ilvl="3" w:tplc="92788948">
      <w:numFmt w:val="bullet"/>
      <w:lvlText w:val="•"/>
      <w:lvlJc w:val="left"/>
      <w:pPr>
        <w:ind w:left="3768" w:hanging="720"/>
      </w:pPr>
      <w:rPr>
        <w:rFonts w:hint="default"/>
      </w:rPr>
    </w:lvl>
    <w:lvl w:ilvl="4" w:tplc="20B6519E">
      <w:numFmt w:val="bullet"/>
      <w:lvlText w:val="•"/>
      <w:lvlJc w:val="left"/>
      <w:pPr>
        <w:ind w:left="4504" w:hanging="720"/>
      </w:pPr>
      <w:rPr>
        <w:rFonts w:hint="default"/>
      </w:rPr>
    </w:lvl>
    <w:lvl w:ilvl="5" w:tplc="79926CDE">
      <w:numFmt w:val="bullet"/>
      <w:lvlText w:val="•"/>
      <w:lvlJc w:val="left"/>
      <w:pPr>
        <w:ind w:left="5240" w:hanging="720"/>
      </w:pPr>
      <w:rPr>
        <w:rFonts w:hint="default"/>
      </w:rPr>
    </w:lvl>
    <w:lvl w:ilvl="6" w:tplc="16FE630C">
      <w:numFmt w:val="bullet"/>
      <w:lvlText w:val="•"/>
      <w:lvlJc w:val="left"/>
      <w:pPr>
        <w:ind w:left="5976" w:hanging="720"/>
      </w:pPr>
      <w:rPr>
        <w:rFonts w:hint="default"/>
      </w:rPr>
    </w:lvl>
    <w:lvl w:ilvl="7" w:tplc="20B406EA">
      <w:numFmt w:val="bullet"/>
      <w:lvlText w:val="•"/>
      <w:lvlJc w:val="left"/>
      <w:pPr>
        <w:ind w:left="6712" w:hanging="720"/>
      </w:pPr>
      <w:rPr>
        <w:rFonts w:hint="default"/>
      </w:rPr>
    </w:lvl>
    <w:lvl w:ilvl="8" w:tplc="A092A468">
      <w:numFmt w:val="bullet"/>
      <w:lvlText w:val="•"/>
      <w:lvlJc w:val="left"/>
      <w:pPr>
        <w:ind w:left="7448" w:hanging="720"/>
      </w:pPr>
      <w:rPr>
        <w:rFonts w:hint="default"/>
      </w:rPr>
    </w:lvl>
  </w:abstractNum>
  <w:abstractNum w:abstractNumId="12" w15:restartNumberingAfterBreak="0">
    <w:nsid w:val="29F967B3"/>
    <w:multiLevelType w:val="hybridMultilevel"/>
    <w:tmpl w:val="32E2766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C057884"/>
    <w:multiLevelType w:val="hybridMultilevel"/>
    <w:tmpl w:val="59BE343C"/>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F52279B"/>
    <w:multiLevelType w:val="hybridMultilevel"/>
    <w:tmpl w:val="6248C62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1F53335"/>
    <w:multiLevelType w:val="hybridMultilevel"/>
    <w:tmpl w:val="1B54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16AA4"/>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8C1DA2"/>
    <w:multiLevelType w:val="multilevel"/>
    <w:tmpl w:val="F4A4CA14"/>
    <w:lvl w:ilvl="0">
      <w:start w:val="5"/>
      <w:numFmt w:val="decimal"/>
      <w:lvlText w:val="%1"/>
      <w:lvlJc w:val="left"/>
      <w:pPr>
        <w:ind w:left="839" w:hanging="721"/>
      </w:pPr>
      <w:rPr>
        <w:rFonts w:hint="default"/>
      </w:rPr>
    </w:lvl>
    <w:lvl w:ilvl="1">
      <w:numFmt w:val="decimalZero"/>
      <w:lvlText w:val="%1.%2"/>
      <w:lvlJc w:val="left"/>
      <w:pPr>
        <w:ind w:left="839" w:hanging="721"/>
        <w:jc w:val="right"/>
      </w:pPr>
      <w:rPr>
        <w:rFonts w:ascii="Arial" w:eastAsia="Arial" w:hAnsi="Arial" w:cs="Arial" w:hint="default"/>
        <w:spacing w:val="-1"/>
        <w:w w:val="99"/>
        <w:sz w:val="20"/>
        <w:szCs w:val="20"/>
      </w:rPr>
    </w:lvl>
    <w:lvl w:ilvl="2">
      <w:numFmt w:val="bullet"/>
      <w:lvlText w:val=""/>
      <w:lvlJc w:val="left"/>
      <w:pPr>
        <w:ind w:left="2279" w:hanging="720"/>
      </w:pPr>
      <w:rPr>
        <w:rFonts w:ascii="Wingdings" w:eastAsia="Wingdings" w:hAnsi="Wingdings" w:cs="Wingdings" w:hint="default"/>
        <w:w w:val="99"/>
        <w:sz w:val="20"/>
        <w:szCs w:val="20"/>
      </w:rPr>
    </w:lvl>
    <w:lvl w:ilvl="3">
      <w:numFmt w:val="bullet"/>
      <w:lvlText w:val="•"/>
      <w:lvlJc w:val="left"/>
      <w:pPr>
        <w:ind w:left="3755" w:hanging="720"/>
      </w:pPr>
      <w:rPr>
        <w:rFonts w:hint="default"/>
      </w:rPr>
    </w:lvl>
    <w:lvl w:ilvl="4">
      <w:numFmt w:val="bullet"/>
      <w:lvlText w:val="•"/>
      <w:lvlJc w:val="left"/>
      <w:pPr>
        <w:ind w:left="4493" w:hanging="720"/>
      </w:pPr>
      <w:rPr>
        <w:rFonts w:hint="default"/>
      </w:rPr>
    </w:lvl>
    <w:lvl w:ilvl="5">
      <w:numFmt w:val="bullet"/>
      <w:lvlText w:val="•"/>
      <w:lvlJc w:val="left"/>
      <w:pPr>
        <w:ind w:left="5231" w:hanging="720"/>
      </w:pPr>
      <w:rPr>
        <w:rFonts w:hint="default"/>
      </w:rPr>
    </w:lvl>
    <w:lvl w:ilvl="6">
      <w:numFmt w:val="bullet"/>
      <w:lvlText w:val="•"/>
      <w:lvlJc w:val="left"/>
      <w:pPr>
        <w:ind w:left="5968" w:hanging="720"/>
      </w:pPr>
      <w:rPr>
        <w:rFonts w:hint="default"/>
      </w:rPr>
    </w:lvl>
    <w:lvl w:ilvl="7">
      <w:numFmt w:val="bullet"/>
      <w:lvlText w:val="•"/>
      <w:lvlJc w:val="left"/>
      <w:pPr>
        <w:ind w:left="6706" w:hanging="720"/>
      </w:pPr>
      <w:rPr>
        <w:rFonts w:hint="default"/>
      </w:rPr>
    </w:lvl>
    <w:lvl w:ilvl="8">
      <w:numFmt w:val="bullet"/>
      <w:lvlText w:val="•"/>
      <w:lvlJc w:val="left"/>
      <w:pPr>
        <w:ind w:left="7444" w:hanging="720"/>
      </w:pPr>
      <w:rPr>
        <w:rFonts w:hint="default"/>
      </w:rPr>
    </w:lvl>
  </w:abstractNum>
  <w:abstractNum w:abstractNumId="18" w15:restartNumberingAfterBreak="0">
    <w:nsid w:val="442A4869"/>
    <w:multiLevelType w:val="multilevel"/>
    <w:tmpl w:val="5A4C8014"/>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7F71537"/>
    <w:multiLevelType w:val="hybridMultilevel"/>
    <w:tmpl w:val="6A56CB06"/>
    <w:lvl w:ilvl="0" w:tplc="FD2E755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49285503"/>
    <w:multiLevelType w:val="multilevel"/>
    <w:tmpl w:val="44DC3F46"/>
    <w:lvl w:ilvl="0">
      <w:start w:val="1"/>
      <w:numFmt w:val="decimal"/>
      <w:lvlText w:val="0%1."/>
      <w:lvlJc w:val="left"/>
      <w:pPr>
        <w:ind w:left="892" w:hanging="360"/>
      </w:pPr>
      <w:rPr>
        <w:rFonts w:hint="default"/>
      </w:rPr>
    </w:lvl>
    <w:lvl w:ilvl="1">
      <w:start w:val="1"/>
      <w:numFmt w:val="decimal"/>
      <w:lvlText w:val="0%1.0%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93A00FB"/>
    <w:multiLevelType w:val="multilevel"/>
    <w:tmpl w:val="B5064AAE"/>
    <w:lvl w:ilvl="0">
      <w:start w:val="4"/>
      <w:numFmt w:val="decimal"/>
      <w:lvlText w:val="%1"/>
      <w:lvlJc w:val="left"/>
      <w:pPr>
        <w:ind w:left="839" w:hanging="721"/>
      </w:pPr>
      <w:rPr>
        <w:rFonts w:hint="default"/>
      </w:rPr>
    </w:lvl>
    <w:lvl w:ilvl="1">
      <w:numFmt w:val="decimalZero"/>
      <w:lvlText w:val="%1.%2"/>
      <w:lvlJc w:val="left"/>
      <w:pPr>
        <w:ind w:left="839" w:hanging="721"/>
        <w:jc w:val="right"/>
      </w:pPr>
      <w:rPr>
        <w:rFonts w:ascii="Arial" w:eastAsia="Arial" w:hAnsi="Arial" w:cs="Arial" w:hint="default"/>
        <w:spacing w:val="-1"/>
        <w:w w:val="99"/>
        <w:sz w:val="20"/>
        <w:szCs w:val="20"/>
      </w:rPr>
    </w:lvl>
    <w:lvl w:ilvl="2">
      <w:numFmt w:val="bullet"/>
      <w:lvlText w:val="•"/>
      <w:lvlJc w:val="left"/>
      <w:pPr>
        <w:ind w:left="2456" w:hanging="721"/>
      </w:pPr>
      <w:rPr>
        <w:rFonts w:hint="default"/>
      </w:rPr>
    </w:lvl>
    <w:lvl w:ilvl="3">
      <w:numFmt w:val="bullet"/>
      <w:lvlText w:val="•"/>
      <w:lvlJc w:val="left"/>
      <w:pPr>
        <w:ind w:left="3264" w:hanging="721"/>
      </w:pPr>
      <w:rPr>
        <w:rFonts w:hint="default"/>
      </w:rPr>
    </w:lvl>
    <w:lvl w:ilvl="4">
      <w:numFmt w:val="bullet"/>
      <w:lvlText w:val="•"/>
      <w:lvlJc w:val="left"/>
      <w:pPr>
        <w:ind w:left="4072" w:hanging="721"/>
      </w:pPr>
      <w:rPr>
        <w:rFonts w:hint="default"/>
      </w:rPr>
    </w:lvl>
    <w:lvl w:ilvl="5">
      <w:numFmt w:val="bullet"/>
      <w:lvlText w:val="•"/>
      <w:lvlJc w:val="left"/>
      <w:pPr>
        <w:ind w:left="4880" w:hanging="721"/>
      </w:pPr>
      <w:rPr>
        <w:rFonts w:hint="default"/>
      </w:rPr>
    </w:lvl>
    <w:lvl w:ilvl="6">
      <w:numFmt w:val="bullet"/>
      <w:lvlText w:val="•"/>
      <w:lvlJc w:val="left"/>
      <w:pPr>
        <w:ind w:left="5688" w:hanging="721"/>
      </w:pPr>
      <w:rPr>
        <w:rFonts w:hint="default"/>
      </w:rPr>
    </w:lvl>
    <w:lvl w:ilvl="7">
      <w:numFmt w:val="bullet"/>
      <w:lvlText w:val="•"/>
      <w:lvlJc w:val="left"/>
      <w:pPr>
        <w:ind w:left="6496" w:hanging="721"/>
      </w:pPr>
      <w:rPr>
        <w:rFonts w:hint="default"/>
      </w:rPr>
    </w:lvl>
    <w:lvl w:ilvl="8">
      <w:numFmt w:val="bullet"/>
      <w:lvlText w:val="•"/>
      <w:lvlJc w:val="left"/>
      <w:pPr>
        <w:ind w:left="7304" w:hanging="721"/>
      </w:pPr>
      <w:rPr>
        <w:rFonts w:hint="default"/>
      </w:rPr>
    </w:lvl>
  </w:abstractNum>
  <w:abstractNum w:abstractNumId="22" w15:restartNumberingAfterBreak="0">
    <w:nsid w:val="4BD73B88"/>
    <w:multiLevelType w:val="hybridMultilevel"/>
    <w:tmpl w:val="1D66402C"/>
    <w:lvl w:ilvl="0" w:tplc="FFFFFFFF">
      <w:start w:val="1"/>
      <w:numFmt w:val="decimal"/>
      <w:lvlText w:val="%1."/>
      <w:lvlJc w:val="left"/>
      <w:pPr>
        <w:ind w:left="479" w:hanging="360"/>
      </w:pPr>
      <w:rPr>
        <w:rFonts w:hint="default"/>
      </w:rPr>
    </w:lvl>
    <w:lvl w:ilvl="1" w:tplc="FFFFFFFF">
      <w:start w:val="1"/>
      <w:numFmt w:val="lowerLetter"/>
      <w:lvlText w:val="%2."/>
      <w:lvlJc w:val="left"/>
      <w:pPr>
        <w:ind w:left="1199" w:hanging="360"/>
      </w:pPr>
    </w:lvl>
    <w:lvl w:ilvl="2" w:tplc="0409000F">
      <w:start w:val="1"/>
      <w:numFmt w:val="decimal"/>
      <w:lvlText w:val="%3."/>
      <w:lvlJc w:val="left"/>
      <w:pPr>
        <w:ind w:left="2099" w:hanging="36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3" w15:restartNumberingAfterBreak="0">
    <w:nsid w:val="52BA0220"/>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4BE4A9F"/>
    <w:multiLevelType w:val="multilevel"/>
    <w:tmpl w:val="FB384D3C"/>
    <w:lvl w:ilvl="0">
      <w:start w:val="1"/>
      <w:numFmt w:val="decimal"/>
      <w:lvlText w:val="%1"/>
      <w:lvlJc w:val="left"/>
      <w:pPr>
        <w:ind w:left="840" w:hanging="721"/>
      </w:pPr>
      <w:rPr>
        <w:rFonts w:hint="default"/>
      </w:rPr>
    </w:lvl>
    <w:lvl w:ilvl="1">
      <w:numFmt w:val="decimalZero"/>
      <w:lvlText w:val="%1.%2"/>
      <w:lvlJc w:val="left"/>
      <w:pPr>
        <w:ind w:left="840" w:hanging="721"/>
        <w:jc w:val="right"/>
      </w:pPr>
      <w:rPr>
        <w:rFonts w:ascii="Arial" w:eastAsia="Arial" w:hAnsi="Arial" w:cs="Arial" w:hint="default"/>
        <w:spacing w:val="-1"/>
        <w:w w:val="99"/>
        <w:sz w:val="20"/>
        <w:szCs w:val="20"/>
      </w:rPr>
    </w:lvl>
    <w:lvl w:ilvl="2">
      <w:numFmt w:val="bullet"/>
      <w:lvlText w:val="•"/>
      <w:lvlJc w:val="left"/>
      <w:pPr>
        <w:ind w:left="2456" w:hanging="721"/>
      </w:pPr>
      <w:rPr>
        <w:rFonts w:hint="default"/>
      </w:rPr>
    </w:lvl>
    <w:lvl w:ilvl="3">
      <w:numFmt w:val="bullet"/>
      <w:lvlText w:val="•"/>
      <w:lvlJc w:val="left"/>
      <w:pPr>
        <w:ind w:left="3264" w:hanging="721"/>
      </w:pPr>
      <w:rPr>
        <w:rFonts w:hint="default"/>
      </w:rPr>
    </w:lvl>
    <w:lvl w:ilvl="4">
      <w:numFmt w:val="bullet"/>
      <w:lvlText w:val="•"/>
      <w:lvlJc w:val="left"/>
      <w:pPr>
        <w:ind w:left="4072" w:hanging="721"/>
      </w:pPr>
      <w:rPr>
        <w:rFonts w:hint="default"/>
      </w:rPr>
    </w:lvl>
    <w:lvl w:ilvl="5">
      <w:numFmt w:val="bullet"/>
      <w:lvlText w:val="•"/>
      <w:lvlJc w:val="left"/>
      <w:pPr>
        <w:ind w:left="4880" w:hanging="721"/>
      </w:pPr>
      <w:rPr>
        <w:rFonts w:hint="default"/>
      </w:rPr>
    </w:lvl>
    <w:lvl w:ilvl="6">
      <w:numFmt w:val="bullet"/>
      <w:lvlText w:val="•"/>
      <w:lvlJc w:val="left"/>
      <w:pPr>
        <w:ind w:left="5688" w:hanging="721"/>
      </w:pPr>
      <w:rPr>
        <w:rFonts w:hint="default"/>
      </w:rPr>
    </w:lvl>
    <w:lvl w:ilvl="7">
      <w:numFmt w:val="bullet"/>
      <w:lvlText w:val="•"/>
      <w:lvlJc w:val="left"/>
      <w:pPr>
        <w:ind w:left="6496" w:hanging="721"/>
      </w:pPr>
      <w:rPr>
        <w:rFonts w:hint="default"/>
      </w:rPr>
    </w:lvl>
    <w:lvl w:ilvl="8">
      <w:numFmt w:val="bullet"/>
      <w:lvlText w:val="•"/>
      <w:lvlJc w:val="left"/>
      <w:pPr>
        <w:ind w:left="7304" w:hanging="721"/>
      </w:pPr>
      <w:rPr>
        <w:rFonts w:hint="default"/>
      </w:rPr>
    </w:lvl>
  </w:abstractNum>
  <w:abstractNum w:abstractNumId="25" w15:restartNumberingAfterBreak="0">
    <w:nsid w:val="558E77FF"/>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1A41EC"/>
    <w:multiLevelType w:val="hybridMultilevel"/>
    <w:tmpl w:val="D73A6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F1BC2"/>
    <w:multiLevelType w:val="hybridMultilevel"/>
    <w:tmpl w:val="6A56CB06"/>
    <w:lvl w:ilvl="0" w:tplc="FD2E755A">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8" w15:restartNumberingAfterBreak="0">
    <w:nsid w:val="63F921CF"/>
    <w:multiLevelType w:val="hybridMultilevel"/>
    <w:tmpl w:val="96CA5BE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45D2139"/>
    <w:multiLevelType w:val="multilevel"/>
    <w:tmpl w:val="5A4C8014"/>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4613C6D"/>
    <w:multiLevelType w:val="hybridMultilevel"/>
    <w:tmpl w:val="86CE1846"/>
    <w:lvl w:ilvl="0" w:tplc="15A487D4">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526A8"/>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A2E3F31"/>
    <w:multiLevelType w:val="hybridMultilevel"/>
    <w:tmpl w:val="FDAC6384"/>
    <w:lvl w:ilvl="0" w:tplc="04090019">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3" w15:restartNumberingAfterBreak="0">
    <w:nsid w:val="7724769B"/>
    <w:multiLevelType w:val="multilevel"/>
    <w:tmpl w:val="44DC3F46"/>
    <w:lvl w:ilvl="0">
      <w:start w:val="1"/>
      <w:numFmt w:val="decimal"/>
      <w:lvlText w:val="0%1."/>
      <w:lvlJc w:val="left"/>
      <w:pPr>
        <w:ind w:left="892" w:hanging="360"/>
      </w:pPr>
      <w:rPr>
        <w:rFonts w:hint="default"/>
      </w:rPr>
    </w:lvl>
    <w:lvl w:ilvl="1">
      <w:start w:val="1"/>
      <w:numFmt w:val="decimal"/>
      <w:lvlText w:val="0%1.0%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943A9C"/>
    <w:multiLevelType w:val="hybridMultilevel"/>
    <w:tmpl w:val="97A8AB66"/>
    <w:lvl w:ilvl="0" w:tplc="8ABA809C">
      <w:start w:val="3"/>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7E2B0CB1"/>
    <w:multiLevelType w:val="hybridMultilevel"/>
    <w:tmpl w:val="6A56CB06"/>
    <w:lvl w:ilvl="0" w:tplc="FD2E755A">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6" w15:restartNumberingAfterBreak="0">
    <w:nsid w:val="7E2D61CE"/>
    <w:multiLevelType w:val="multilevel"/>
    <w:tmpl w:val="5A4C8014"/>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F83396"/>
    <w:multiLevelType w:val="multilevel"/>
    <w:tmpl w:val="A8F0A2E2"/>
    <w:lvl w:ilvl="0">
      <w:start w:val="1"/>
      <w:numFmt w:val="decimal"/>
      <w:lvlText w:val="0%1."/>
      <w:lvlJc w:val="left"/>
      <w:pPr>
        <w:ind w:left="892"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98462179">
    <w:abstractNumId w:val="17"/>
  </w:num>
  <w:num w:numId="2" w16cid:durableId="139733392">
    <w:abstractNumId w:val="21"/>
  </w:num>
  <w:num w:numId="3" w16cid:durableId="922564575">
    <w:abstractNumId w:val="6"/>
  </w:num>
  <w:num w:numId="4" w16cid:durableId="1654408235">
    <w:abstractNumId w:val="3"/>
  </w:num>
  <w:num w:numId="5" w16cid:durableId="1100879932">
    <w:abstractNumId w:val="24"/>
  </w:num>
  <w:num w:numId="6" w16cid:durableId="1766225616">
    <w:abstractNumId w:val="11"/>
  </w:num>
  <w:num w:numId="7" w16cid:durableId="1550722463">
    <w:abstractNumId w:val="26"/>
  </w:num>
  <w:num w:numId="8" w16cid:durableId="1868833448">
    <w:abstractNumId w:val="19"/>
  </w:num>
  <w:num w:numId="9" w16cid:durableId="539364205">
    <w:abstractNumId w:val="8"/>
  </w:num>
  <w:num w:numId="10" w16cid:durableId="1404715828">
    <w:abstractNumId w:val="2"/>
  </w:num>
  <w:num w:numId="11" w16cid:durableId="1059521260">
    <w:abstractNumId w:val="15"/>
  </w:num>
  <w:num w:numId="12" w16cid:durableId="1871646665">
    <w:abstractNumId w:val="27"/>
  </w:num>
  <w:num w:numId="13" w16cid:durableId="634222088">
    <w:abstractNumId w:val="35"/>
  </w:num>
  <w:num w:numId="14" w16cid:durableId="1358307766">
    <w:abstractNumId w:val="9"/>
  </w:num>
  <w:num w:numId="15" w16cid:durableId="1006979011">
    <w:abstractNumId w:val="4"/>
  </w:num>
  <w:num w:numId="16" w16cid:durableId="2091348992">
    <w:abstractNumId w:val="33"/>
  </w:num>
  <w:num w:numId="17" w16cid:durableId="254478935">
    <w:abstractNumId w:val="20"/>
  </w:num>
  <w:num w:numId="18" w16cid:durableId="1073772290">
    <w:abstractNumId w:val="7"/>
  </w:num>
  <w:num w:numId="19" w16cid:durableId="1330981996">
    <w:abstractNumId w:val="25"/>
  </w:num>
  <w:num w:numId="20" w16cid:durableId="1498691384">
    <w:abstractNumId w:val="36"/>
  </w:num>
  <w:num w:numId="21" w16cid:durableId="825046633">
    <w:abstractNumId w:val="18"/>
  </w:num>
  <w:num w:numId="22" w16cid:durableId="1778527517">
    <w:abstractNumId w:val="16"/>
  </w:num>
  <w:num w:numId="23" w16cid:durableId="1334333043">
    <w:abstractNumId w:val="29"/>
  </w:num>
  <w:num w:numId="24" w16cid:durableId="605505181">
    <w:abstractNumId w:val="5"/>
  </w:num>
  <w:num w:numId="25" w16cid:durableId="1249729260">
    <w:abstractNumId w:val="37"/>
  </w:num>
  <w:num w:numId="26" w16cid:durableId="883715455">
    <w:abstractNumId w:val="23"/>
  </w:num>
  <w:num w:numId="27" w16cid:durableId="981617916">
    <w:abstractNumId w:val="10"/>
  </w:num>
  <w:num w:numId="28" w16cid:durableId="696004986">
    <w:abstractNumId w:val="31"/>
  </w:num>
  <w:num w:numId="29" w16cid:durableId="324017880">
    <w:abstractNumId w:val="22"/>
  </w:num>
  <w:num w:numId="30" w16cid:durableId="689836015">
    <w:abstractNumId w:val="32"/>
  </w:num>
  <w:num w:numId="31" w16cid:durableId="1502042350">
    <w:abstractNumId w:val="34"/>
  </w:num>
  <w:num w:numId="32" w16cid:durableId="95368471">
    <w:abstractNumId w:val="1"/>
  </w:num>
  <w:num w:numId="33" w16cid:durableId="955327211">
    <w:abstractNumId w:val="13"/>
  </w:num>
  <w:num w:numId="34" w16cid:durableId="1033112150">
    <w:abstractNumId w:val="12"/>
  </w:num>
  <w:num w:numId="35" w16cid:durableId="570651377">
    <w:abstractNumId w:val="30"/>
  </w:num>
  <w:num w:numId="36" w16cid:durableId="1517572858">
    <w:abstractNumId w:val="0"/>
  </w:num>
  <w:num w:numId="37" w16cid:durableId="1108506577">
    <w:abstractNumId w:val="28"/>
  </w:num>
  <w:num w:numId="38" w16cid:durableId="743915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B7"/>
    <w:rsid w:val="00000609"/>
    <w:rsid w:val="000046C5"/>
    <w:rsid w:val="000061B6"/>
    <w:rsid w:val="00011FAD"/>
    <w:rsid w:val="000140BC"/>
    <w:rsid w:val="00014724"/>
    <w:rsid w:val="000167C5"/>
    <w:rsid w:val="000224AA"/>
    <w:rsid w:val="0002278B"/>
    <w:rsid w:val="00023E87"/>
    <w:rsid w:val="00023FBC"/>
    <w:rsid w:val="00024D47"/>
    <w:rsid w:val="00032FD7"/>
    <w:rsid w:val="0003469C"/>
    <w:rsid w:val="00041E72"/>
    <w:rsid w:val="0004314F"/>
    <w:rsid w:val="00044F34"/>
    <w:rsid w:val="00051E32"/>
    <w:rsid w:val="0005634F"/>
    <w:rsid w:val="00056563"/>
    <w:rsid w:val="000703D6"/>
    <w:rsid w:val="00075D38"/>
    <w:rsid w:val="000853EE"/>
    <w:rsid w:val="0009005B"/>
    <w:rsid w:val="000906EB"/>
    <w:rsid w:val="00095156"/>
    <w:rsid w:val="00097310"/>
    <w:rsid w:val="000A31D3"/>
    <w:rsid w:val="000A6654"/>
    <w:rsid w:val="000C06E9"/>
    <w:rsid w:val="000C67A1"/>
    <w:rsid w:val="000C7821"/>
    <w:rsid w:val="000D23B6"/>
    <w:rsid w:val="000D2C83"/>
    <w:rsid w:val="000D6145"/>
    <w:rsid w:val="000D6B41"/>
    <w:rsid w:val="000E067F"/>
    <w:rsid w:val="000E6AC0"/>
    <w:rsid w:val="000E784E"/>
    <w:rsid w:val="000F4428"/>
    <w:rsid w:val="000F624C"/>
    <w:rsid w:val="001003D1"/>
    <w:rsid w:val="00102049"/>
    <w:rsid w:val="001021DD"/>
    <w:rsid w:val="00103B6D"/>
    <w:rsid w:val="00104ED2"/>
    <w:rsid w:val="00107CBD"/>
    <w:rsid w:val="0011008A"/>
    <w:rsid w:val="001179CF"/>
    <w:rsid w:val="001200B1"/>
    <w:rsid w:val="00120A70"/>
    <w:rsid w:val="00123F6A"/>
    <w:rsid w:val="00124324"/>
    <w:rsid w:val="00125ABF"/>
    <w:rsid w:val="00125CB7"/>
    <w:rsid w:val="00126248"/>
    <w:rsid w:val="00126D6C"/>
    <w:rsid w:val="00132478"/>
    <w:rsid w:val="00133ADC"/>
    <w:rsid w:val="00134488"/>
    <w:rsid w:val="001379D4"/>
    <w:rsid w:val="0014062D"/>
    <w:rsid w:val="0014242E"/>
    <w:rsid w:val="0014412A"/>
    <w:rsid w:val="001446D0"/>
    <w:rsid w:val="001452AA"/>
    <w:rsid w:val="001515AD"/>
    <w:rsid w:val="00153C4D"/>
    <w:rsid w:val="00154E66"/>
    <w:rsid w:val="00156006"/>
    <w:rsid w:val="001578DE"/>
    <w:rsid w:val="00162730"/>
    <w:rsid w:val="00162ED2"/>
    <w:rsid w:val="00172CC7"/>
    <w:rsid w:val="00172D02"/>
    <w:rsid w:val="001751D4"/>
    <w:rsid w:val="00180FD4"/>
    <w:rsid w:val="0018756F"/>
    <w:rsid w:val="00192D8E"/>
    <w:rsid w:val="00194A25"/>
    <w:rsid w:val="0019554C"/>
    <w:rsid w:val="001A1546"/>
    <w:rsid w:val="001A4369"/>
    <w:rsid w:val="001B00F1"/>
    <w:rsid w:val="001B30C1"/>
    <w:rsid w:val="001B57D4"/>
    <w:rsid w:val="001B716B"/>
    <w:rsid w:val="001C260C"/>
    <w:rsid w:val="001C51EA"/>
    <w:rsid w:val="001D0A07"/>
    <w:rsid w:val="001D15EF"/>
    <w:rsid w:val="001D336A"/>
    <w:rsid w:val="001D432A"/>
    <w:rsid w:val="001E4D6B"/>
    <w:rsid w:val="001F0372"/>
    <w:rsid w:val="001F6CFF"/>
    <w:rsid w:val="00201610"/>
    <w:rsid w:val="00201675"/>
    <w:rsid w:val="00201A20"/>
    <w:rsid w:val="002039BC"/>
    <w:rsid w:val="002063DE"/>
    <w:rsid w:val="00206BFF"/>
    <w:rsid w:val="00211A9A"/>
    <w:rsid w:val="00213249"/>
    <w:rsid w:val="00216DB8"/>
    <w:rsid w:val="00223F82"/>
    <w:rsid w:val="00224298"/>
    <w:rsid w:val="002257FD"/>
    <w:rsid w:val="0023092B"/>
    <w:rsid w:val="00231459"/>
    <w:rsid w:val="0023671B"/>
    <w:rsid w:val="0023738A"/>
    <w:rsid w:val="00241E2E"/>
    <w:rsid w:val="002432B3"/>
    <w:rsid w:val="00243531"/>
    <w:rsid w:val="00243A5C"/>
    <w:rsid w:val="00243C02"/>
    <w:rsid w:val="00245349"/>
    <w:rsid w:val="00247435"/>
    <w:rsid w:val="00252E00"/>
    <w:rsid w:val="002534DE"/>
    <w:rsid w:val="002546DD"/>
    <w:rsid w:val="00257B7C"/>
    <w:rsid w:val="002616B4"/>
    <w:rsid w:val="00262E48"/>
    <w:rsid w:val="002656C9"/>
    <w:rsid w:val="00270698"/>
    <w:rsid w:val="002711B5"/>
    <w:rsid w:val="00280403"/>
    <w:rsid w:val="002839EB"/>
    <w:rsid w:val="0028415F"/>
    <w:rsid w:val="002865BF"/>
    <w:rsid w:val="00287C60"/>
    <w:rsid w:val="002A16C8"/>
    <w:rsid w:val="002A4A90"/>
    <w:rsid w:val="002A69B9"/>
    <w:rsid w:val="002C14BB"/>
    <w:rsid w:val="002C2C82"/>
    <w:rsid w:val="002C5C3C"/>
    <w:rsid w:val="002C68B5"/>
    <w:rsid w:val="002D1127"/>
    <w:rsid w:val="002D1BAF"/>
    <w:rsid w:val="002D3693"/>
    <w:rsid w:val="002D5C40"/>
    <w:rsid w:val="002E1387"/>
    <w:rsid w:val="002E3797"/>
    <w:rsid w:val="002E408F"/>
    <w:rsid w:val="002E4B9B"/>
    <w:rsid w:val="002E5D0D"/>
    <w:rsid w:val="002F0B5C"/>
    <w:rsid w:val="002F0E00"/>
    <w:rsid w:val="002F6A6F"/>
    <w:rsid w:val="00302D6C"/>
    <w:rsid w:val="0030443B"/>
    <w:rsid w:val="003048F8"/>
    <w:rsid w:val="00307F7F"/>
    <w:rsid w:val="003107CE"/>
    <w:rsid w:val="00316329"/>
    <w:rsid w:val="003165AD"/>
    <w:rsid w:val="00316C56"/>
    <w:rsid w:val="00320B80"/>
    <w:rsid w:val="00321606"/>
    <w:rsid w:val="00323409"/>
    <w:rsid w:val="00324A08"/>
    <w:rsid w:val="00325B1D"/>
    <w:rsid w:val="00326B18"/>
    <w:rsid w:val="00327762"/>
    <w:rsid w:val="00330CC5"/>
    <w:rsid w:val="0033637B"/>
    <w:rsid w:val="00342A22"/>
    <w:rsid w:val="00347829"/>
    <w:rsid w:val="003502FB"/>
    <w:rsid w:val="00351F11"/>
    <w:rsid w:val="00352050"/>
    <w:rsid w:val="003539F4"/>
    <w:rsid w:val="00355E57"/>
    <w:rsid w:val="0036181A"/>
    <w:rsid w:val="003628A8"/>
    <w:rsid w:val="00362AE6"/>
    <w:rsid w:val="0036358C"/>
    <w:rsid w:val="0036458E"/>
    <w:rsid w:val="00365B7B"/>
    <w:rsid w:val="0037109D"/>
    <w:rsid w:val="00371ABE"/>
    <w:rsid w:val="00377CDF"/>
    <w:rsid w:val="00382DCA"/>
    <w:rsid w:val="003844C2"/>
    <w:rsid w:val="003849CE"/>
    <w:rsid w:val="00385F70"/>
    <w:rsid w:val="00391EF8"/>
    <w:rsid w:val="0039286A"/>
    <w:rsid w:val="00393101"/>
    <w:rsid w:val="00395E92"/>
    <w:rsid w:val="00397BDB"/>
    <w:rsid w:val="003A63C3"/>
    <w:rsid w:val="003A6B3D"/>
    <w:rsid w:val="003A7C73"/>
    <w:rsid w:val="003B7036"/>
    <w:rsid w:val="003C1E28"/>
    <w:rsid w:val="003C29B3"/>
    <w:rsid w:val="003C4069"/>
    <w:rsid w:val="003C50ED"/>
    <w:rsid w:val="003D36EE"/>
    <w:rsid w:val="003E3CFE"/>
    <w:rsid w:val="003E7C2B"/>
    <w:rsid w:val="003F2684"/>
    <w:rsid w:val="003F2BED"/>
    <w:rsid w:val="003F39B5"/>
    <w:rsid w:val="003F5B8C"/>
    <w:rsid w:val="003F6EB6"/>
    <w:rsid w:val="00404035"/>
    <w:rsid w:val="00404E2A"/>
    <w:rsid w:val="004111E7"/>
    <w:rsid w:val="00414113"/>
    <w:rsid w:val="00414902"/>
    <w:rsid w:val="0042250B"/>
    <w:rsid w:val="00423904"/>
    <w:rsid w:val="004314D0"/>
    <w:rsid w:val="00432C68"/>
    <w:rsid w:val="0043723A"/>
    <w:rsid w:val="004462A9"/>
    <w:rsid w:val="00447239"/>
    <w:rsid w:val="00451039"/>
    <w:rsid w:val="0045431E"/>
    <w:rsid w:val="00456920"/>
    <w:rsid w:val="0045734E"/>
    <w:rsid w:val="00461618"/>
    <w:rsid w:val="004636C4"/>
    <w:rsid w:val="0046463F"/>
    <w:rsid w:val="00464E14"/>
    <w:rsid w:val="00466EE7"/>
    <w:rsid w:val="00471EB6"/>
    <w:rsid w:val="00475DEA"/>
    <w:rsid w:val="004764C2"/>
    <w:rsid w:val="00481BB8"/>
    <w:rsid w:val="00482C61"/>
    <w:rsid w:val="00484737"/>
    <w:rsid w:val="00486F68"/>
    <w:rsid w:val="004900DF"/>
    <w:rsid w:val="00490E31"/>
    <w:rsid w:val="004921E0"/>
    <w:rsid w:val="004931F6"/>
    <w:rsid w:val="004A0402"/>
    <w:rsid w:val="004A1589"/>
    <w:rsid w:val="004A3F7C"/>
    <w:rsid w:val="004A49FA"/>
    <w:rsid w:val="004A6046"/>
    <w:rsid w:val="004B1FEB"/>
    <w:rsid w:val="004B2573"/>
    <w:rsid w:val="004B7ADE"/>
    <w:rsid w:val="004C2692"/>
    <w:rsid w:val="004C478E"/>
    <w:rsid w:val="004C48DE"/>
    <w:rsid w:val="004C7C90"/>
    <w:rsid w:val="004D0AC7"/>
    <w:rsid w:val="004D134E"/>
    <w:rsid w:val="004D13EF"/>
    <w:rsid w:val="004D1465"/>
    <w:rsid w:val="004D46E2"/>
    <w:rsid w:val="004D4B48"/>
    <w:rsid w:val="004E2017"/>
    <w:rsid w:val="004E4A4C"/>
    <w:rsid w:val="004E542C"/>
    <w:rsid w:val="004F607B"/>
    <w:rsid w:val="004F63F6"/>
    <w:rsid w:val="004F6713"/>
    <w:rsid w:val="00502D56"/>
    <w:rsid w:val="005031BF"/>
    <w:rsid w:val="005056EE"/>
    <w:rsid w:val="00506B38"/>
    <w:rsid w:val="0051085C"/>
    <w:rsid w:val="00512B70"/>
    <w:rsid w:val="005152E4"/>
    <w:rsid w:val="0051599E"/>
    <w:rsid w:val="0052076D"/>
    <w:rsid w:val="0052350E"/>
    <w:rsid w:val="0052563C"/>
    <w:rsid w:val="00526408"/>
    <w:rsid w:val="005379B7"/>
    <w:rsid w:val="00541B08"/>
    <w:rsid w:val="005427AA"/>
    <w:rsid w:val="00542DA5"/>
    <w:rsid w:val="00547F5D"/>
    <w:rsid w:val="0055130D"/>
    <w:rsid w:val="00560AE7"/>
    <w:rsid w:val="00567941"/>
    <w:rsid w:val="005754FB"/>
    <w:rsid w:val="00580BBD"/>
    <w:rsid w:val="005840A7"/>
    <w:rsid w:val="00586120"/>
    <w:rsid w:val="00586355"/>
    <w:rsid w:val="00587629"/>
    <w:rsid w:val="00592B29"/>
    <w:rsid w:val="00593457"/>
    <w:rsid w:val="00596540"/>
    <w:rsid w:val="00597C41"/>
    <w:rsid w:val="005A0361"/>
    <w:rsid w:val="005B07EF"/>
    <w:rsid w:val="005B4C40"/>
    <w:rsid w:val="005B6F42"/>
    <w:rsid w:val="005B776F"/>
    <w:rsid w:val="005C0DB8"/>
    <w:rsid w:val="005C4D11"/>
    <w:rsid w:val="005C59BC"/>
    <w:rsid w:val="005D06A9"/>
    <w:rsid w:val="005E1CE9"/>
    <w:rsid w:val="005E54FB"/>
    <w:rsid w:val="005F049C"/>
    <w:rsid w:val="005F54DB"/>
    <w:rsid w:val="006061CD"/>
    <w:rsid w:val="006070C0"/>
    <w:rsid w:val="0060711E"/>
    <w:rsid w:val="00607A63"/>
    <w:rsid w:val="00607F47"/>
    <w:rsid w:val="00613086"/>
    <w:rsid w:val="00621A1B"/>
    <w:rsid w:val="00622628"/>
    <w:rsid w:val="00623703"/>
    <w:rsid w:val="00624794"/>
    <w:rsid w:val="00624E09"/>
    <w:rsid w:val="0062527A"/>
    <w:rsid w:val="0063297F"/>
    <w:rsid w:val="00636FC1"/>
    <w:rsid w:val="00651C05"/>
    <w:rsid w:val="00653BA4"/>
    <w:rsid w:val="00665D0F"/>
    <w:rsid w:val="006720D2"/>
    <w:rsid w:val="006728A8"/>
    <w:rsid w:val="00674B5A"/>
    <w:rsid w:val="00680CA4"/>
    <w:rsid w:val="00681CD6"/>
    <w:rsid w:val="00682C97"/>
    <w:rsid w:val="00683436"/>
    <w:rsid w:val="006853AC"/>
    <w:rsid w:val="00685C04"/>
    <w:rsid w:val="00686FA2"/>
    <w:rsid w:val="00697778"/>
    <w:rsid w:val="006A371D"/>
    <w:rsid w:val="006A52A9"/>
    <w:rsid w:val="006A6848"/>
    <w:rsid w:val="006B06E5"/>
    <w:rsid w:val="006B1822"/>
    <w:rsid w:val="006B365B"/>
    <w:rsid w:val="006B52F6"/>
    <w:rsid w:val="006B5D04"/>
    <w:rsid w:val="006C17E2"/>
    <w:rsid w:val="006C3421"/>
    <w:rsid w:val="006C51A9"/>
    <w:rsid w:val="006C69E4"/>
    <w:rsid w:val="006D1691"/>
    <w:rsid w:val="006D5D7A"/>
    <w:rsid w:val="006D7BE2"/>
    <w:rsid w:val="006E1C6E"/>
    <w:rsid w:val="006E1ED1"/>
    <w:rsid w:val="006E4056"/>
    <w:rsid w:val="006E4093"/>
    <w:rsid w:val="006E7FC0"/>
    <w:rsid w:val="006F3483"/>
    <w:rsid w:val="007007D4"/>
    <w:rsid w:val="00701233"/>
    <w:rsid w:val="007022C7"/>
    <w:rsid w:val="0070249D"/>
    <w:rsid w:val="00704409"/>
    <w:rsid w:val="0070570C"/>
    <w:rsid w:val="00705EDA"/>
    <w:rsid w:val="00711F89"/>
    <w:rsid w:val="00715748"/>
    <w:rsid w:val="0071604B"/>
    <w:rsid w:val="0071741F"/>
    <w:rsid w:val="00722F98"/>
    <w:rsid w:val="0072320D"/>
    <w:rsid w:val="00723395"/>
    <w:rsid w:val="00723793"/>
    <w:rsid w:val="00724CED"/>
    <w:rsid w:val="00726878"/>
    <w:rsid w:val="00732524"/>
    <w:rsid w:val="00735A57"/>
    <w:rsid w:val="0073762D"/>
    <w:rsid w:val="007442A3"/>
    <w:rsid w:val="0074585D"/>
    <w:rsid w:val="007464E1"/>
    <w:rsid w:val="007636BE"/>
    <w:rsid w:val="00763826"/>
    <w:rsid w:val="00765A8A"/>
    <w:rsid w:val="0077350A"/>
    <w:rsid w:val="00777138"/>
    <w:rsid w:val="0077726F"/>
    <w:rsid w:val="00777902"/>
    <w:rsid w:val="00780C43"/>
    <w:rsid w:val="00781215"/>
    <w:rsid w:val="0078453A"/>
    <w:rsid w:val="0078737B"/>
    <w:rsid w:val="0079307D"/>
    <w:rsid w:val="007943AD"/>
    <w:rsid w:val="00797125"/>
    <w:rsid w:val="0079761F"/>
    <w:rsid w:val="007A1313"/>
    <w:rsid w:val="007C2671"/>
    <w:rsid w:val="007D0A32"/>
    <w:rsid w:val="007D221F"/>
    <w:rsid w:val="007D4CAD"/>
    <w:rsid w:val="007E3B74"/>
    <w:rsid w:val="007E53D1"/>
    <w:rsid w:val="007E7FA7"/>
    <w:rsid w:val="007F0386"/>
    <w:rsid w:val="007F2E43"/>
    <w:rsid w:val="007F5BEE"/>
    <w:rsid w:val="007F7895"/>
    <w:rsid w:val="0080117D"/>
    <w:rsid w:val="008021CB"/>
    <w:rsid w:val="00807434"/>
    <w:rsid w:val="00814136"/>
    <w:rsid w:val="00815329"/>
    <w:rsid w:val="00820B07"/>
    <w:rsid w:val="00822EF7"/>
    <w:rsid w:val="008271A3"/>
    <w:rsid w:val="00836D96"/>
    <w:rsid w:val="00844674"/>
    <w:rsid w:val="0084498C"/>
    <w:rsid w:val="00861440"/>
    <w:rsid w:val="008615E8"/>
    <w:rsid w:val="008625DA"/>
    <w:rsid w:val="008652BC"/>
    <w:rsid w:val="0086644F"/>
    <w:rsid w:val="008731D5"/>
    <w:rsid w:val="0087527D"/>
    <w:rsid w:val="00875973"/>
    <w:rsid w:val="00876ACD"/>
    <w:rsid w:val="0087781A"/>
    <w:rsid w:val="00882953"/>
    <w:rsid w:val="008852D6"/>
    <w:rsid w:val="00887DE5"/>
    <w:rsid w:val="008901B1"/>
    <w:rsid w:val="00893FE6"/>
    <w:rsid w:val="008A09BB"/>
    <w:rsid w:val="008A0A09"/>
    <w:rsid w:val="008B2844"/>
    <w:rsid w:val="008B2DAF"/>
    <w:rsid w:val="008B3E39"/>
    <w:rsid w:val="008B7E59"/>
    <w:rsid w:val="008C29A1"/>
    <w:rsid w:val="008C5B60"/>
    <w:rsid w:val="008C5C35"/>
    <w:rsid w:val="008D2401"/>
    <w:rsid w:val="008D4B38"/>
    <w:rsid w:val="008D52F0"/>
    <w:rsid w:val="008D62C9"/>
    <w:rsid w:val="008D6A2B"/>
    <w:rsid w:val="008E0FDF"/>
    <w:rsid w:val="008E21CE"/>
    <w:rsid w:val="008E4C73"/>
    <w:rsid w:val="008F1FF2"/>
    <w:rsid w:val="008F5DBE"/>
    <w:rsid w:val="008F5E1A"/>
    <w:rsid w:val="008F7A89"/>
    <w:rsid w:val="00901410"/>
    <w:rsid w:val="00901491"/>
    <w:rsid w:val="00905860"/>
    <w:rsid w:val="00907754"/>
    <w:rsid w:val="00913795"/>
    <w:rsid w:val="00913F30"/>
    <w:rsid w:val="00915BBF"/>
    <w:rsid w:val="00915C7B"/>
    <w:rsid w:val="00917B70"/>
    <w:rsid w:val="0092144B"/>
    <w:rsid w:val="00923153"/>
    <w:rsid w:val="009246BB"/>
    <w:rsid w:val="00925345"/>
    <w:rsid w:val="00926DBD"/>
    <w:rsid w:val="00926FCC"/>
    <w:rsid w:val="00930E98"/>
    <w:rsid w:val="00931C7C"/>
    <w:rsid w:val="00934768"/>
    <w:rsid w:val="00937B75"/>
    <w:rsid w:val="00941462"/>
    <w:rsid w:val="00942560"/>
    <w:rsid w:val="00945857"/>
    <w:rsid w:val="00950F4A"/>
    <w:rsid w:val="00951DA2"/>
    <w:rsid w:val="00952A4F"/>
    <w:rsid w:val="009557B7"/>
    <w:rsid w:val="00965D2F"/>
    <w:rsid w:val="00967753"/>
    <w:rsid w:val="00972BC5"/>
    <w:rsid w:val="00974E87"/>
    <w:rsid w:val="00975263"/>
    <w:rsid w:val="00977036"/>
    <w:rsid w:val="00980F42"/>
    <w:rsid w:val="009824ED"/>
    <w:rsid w:val="00993C18"/>
    <w:rsid w:val="009A024F"/>
    <w:rsid w:val="009A0577"/>
    <w:rsid w:val="009A19C4"/>
    <w:rsid w:val="009A27C4"/>
    <w:rsid w:val="009A3031"/>
    <w:rsid w:val="009A426B"/>
    <w:rsid w:val="009B1276"/>
    <w:rsid w:val="009B5671"/>
    <w:rsid w:val="009B7BB2"/>
    <w:rsid w:val="009B7E76"/>
    <w:rsid w:val="009C2019"/>
    <w:rsid w:val="009C4226"/>
    <w:rsid w:val="009C5542"/>
    <w:rsid w:val="009D0394"/>
    <w:rsid w:val="009D1C97"/>
    <w:rsid w:val="009D3878"/>
    <w:rsid w:val="009D402F"/>
    <w:rsid w:val="009D4479"/>
    <w:rsid w:val="009E1263"/>
    <w:rsid w:val="009E242D"/>
    <w:rsid w:val="009E3FDA"/>
    <w:rsid w:val="009F47C9"/>
    <w:rsid w:val="009F782E"/>
    <w:rsid w:val="00A02639"/>
    <w:rsid w:val="00A060D8"/>
    <w:rsid w:val="00A06F5C"/>
    <w:rsid w:val="00A1055A"/>
    <w:rsid w:val="00A10DDE"/>
    <w:rsid w:val="00A1141B"/>
    <w:rsid w:val="00A16685"/>
    <w:rsid w:val="00A167C4"/>
    <w:rsid w:val="00A20185"/>
    <w:rsid w:val="00A2039F"/>
    <w:rsid w:val="00A239F9"/>
    <w:rsid w:val="00A3399A"/>
    <w:rsid w:val="00A40D90"/>
    <w:rsid w:val="00A412E4"/>
    <w:rsid w:val="00A41E63"/>
    <w:rsid w:val="00A47550"/>
    <w:rsid w:val="00A511B4"/>
    <w:rsid w:val="00A527DE"/>
    <w:rsid w:val="00A53338"/>
    <w:rsid w:val="00A565DD"/>
    <w:rsid w:val="00A56E4F"/>
    <w:rsid w:val="00A675C4"/>
    <w:rsid w:val="00A676CC"/>
    <w:rsid w:val="00A706E4"/>
    <w:rsid w:val="00A70B8C"/>
    <w:rsid w:val="00A723C8"/>
    <w:rsid w:val="00A77042"/>
    <w:rsid w:val="00A773CF"/>
    <w:rsid w:val="00A802F3"/>
    <w:rsid w:val="00A817EC"/>
    <w:rsid w:val="00A87EED"/>
    <w:rsid w:val="00A90EFB"/>
    <w:rsid w:val="00AA0261"/>
    <w:rsid w:val="00AA1AEE"/>
    <w:rsid w:val="00AA65B6"/>
    <w:rsid w:val="00AC0A27"/>
    <w:rsid w:val="00AC46E8"/>
    <w:rsid w:val="00AC5CBB"/>
    <w:rsid w:val="00AD0222"/>
    <w:rsid w:val="00AE4D6B"/>
    <w:rsid w:val="00AF21AD"/>
    <w:rsid w:val="00AF30A5"/>
    <w:rsid w:val="00AF37E2"/>
    <w:rsid w:val="00AF4FBD"/>
    <w:rsid w:val="00B01AB5"/>
    <w:rsid w:val="00B03846"/>
    <w:rsid w:val="00B06817"/>
    <w:rsid w:val="00B07F03"/>
    <w:rsid w:val="00B11847"/>
    <w:rsid w:val="00B1518C"/>
    <w:rsid w:val="00B15A6B"/>
    <w:rsid w:val="00B160EA"/>
    <w:rsid w:val="00B17268"/>
    <w:rsid w:val="00B17DB7"/>
    <w:rsid w:val="00B223C2"/>
    <w:rsid w:val="00B256F6"/>
    <w:rsid w:val="00B25F67"/>
    <w:rsid w:val="00B3293B"/>
    <w:rsid w:val="00B33655"/>
    <w:rsid w:val="00B3399C"/>
    <w:rsid w:val="00B5117A"/>
    <w:rsid w:val="00B53EA5"/>
    <w:rsid w:val="00B56E07"/>
    <w:rsid w:val="00B61A72"/>
    <w:rsid w:val="00B645BE"/>
    <w:rsid w:val="00B662BD"/>
    <w:rsid w:val="00B83EBC"/>
    <w:rsid w:val="00B87D70"/>
    <w:rsid w:val="00B96AC0"/>
    <w:rsid w:val="00B96BDF"/>
    <w:rsid w:val="00BA0682"/>
    <w:rsid w:val="00BA1F8D"/>
    <w:rsid w:val="00BB0574"/>
    <w:rsid w:val="00BB1E43"/>
    <w:rsid w:val="00BB4ACD"/>
    <w:rsid w:val="00BC0AC6"/>
    <w:rsid w:val="00BC12C2"/>
    <w:rsid w:val="00BC2054"/>
    <w:rsid w:val="00BD02B8"/>
    <w:rsid w:val="00BD0FA7"/>
    <w:rsid w:val="00BD1C30"/>
    <w:rsid w:val="00BD290F"/>
    <w:rsid w:val="00BD4C6D"/>
    <w:rsid w:val="00BE1467"/>
    <w:rsid w:val="00BE1759"/>
    <w:rsid w:val="00BE3566"/>
    <w:rsid w:val="00BE37FA"/>
    <w:rsid w:val="00BE411E"/>
    <w:rsid w:val="00BE4D04"/>
    <w:rsid w:val="00BE59B6"/>
    <w:rsid w:val="00BE6A05"/>
    <w:rsid w:val="00BE6A20"/>
    <w:rsid w:val="00BF0534"/>
    <w:rsid w:val="00BF1699"/>
    <w:rsid w:val="00BF20D8"/>
    <w:rsid w:val="00C019C0"/>
    <w:rsid w:val="00C03221"/>
    <w:rsid w:val="00C1543A"/>
    <w:rsid w:val="00C17865"/>
    <w:rsid w:val="00C23328"/>
    <w:rsid w:val="00C26A7D"/>
    <w:rsid w:val="00C27EF3"/>
    <w:rsid w:val="00C313FA"/>
    <w:rsid w:val="00C4513D"/>
    <w:rsid w:val="00C54123"/>
    <w:rsid w:val="00C61D9C"/>
    <w:rsid w:val="00C62CA9"/>
    <w:rsid w:val="00C63692"/>
    <w:rsid w:val="00C7368A"/>
    <w:rsid w:val="00C77297"/>
    <w:rsid w:val="00C80911"/>
    <w:rsid w:val="00C81283"/>
    <w:rsid w:val="00C8586F"/>
    <w:rsid w:val="00C86246"/>
    <w:rsid w:val="00C86B50"/>
    <w:rsid w:val="00C87466"/>
    <w:rsid w:val="00C9262B"/>
    <w:rsid w:val="00C939C7"/>
    <w:rsid w:val="00C94A62"/>
    <w:rsid w:val="00C96545"/>
    <w:rsid w:val="00CA0C28"/>
    <w:rsid w:val="00CA56F9"/>
    <w:rsid w:val="00CA5F40"/>
    <w:rsid w:val="00CB08B6"/>
    <w:rsid w:val="00CB0C63"/>
    <w:rsid w:val="00CC03DF"/>
    <w:rsid w:val="00CC22AB"/>
    <w:rsid w:val="00CC3F85"/>
    <w:rsid w:val="00CD5651"/>
    <w:rsid w:val="00CD6810"/>
    <w:rsid w:val="00CE01E3"/>
    <w:rsid w:val="00CE6D7E"/>
    <w:rsid w:val="00CE7337"/>
    <w:rsid w:val="00CE7F7B"/>
    <w:rsid w:val="00CF0CD5"/>
    <w:rsid w:val="00CF1955"/>
    <w:rsid w:val="00CF2AB7"/>
    <w:rsid w:val="00CF2AF7"/>
    <w:rsid w:val="00CF2B45"/>
    <w:rsid w:val="00CF32C5"/>
    <w:rsid w:val="00CF438E"/>
    <w:rsid w:val="00CF4C75"/>
    <w:rsid w:val="00CF6D84"/>
    <w:rsid w:val="00D0356A"/>
    <w:rsid w:val="00D0395A"/>
    <w:rsid w:val="00D10096"/>
    <w:rsid w:val="00D1011C"/>
    <w:rsid w:val="00D11131"/>
    <w:rsid w:val="00D117EC"/>
    <w:rsid w:val="00D17BC1"/>
    <w:rsid w:val="00D212E2"/>
    <w:rsid w:val="00D25969"/>
    <w:rsid w:val="00D27E49"/>
    <w:rsid w:val="00D33587"/>
    <w:rsid w:val="00D3441E"/>
    <w:rsid w:val="00D351A5"/>
    <w:rsid w:val="00D3532D"/>
    <w:rsid w:val="00D354D4"/>
    <w:rsid w:val="00D3567D"/>
    <w:rsid w:val="00D40F63"/>
    <w:rsid w:val="00D41EA4"/>
    <w:rsid w:val="00D42A6A"/>
    <w:rsid w:val="00D46DD4"/>
    <w:rsid w:val="00D47AC1"/>
    <w:rsid w:val="00D502EC"/>
    <w:rsid w:val="00D51414"/>
    <w:rsid w:val="00D520EE"/>
    <w:rsid w:val="00D52498"/>
    <w:rsid w:val="00D531DB"/>
    <w:rsid w:val="00D56816"/>
    <w:rsid w:val="00D5788E"/>
    <w:rsid w:val="00D62BAE"/>
    <w:rsid w:val="00D648CB"/>
    <w:rsid w:val="00D6595E"/>
    <w:rsid w:val="00D662FF"/>
    <w:rsid w:val="00D701A1"/>
    <w:rsid w:val="00D70BDA"/>
    <w:rsid w:val="00D70C73"/>
    <w:rsid w:val="00D71C33"/>
    <w:rsid w:val="00D72351"/>
    <w:rsid w:val="00D76C8F"/>
    <w:rsid w:val="00D83A6E"/>
    <w:rsid w:val="00D945A4"/>
    <w:rsid w:val="00DA1DBB"/>
    <w:rsid w:val="00DA28AB"/>
    <w:rsid w:val="00DA321E"/>
    <w:rsid w:val="00DA5F09"/>
    <w:rsid w:val="00DA61EC"/>
    <w:rsid w:val="00DA63F3"/>
    <w:rsid w:val="00DB0FF1"/>
    <w:rsid w:val="00DB3526"/>
    <w:rsid w:val="00DB5D65"/>
    <w:rsid w:val="00DB7D33"/>
    <w:rsid w:val="00DC02CE"/>
    <w:rsid w:val="00DC1C08"/>
    <w:rsid w:val="00DC2555"/>
    <w:rsid w:val="00DC3552"/>
    <w:rsid w:val="00DC76AE"/>
    <w:rsid w:val="00DC7740"/>
    <w:rsid w:val="00DD0D98"/>
    <w:rsid w:val="00DE1FDD"/>
    <w:rsid w:val="00DE2F89"/>
    <w:rsid w:val="00DF0578"/>
    <w:rsid w:val="00DF6412"/>
    <w:rsid w:val="00DF692D"/>
    <w:rsid w:val="00E0057B"/>
    <w:rsid w:val="00E03654"/>
    <w:rsid w:val="00E05482"/>
    <w:rsid w:val="00E05C4C"/>
    <w:rsid w:val="00E1293D"/>
    <w:rsid w:val="00E1536F"/>
    <w:rsid w:val="00E164A1"/>
    <w:rsid w:val="00E23DBB"/>
    <w:rsid w:val="00E263F2"/>
    <w:rsid w:val="00E301D7"/>
    <w:rsid w:val="00E33519"/>
    <w:rsid w:val="00E35BC8"/>
    <w:rsid w:val="00E43B59"/>
    <w:rsid w:val="00E62263"/>
    <w:rsid w:val="00E62792"/>
    <w:rsid w:val="00E6363D"/>
    <w:rsid w:val="00E667E8"/>
    <w:rsid w:val="00E70AAC"/>
    <w:rsid w:val="00E738C4"/>
    <w:rsid w:val="00E74DB7"/>
    <w:rsid w:val="00E76C4C"/>
    <w:rsid w:val="00E77018"/>
    <w:rsid w:val="00E77C58"/>
    <w:rsid w:val="00E84458"/>
    <w:rsid w:val="00E943E0"/>
    <w:rsid w:val="00E9622D"/>
    <w:rsid w:val="00E96CA5"/>
    <w:rsid w:val="00E979B0"/>
    <w:rsid w:val="00EA0462"/>
    <w:rsid w:val="00EA0706"/>
    <w:rsid w:val="00EA1868"/>
    <w:rsid w:val="00EA2188"/>
    <w:rsid w:val="00EA6E47"/>
    <w:rsid w:val="00EB725A"/>
    <w:rsid w:val="00EB7944"/>
    <w:rsid w:val="00EC1612"/>
    <w:rsid w:val="00EC25A6"/>
    <w:rsid w:val="00EC7AD9"/>
    <w:rsid w:val="00ED186B"/>
    <w:rsid w:val="00ED3CC3"/>
    <w:rsid w:val="00ED3F1F"/>
    <w:rsid w:val="00ED783D"/>
    <w:rsid w:val="00EE02B0"/>
    <w:rsid w:val="00EE1824"/>
    <w:rsid w:val="00EE6534"/>
    <w:rsid w:val="00EF1A54"/>
    <w:rsid w:val="00F01013"/>
    <w:rsid w:val="00F02AEF"/>
    <w:rsid w:val="00F02F3B"/>
    <w:rsid w:val="00F06F8B"/>
    <w:rsid w:val="00F12FD1"/>
    <w:rsid w:val="00F14679"/>
    <w:rsid w:val="00F21378"/>
    <w:rsid w:val="00F214E0"/>
    <w:rsid w:val="00F23F00"/>
    <w:rsid w:val="00F26149"/>
    <w:rsid w:val="00F31469"/>
    <w:rsid w:val="00F31D85"/>
    <w:rsid w:val="00F32D06"/>
    <w:rsid w:val="00F33066"/>
    <w:rsid w:val="00F34A99"/>
    <w:rsid w:val="00F3715C"/>
    <w:rsid w:val="00F40547"/>
    <w:rsid w:val="00F43B14"/>
    <w:rsid w:val="00F43C31"/>
    <w:rsid w:val="00F46B30"/>
    <w:rsid w:val="00F50BBF"/>
    <w:rsid w:val="00F52BCD"/>
    <w:rsid w:val="00F52CF4"/>
    <w:rsid w:val="00F53E8E"/>
    <w:rsid w:val="00F540DB"/>
    <w:rsid w:val="00F55738"/>
    <w:rsid w:val="00F557A5"/>
    <w:rsid w:val="00F567FC"/>
    <w:rsid w:val="00F56B7B"/>
    <w:rsid w:val="00F6219C"/>
    <w:rsid w:val="00F62420"/>
    <w:rsid w:val="00F65429"/>
    <w:rsid w:val="00F66932"/>
    <w:rsid w:val="00F73ED8"/>
    <w:rsid w:val="00F80645"/>
    <w:rsid w:val="00F90255"/>
    <w:rsid w:val="00F9144E"/>
    <w:rsid w:val="00F91A10"/>
    <w:rsid w:val="00F95316"/>
    <w:rsid w:val="00F97091"/>
    <w:rsid w:val="00FA2E63"/>
    <w:rsid w:val="00FB2F4D"/>
    <w:rsid w:val="00FB51B4"/>
    <w:rsid w:val="00FC1BA7"/>
    <w:rsid w:val="00FC6E1A"/>
    <w:rsid w:val="00FD1C30"/>
    <w:rsid w:val="00FD2237"/>
    <w:rsid w:val="00FD3B25"/>
    <w:rsid w:val="00FD3DDD"/>
    <w:rsid w:val="00FD4339"/>
    <w:rsid w:val="00FD4FFB"/>
    <w:rsid w:val="00FE25AE"/>
    <w:rsid w:val="00FE3A8D"/>
    <w:rsid w:val="00FE478A"/>
    <w:rsid w:val="00FE69A9"/>
    <w:rsid w:val="00FF1EF4"/>
    <w:rsid w:val="00FF450C"/>
    <w:rsid w:val="00FF5B10"/>
    <w:rsid w:val="0B39F92D"/>
    <w:rsid w:val="163E40AA"/>
    <w:rsid w:val="16FE1AEF"/>
    <w:rsid w:val="1DF4EFB1"/>
    <w:rsid w:val="2817CE2C"/>
    <w:rsid w:val="38CB8A79"/>
    <w:rsid w:val="38E89C6D"/>
    <w:rsid w:val="4F94E76D"/>
    <w:rsid w:val="56AECED8"/>
    <w:rsid w:val="6937F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CAE09"/>
  <w15:docId w15:val="{93BC7555-E3FC-440E-8D23-2BABD842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9"/>
      <w:outlineLvl w:val="0"/>
    </w:pPr>
    <w:rPr>
      <w:b/>
      <w:bCs/>
      <w:sz w:val="20"/>
      <w:szCs w:val="20"/>
    </w:rPr>
  </w:style>
  <w:style w:type="paragraph" w:styleId="Heading2">
    <w:name w:val="heading 2"/>
    <w:basedOn w:val="Normal"/>
    <w:next w:val="Normal"/>
    <w:link w:val="Heading2Char"/>
    <w:uiPriority w:val="9"/>
    <w:semiHidden/>
    <w:unhideWhenUsed/>
    <w:qFormat/>
    <w:rsid w:val="009014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5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0A7"/>
    <w:pPr>
      <w:tabs>
        <w:tab w:val="center" w:pos="4680"/>
        <w:tab w:val="right" w:pos="9360"/>
      </w:tabs>
    </w:pPr>
  </w:style>
  <w:style w:type="character" w:customStyle="1" w:styleId="HeaderChar">
    <w:name w:val="Header Char"/>
    <w:basedOn w:val="DefaultParagraphFont"/>
    <w:link w:val="Header"/>
    <w:uiPriority w:val="99"/>
    <w:rsid w:val="005840A7"/>
    <w:rPr>
      <w:rFonts w:ascii="Arial" w:eastAsia="Arial" w:hAnsi="Arial" w:cs="Arial"/>
    </w:rPr>
  </w:style>
  <w:style w:type="paragraph" w:styleId="Footer">
    <w:name w:val="footer"/>
    <w:basedOn w:val="Normal"/>
    <w:link w:val="FooterChar"/>
    <w:uiPriority w:val="99"/>
    <w:unhideWhenUsed/>
    <w:rsid w:val="005840A7"/>
    <w:pPr>
      <w:tabs>
        <w:tab w:val="center" w:pos="4680"/>
        <w:tab w:val="right" w:pos="9360"/>
      </w:tabs>
    </w:pPr>
  </w:style>
  <w:style w:type="character" w:customStyle="1" w:styleId="FooterChar">
    <w:name w:val="Footer Char"/>
    <w:basedOn w:val="DefaultParagraphFont"/>
    <w:link w:val="Footer"/>
    <w:uiPriority w:val="99"/>
    <w:rsid w:val="005840A7"/>
    <w:rPr>
      <w:rFonts w:ascii="Arial" w:eastAsia="Arial" w:hAnsi="Arial" w:cs="Arial"/>
    </w:rPr>
  </w:style>
  <w:style w:type="character" w:styleId="Hyperlink">
    <w:name w:val="Hyperlink"/>
    <w:basedOn w:val="DefaultParagraphFont"/>
    <w:uiPriority w:val="99"/>
    <w:unhideWhenUsed/>
    <w:rsid w:val="002D5C40"/>
    <w:rPr>
      <w:color w:val="0000FF" w:themeColor="hyperlink"/>
      <w:u w:val="single"/>
    </w:rPr>
  </w:style>
  <w:style w:type="character" w:styleId="UnresolvedMention">
    <w:name w:val="Unresolved Mention"/>
    <w:basedOn w:val="DefaultParagraphFont"/>
    <w:uiPriority w:val="99"/>
    <w:unhideWhenUsed/>
    <w:rsid w:val="002D5C40"/>
    <w:rPr>
      <w:color w:val="605E5C"/>
      <w:shd w:val="clear" w:color="auto" w:fill="E1DFDD"/>
    </w:rPr>
  </w:style>
  <w:style w:type="character" w:styleId="CommentReference">
    <w:name w:val="annotation reference"/>
    <w:basedOn w:val="DefaultParagraphFont"/>
    <w:uiPriority w:val="99"/>
    <w:semiHidden/>
    <w:unhideWhenUsed/>
    <w:rsid w:val="0045734E"/>
    <w:rPr>
      <w:sz w:val="16"/>
      <w:szCs w:val="16"/>
    </w:rPr>
  </w:style>
  <w:style w:type="paragraph" w:styleId="CommentText">
    <w:name w:val="annotation text"/>
    <w:basedOn w:val="Normal"/>
    <w:link w:val="CommentTextChar"/>
    <w:uiPriority w:val="99"/>
    <w:semiHidden/>
    <w:unhideWhenUsed/>
    <w:rsid w:val="0045734E"/>
    <w:rPr>
      <w:sz w:val="20"/>
      <w:szCs w:val="20"/>
    </w:rPr>
  </w:style>
  <w:style w:type="character" w:customStyle="1" w:styleId="CommentTextChar">
    <w:name w:val="Comment Text Char"/>
    <w:basedOn w:val="DefaultParagraphFont"/>
    <w:link w:val="CommentText"/>
    <w:uiPriority w:val="99"/>
    <w:semiHidden/>
    <w:rsid w:val="004573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734E"/>
    <w:rPr>
      <w:b/>
      <w:bCs/>
    </w:rPr>
  </w:style>
  <w:style w:type="character" w:customStyle="1" w:styleId="CommentSubjectChar">
    <w:name w:val="Comment Subject Char"/>
    <w:basedOn w:val="CommentTextChar"/>
    <w:link w:val="CommentSubject"/>
    <w:uiPriority w:val="99"/>
    <w:semiHidden/>
    <w:rsid w:val="0045734E"/>
    <w:rPr>
      <w:rFonts w:ascii="Arial" w:eastAsia="Arial" w:hAnsi="Arial" w:cs="Arial"/>
      <w:b/>
      <w:bCs/>
      <w:sz w:val="20"/>
      <w:szCs w:val="20"/>
    </w:rPr>
  </w:style>
  <w:style w:type="paragraph" w:styleId="BalloonText">
    <w:name w:val="Balloon Text"/>
    <w:basedOn w:val="Normal"/>
    <w:link w:val="BalloonTextChar"/>
    <w:uiPriority w:val="99"/>
    <w:semiHidden/>
    <w:unhideWhenUsed/>
    <w:rsid w:val="00457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4E"/>
    <w:rPr>
      <w:rFonts w:ascii="Segoe UI" w:eastAsia="Arial" w:hAnsi="Segoe UI" w:cs="Segoe UI"/>
      <w:sz w:val="18"/>
      <w:szCs w:val="18"/>
    </w:rPr>
  </w:style>
  <w:style w:type="table" w:styleId="TableGrid">
    <w:name w:val="Table Grid"/>
    <w:basedOn w:val="TableNormal"/>
    <w:uiPriority w:val="59"/>
    <w:rsid w:val="00913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913795"/>
    <w:rPr>
      <w:color w:val="2B579A"/>
      <w:shd w:val="clear" w:color="auto" w:fill="E1DFDD"/>
    </w:rPr>
  </w:style>
  <w:style w:type="character" w:styleId="FollowedHyperlink">
    <w:name w:val="FollowedHyperlink"/>
    <w:basedOn w:val="DefaultParagraphFont"/>
    <w:uiPriority w:val="99"/>
    <w:semiHidden/>
    <w:unhideWhenUsed/>
    <w:rsid w:val="00797125"/>
    <w:rPr>
      <w:color w:val="800080" w:themeColor="followedHyperlink"/>
      <w:u w:val="single"/>
    </w:rPr>
  </w:style>
  <w:style w:type="character" w:customStyle="1" w:styleId="Heading2Char">
    <w:name w:val="Heading 2 Char"/>
    <w:basedOn w:val="DefaultParagraphFont"/>
    <w:link w:val="Heading2"/>
    <w:uiPriority w:val="9"/>
    <w:semiHidden/>
    <w:rsid w:val="009014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75158">
      <w:bodyDiv w:val="1"/>
      <w:marLeft w:val="0"/>
      <w:marRight w:val="0"/>
      <w:marTop w:val="0"/>
      <w:marBottom w:val="0"/>
      <w:divBdr>
        <w:top w:val="none" w:sz="0" w:space="0" w:color="auto"/>
        <w:left w:val="none" w:sz="0" w:space="0" w:color="auto"/>
        <w:bottom w:val="none" w:sz="0" w:space="0" w:color="auto"/>
        <w:right w:val="none" w:sz="0" w:space="0" w:color="auto"/>
      </w:divBdr>
    </w:div>
    <w:div w:id="388648474">
      <w:bodyDiv w:val="1"/>
      <w:marLeft w:val="0"/>
      <w:marRight w:val="0"/>
      <w:marTop w:val="0"/>
      <w:marBottom w:val="0"/>
      <w:divBdr>
        <w:top w:val="none" w:sz="0" w:space="0" w:color="auto"/>
        <w:left w:val="none" w:sz="0" w:space="0" w:color="auto"/>
        <w:bottom w:val="none" w:sz="0" w:space="0" w:color="auto"/>
        <w:right w:val="none" w:sz="0" w:space="0" w:color="auto"/>
      </w:divBdr>
    </w:div>
    <w:div w:id="464858109">
      <w:bodyDiv w:val="1"/>
      <w:marLeft w:val="0"/>
      <w:marRight w:val="0"/>
      <w:marTop w:val="0"/>
      <w:marBottom w:val="0"/>
      <w:divBdr>
        <w:top w:val="none" w:sz="0" w:space="0" w:color="auto"/>
        <w:left w:val="none" w:sz="0" w:space="0" w:color="auto"/>
        <w:bottom w:val="none" w:sz="0" w:space="0" w:color="auto"/>
        <w:right w:val="none" w:sz="0" w:space="0" w:color="auto"/>
      </w:divBdr>
    </w:div>
    <w:div w:id="495653183">
      <w:bodyDiv w:val="1"/>
      <w:marLeft w:val="0"/>
      <w:marRight w:val="0"/>
      <w:marTop w:val="0"/>
      <w:marBottom w:val="0"/>
      <w:divBdr>
        <w:top w:val="none" w:sz="0" w:space="0" w:color="auto"/>
        <w:left w:val="none" w:sz="0" w:space="0" w:color="auto"/>
        <w:bottom w:val="none" w:sz="0" w:space="0" w:color="auto"/>
        <w:right w:val="none" w:sz="0" w:space="0" w:color="auto"/>
      </w:divBdr>
      <w:divsChild>
        <w:div w:id="396826963">
          <w:marLeft w:val="0"/>
          <w:marRight w:val="0"/>
          <w:marTop w:val="0"/>
          <w:marBottom w:val="0"/>
          <w:divBdr>
            <w:top w:val="none" w:sz="0" w:space="0" w:color="auto"/>
            <w:left w:val="none" w:sz="0" w:space="0" w:color="auto"/>
            <w:bottom w:val="none" w:sz="0" w:space="0" w:color="auto"/>
            <w:right w:val="none" w:sz="0" w:space="0" w:color="auto"/>
          </w:divBdr>
        </w:div>
      </w:divsChild>
    </w:div>
    <w:div w:id="724985430">
      <w:bodyDiv w:val="1"/>
      <w:marLeft w:val="0"/>
      <w:marRight w:val="0"/>
      <w:marTop w:val="0"/>
      <w:marBottom w:val="0"/>
      <w:divBdr>
        <w:top w:val="none" w:sz="0" w:space="0" w:color="auto"/>
        <w:left w:val="none" w:sz="0" w:space="0" w:color="auto"/>
        <w:bottom w:val="none" w:sz="0" w:space="0" w:color="auto"/>
        <w:right w:val="none" w:sz="0" w:space="0" w:color="auto"/>
      </w:divBdr>
    </w:div>
    <w:div w:id="1157578094">
      <w:bodyDiv w:val="1"/>
      <w:marLeft w:val="0"/>
      <w:marRight w:val="0"/>
      <w:marTop w:val="0"/>
      <w:marBottom w:val="0"/>
      <w:divBdr>
        <w:top w:val="none" w:sz="0" w:space="0" w:color="auto"/>
        <w:left w:val="none" w:sz="0" w:space="0" w:color="auto"/>
        <w:bottom w:val="none" w:sz="0" w:space="0" w:color="auto"/>
        <w:right w:val="none" w:sz="0" w:space="0" w:color="auto"/>
      </w:divBdr>
    </w:div>
    <w:div w:id="1317028099">
      <w:bodyDiv w:val="1"/>
      <w:marLeft w:val="0"/>
      <w:marRight w:val="0"/>
      <w:marTop w:val="0"/>
      <w:marBottom w:val="0"/>
      <w:divBdr>
        <w:top w:val="none" w:sz="0" w:space="0" w:color="auto"/>
        <w:left w:val="none" w:sz="0" w:space="0" w:color="auto"/>
        <w:bottom w:val="none" w:sz="0" w:space="0" w:color="auto"/>
        <w:right w:val="none" w:sz="0" w:space="0" w:color="auto"/>
      </w:divBdr>
    </w:div>
    <w:div w:id="189022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17794EE13B04EAA17A6578D52319B" ma:contentTypeVersion="4" ma:contentTypeDescription="Create a new document." ma:contentTypeScope="" ma:versionID="389a45a7400ed58b101c884aee4557d5">
  <xsd:schema xmlns:xsd="http://www.w3.org/2001/XMLSchema" xmlns:xs="http://www.w3.org/2001/XMLSchema" xmlns:p="http://schemas.microsoft.com/office/2006/metadata/properties" xmlns:ns2="ea8cfb08-743c-41fa-8044-3e451c0f359d" targetNamespace="http://schemas.microsoft.com/office/2006/metadata/properties" ma:root="true" ma:fieldsID="af481d0155ae4415cbc68308c2ada27e" ns2:_="">
    <xsd:import namespace="ea8cfb08-743c-41fa-8044-3e451c0f3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cfb08-743c-41fa-8044-3e451c0f3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496C0-48FD-4018-A148-C445E60D7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9A7D-0648-4681-9F14-A0974827806C}">
  <ds:schemaRefs>
    <ds:schemaRef ds:uri="http://schemas.microsoft.com/sharepoint/v3/contenttype/forms"/>
  </ds:schemaRefs>
</ds:datastoreItem>
</file>

<file path=customXml/itemProps3.xml><?xml version="1.0" encoding="utf-8"?>
<ds:datastoreItem xmlns:ds="http://schemas.openxmlformats.org/officeDocument/2006/customXml" ds:itemID="{FAB6A28A-381F-4570-A531-2B2A8E299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cfb08-743c-41fa-8044-3e451c0f3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Adams, Carmen A</cp:lastModifiedBy>
  <cp:revision>2</cp:revision>
  <dcterms:created xsi:type="dcterms:W3CDTF">2025-05-01T15:40:00Z</dcterms:created>
  <dcterms:modified xsi:type="dcterms:W3CDTF">2025-05-01T15:40:00Z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Acrobat PDFMaker 10.1 for Word</vt:lpwstr>
  </property>
  <property fmtid="{D5CDD505-2E9C-101B-9397-08002B2CF9AE}" pid="4" name="LastSaved">
    <vt:filetime>2020-08-14T00:00:00Z</vt:filetime>
  </property>
  <property fmtid="{D5CDD505-2E9C-101B-9397-08002B2CF9AE}" pid="5" name="ContentTypeId">
    <vt:lpwstr>0x01010026117794EE13B04EAA17A6578D52319B</vt:lpwstr>
  </property>
</Properties>
</file>