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83566" w14:textId="77777777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t xml:space="preserve">Navigate to </w:t>
      </w:r>
      <w:hyperlink r:id="rId11">
        <w:r w:rsidRPr="00156E61">
          <w:rPr>
            <w:rFonts w:ascii="Aptos" w:hAnsi="Aptos"/>
            <w:sz w:val="24"/>
            <w:szCs w:val="24"/>
            <w:u w:val="single"/>
          </w:rPr>
          <w:t>https://apps.ideal-logic.com/txstpom</w:t>
        </w:r>
      </w:hyperlink>
    </w:p>
    <w:p w14:paraId="58D55324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4D0CAEEC" wp14:editId="7A9F78A9">
            <wp:extent cx="5486400" cy="3063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1182ffa78c46eeb873b26d2f4b63f0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378C4" w14:textId="77777777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t>Click "Sessions"</w:t>
      </w:r>
    </w:p>
    <w:p w14:paraId="539CA98E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52E4DEEF" wp14:editId="31495443">
            <wp:extent cx="5486400" cy="30632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4281953d1c4ddd9fc3a1e94529a45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8190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65381562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3C2188D3" w14:textId="620B43E2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lastRenderedPageBreak/>
        <w:t xml:space="preserve">Click which </w:t>
      </w:r>
      <w:proofErr w:type="gramStart"/>
      <w:r w:rsidRPr="00156E61">
        <w:rPr>
          <w:rFonts w:ascii="Aptos" w:hAnsi="Aptos"/>
          <w:sz w:val="24"/>
          <w:szCs w:val="24"/>
        </w:rPr>
        <w:t>session</w:t>
      </w:r>
      <w:proofErr w:type="gramEnd"/>
      <w:r w:rsidRPr="00156E61">
        <w:rPr>
          <w:rFonts w:ascii="Aptos" w:hAnsi="Aptos"/>
          <w:sz w:val="24"/>
          <w:szCs w:val="24"/>
        </w:rPr>
        <w:t xml:space="preserve"> you would like to add your documents too. If you have multiple sessions, you will need to add emergency procedures and schedules to all of them.</w:t>
      </w:r>
    </w:p>
    <w:p w14:paraId="6D8AD121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65325538" wp14:editId="56FC3F1A">
            <wp:extent cx="5486400" cy="3063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e18810d1949f38c7ff2425c77e46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5CDF6" w14:textId="77777777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t>Click "Documents"</w:t>
      </w:r>
    </w:p>
    <w:p w14:paraId="053B0A4C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260DA8A8" wp14:editId="750BF132">
            <wp:extent cx="5486400" cy="30632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41c3c2768645c399f6917f2d44861c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6C7B2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79C3D22F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4506B45E" w14:textId="5437BFBF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lastRenderedPageBreak/>
        <w:t>Click "Select Files to Upload" and upload your schedule</w:t>
      </w:r>
    </w:p>
    <w:p w14:paraId="2D42464F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663105E5" wp14:editId="01BC106A">
            <wp:extent cx="5486400" cy="30678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b69a2ea3c40f49e4a64dc343b92d7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1C37" w14:textId="77777777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t>Click "Select Files to Upload" and upload your emergency procedures.</w:t>
      </w:r>
    </w:p>
    <w:p w14:paraId="4D9749D0" w14:textId="77777777" w:rsidR="00F62112" w:rsidRPr="00156E61" w:rsidRDefault="00F33957">
      <w:pPr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noProof/>
          <w:sz w:val="24"/>
          <w:szCs w:val="24"/>
        </w:rPr>
        <w:drawing>
          <wp:inline distT="0" distB="0" distL="0" distR="0" wp14:anchorId="26CE6D67" wp14:editId="5847D96B">
            <wp:extent cx="5486400" cy="306781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067ee08e514ecdaa1f4a73c05d65ef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DDB10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72E5B49A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68281536" w14:textId="77777777" w:rsidR="00156E61" w:rsidRDefault="00156E61" w:rsidP="00156E61">
      <w:pPr>
        <w:pStyle w:val="ListNumber"/>
        <w:numPr>
          <w:ilvl w:val="0"/>
          <w:numId w:val="0"/>
        </w:numPr>
        <w:ind w:left="360"/>
        <w:rPr>
          <w:rFonts w:ascii="Aptos" w:hAnsi="Aptos"/>
          <w:sz w:val="24"/>
          <w:szCs w:val="24"/>
        </w:rPr>
      </w:pPr>
    </w:p>
    <w:p w14:paraId="74AA99CE" w14:textId="77777777" w:rsidR="00156E61" w:rsidRDefault="00156E61" w:rsidP="00156E61">
      <w:pPr>
        <w:pStyle w:val="ListNumber"/>
        <w:numPr>
          <w:ilvl w:val="0"/>
          <w:numId w:val="0"/>
        </w:numPr>
        <w:rPr>
          <w:rFonts w:ascii="Aptos" w:hAnsi="Aptos"/>
          <w:sz w:val="24"/>
          <w:szCs w:val="24"/>
        </w:rPr>
      </w:pPr>
    </w:p>
    <w:p w14:paraId="3FF7969D" w14:textId="64C2A08A" w:rsidR="00F62112" w:rsidRPr="00156E61" w:rsidRDefault="00F33957">
      <w:pPr>
        <w:pStyle w:val="ListNumber"/>
        <w:rPr>
          <w:rFonts w:ascii="Aptos" w:hAnsi="Aptos"/>
          <w:sz w:val="24"/>
          <w:szCs w:val="24"/>
        </w:rPr>
      </w:pPr>
      <w:r w:rsidRPr="00156E61">
        <w:rPr>
          <w:rFonts w:ascii="Aptos" w:hAnsi="Aptos"/>
          <w:sz w:val="24"/>
          <w:szCs w:val="24"/>
        </w:rPr>
        <w:lastRenderedPageBreak/>
        <w:t xml:space="preserve">Your documents should pop up. If you're done, </w:t>
      </w:r>
      <w:proofErr w:type="gramStart"/>
      <w:r w:rsidRPr="00156E61">
        <w:rPr>
          <w:rFonts w:ascii="Aptos" w:hAnsi="Aptos"/>
          <w:sz w:val="24"/>
          <w:szCs w:val="24"/>
        </w:rPr>
        <w:t>Click</w:t>
      </w:r>
      <w:proofErr w:type="gramEnd"/>
      <w:r w:rsidRPr="00156E61">
        <w:rPr>
          <w:rFonts w:ascii="Aptos" w:hAnsi="Aptos"/>
          <w:sz w:val="24"/>
          <w:szCs w:val="24"/>
        </w:rPr>
        <w:t xml:space="preserve"> "Save and Close"</w:t>
      </w:r>
    </w:p>
    <w:p w14:paraId="1859EE03" w14:textId="77777777" w:rsidR="00F62112" w:rsidRDefault="00F33957">
      <w:r>
        <w:rPr>
          <w:noProof/>
        </w:rPr>
        <w:drawing>
          <wp:inline distT="0" distB="0" distL="0" distR="0" wp14:anchorId="576CB5E9" wp14:editId="008B95E6">
            <wp:extent cx="5486400" cy="306781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bc2de634bc4a488c80977af1d21f13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2112" w:rsidSect="00034616">
      <w:headerReference w:type="default" r:id="rId1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7129C2" w14:textId="77777777" w:rsidR="00156E61" w:rsidRDefault="00156E61" w:rsidP="00156E61">
      <w:pPr>
        <w:spacing w:after="0" w:line="240" w:lineRule="auto"/>
      </w:pPr>
      <w:r>
        <w:separator/>
      </w:r>
    </w:p>
  </w:endnote>
  <w:endnote w:type="continuationSeparator" w:id="0">
    <w:p w14:paraId="06690343" w14:textId="77777777" w:rsidR="00156E61" w:rsidRDefault="00156E61" w:rsidP="00156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6E02E" w14:textId="77777777" w:rsidR="00156E61" w:rsidRDefault="00156E61" w:rsidP="00156E61">
      <w:pPr>
        <w:spacing w:after="0" w:line="240" w:lineRule="auto"/>
      </w:pPr>
      <w:r>
        <w:separator/>
      </w:r>
    </w:p>
  </w:footnote>
  <w:footnote w:type="continuationSeparator" w:id="0">
    <w:p w14:paraId="43832E87" w14:textId="77777777" w:rsidR="00156E61" w:rsidRDefault="00156E61" w:rsidP="00156E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B86DB4" w14:textId="6B5541E5" w:rsidR="00156E61" w:rsidRPr="00156E61" w:rsidRDefault="00156E61" w:rsidP="00156E61">
    <w:pPr>
      <w:pStyle w:val="Heading1"/>
      <w:jc w:val="center"/>
      <w:rPr>
        <w:rFonts w:ascii="Aptos" w:hAnsi="Aptos"/>
      </w:rPr>
    </w:pPr>
    <w:r w:rsidRPr="00156E61">
      <w:rPr>
        <w:rFonts w:ascii="Aptos" w:hAnsi="Aptos"/>
      </w:rPr>
      <w:t>How to Upload Schedules and Emergency Procedures in Ideal-Logic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2504779">
    <w:abstractNumId w:val="8"/>
  </w:num>
  <w:num w:numId="2" w16cid:durableId="836068093">
    <w:abstractNumId w:val="6"/>
  </w:num>
  <w:num w:numId="3" w16cid:durableId="1257440953">
    <w:abstractNumId w:val="5"/>
  </w:num>
  <w:num w:numId="4" w16cid:durableId="1097873412">
    <w:abstractNumId w:val="4"/>
  </w:num>
  <w:num w:numId="5" w16cid:durableId="331183348">
    <w:abstractNumId w:val="7"/>
  </w:num>
  <w:num w:numId="6" w16cid:durableId="144276544">
    <w:abstractNumId w:val="3"/>
  </w:num>
  <w:num w:numId="7" w16cid:durableId="480660402">
    <w:abstractNumId w:val="2"/>
  </w:num>
  <w:num w:numId="8" w16cid:durableId="334498882">
    <w:abstractNumId w:val="1"/>
  </w:num>
  <w:num w:numId="9" w16cid:durableId="14616059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56E61"/>
    <w:rsid w:val="0029639D"/>
    <w:rsid w:val="00326F90"/>
    <w:rsid w:val="00AA1D8D"/>
    <w:rsid w:val="00B47730"/>
    <w:rsid w:val="00C10FBA"/>
    <w:rsid w:val="00CB0664"/>
    <w:rsid w:val="00F33957"/>
    <w:rsid w:val="00F62112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C278E2"/>
  <w14:defaultImageDpi w14:val="300"/>
  <w15:docId w15:val="{CB460D27-2299-45DB-99A9-C7668D82F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pps.ideal-logic.com/txstp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BED1716DB82B4AB21A790443F88991" ma:contentTypeVersion="15" ma:contentTypeDescription="Create a new document." ma:contentTypeScope="" ma:versionID="ccf1e0f2e02b216951a3e3a5ac5ed27f">
  <xsd:schema xmlns:xsd="http://www.w3.org/2001/XMLSchema" xmlns:xs="http://www.w3.org/2001/XMLSchema" xmlns:p="http://schemas.microsoft.com/office/2006/metadata/properties" xmlns:ns2="1e36c2b8-7931-4605-8779-56bcf167f054" xmlns:ns3="f9fd7c5b-197c-45e4-90cc-31622629139f" targetNamespace="http://schemas.microsoft.com/office/2006/metadata/properties" ma:root="true" ma:fieldsID="e4bb52467287fd919294da1e2a2d31fb" ns2:_="" ns3:_="">
    <xsd:import namespace="1e36c2b8-7931-4605-8779-56bcf167f054"/>
    <xsd:import namespace="f9fd7c5b-197c-45e4-90cc-316226291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6c2b8-7931-4605-8779-56bcf167f0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83a692e8-e48a-48e7-a779-d106e04dcf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fd7c5b-197c-45e4-90cc-316226291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2014e156-044a-4bdf-8cb0-66e850a6097c}" ma:internalName="TaxCatchAll" ma:showField="CatchAllData" ma:web="f9fd7c5b-197c-45e4-90cc-316226291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6c2b8-7931-4605-8779-56bcf167f054">
      <Terms xmlns="http://schemas.microsoft.com/office/infopath/2007/PartnerControls"/>
    </lcf76f155ced4ddcb4097134ff3c332f>
    <TaxCatchAll xmlns="f9fd7c5b-197c-45e4-90cc-31622629139f" xsi:nil="true"/>
  </documentManagement>
</p:properties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4E46F1-8ADB-406A-8C36-E1EDE66CE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6c2b8-7931-4605-8779-56bcf167f054"/>
    <ds:schemaRef ds:uri="f9fd7c5b-197c-45e4-90cc-316226291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911C7B-7CD3-401E-8733-A799B15939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E3EDCC-FBEF-445B-BC46-FD0D4301B832}">
  <ds:schemaRefs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f9fd7c5b-197c-45e4-90cc-31622629139f"/>
    <ds:schemaRef ds:uri="http://purl.org/dc/dcmitype/"/>
    <ds:schemaRef ds:uri="1e36c2b8-7931-4605-8779-56bcf167f05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Kemp, Rose E</cp:lastModifiedBy>
  <cp:revision>2</cp:revision>
  <dcterms:created xsi:type="dcterms:W3CDTF">2025-05-02T15:20:00Z</dcterms:created>
  <dcterms:modified xsi:type="dcterms:W3CDTF">2025-05-02T15:20:00Z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0x0101005EBED1716DB82B4AB21A790443F88991</vt:lpwstr>
  </property>
  <property fmtid="{D5CDD505-2E9C-101B-9397-08002B2CF9AE}" pid="3" name="MediaServiceImageTags">
    <vt:lpwstr/>
  </property>
</Properties>
</file>