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9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Social Media Listening for Advertising — Analyzing Tweets mentioning Camping</w:t>
      </w:r>
    </w:p>
    <w:p w:rsidR="00000000" w:rsidDel="00000000" w:rsidP="00000000" w:rsidRDefault="00000000" w:rsidRPr="00000000" w14:paraId="00000002">
      <w:pPr>
        <w:spacing w:after="9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Overview: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You’ll 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everage social media listening 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 from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Brandwatch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understand consumer behavior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extract insights on topics,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sentiments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interests, and behaviors.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Based on your findings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create a strategic outline for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audience insights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build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 hypothetical advertising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strategy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9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Good to know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The dataset was collected between November 1 and November 16, 2024, meaning that this is a collection of tweets mentioning “camping” that were published by a user or organization on X on one of those dates. </w:t>
      </w:r>
    </w:p>
    <w:p w:rsidR="00000000" w:rsidDel="00000000" w:rsidP="00000000" w:rsidRDefault="00000000" w:rsidRPr="00000000" w14:paraId="00000004">
      <w:pPr>
        <w:spacing w:after="9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Background: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Your advertising agency has a new business opportunity. Coleman, the maker of outdoor camping gear and equipment, is soliciting RFPs and your agency has been invited to pitch. </w:t>
      </w:r>
    </w:p>
    <w:p w:rsidR="00000000" w:rsidDel="00000000" w:rsidP="00000000" w:rsidRDefault="00000000" w:rsidRPr="00000000" w14:paraId="00000005">
      <w:pPr>
        <w:spacing w:after="9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You’re a junior coordinator and your manager has asked you to help think about how to target potential audiences on Facebook and Instagram based on social listening data.</w:t>
      </w:r>
    </w:p>
    <w:p w:rsidR="00000000" w:rsidDel="00000000" w:rsidP="00000000" w:rsidRDefault="00000000" w:rsidRPr="00000000" w14:paraId="00000006">
      <w:pPr>
        <w:spacing w:after="9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Goal: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What can you learn from what people are saying on X about camping? Be specific. You must come up with something interesting/insightful because your job depends on it.</w:t>
      </w:r>
    </w:p>
    <w:p w:rsidR="00000000" w:rsidDel="00000000" w:rsidP="00000000" w:rsidRDefault="00000000" w:rsidRPr="00000000" w14:paraId="00000007">
      <w:pPr>
        <w:spacing w:after="9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Don’t be shy when using Google or the university Library Databases to help when you encounter something you don’t understand or need inspiration on how to complete the assignment. The LinkedIn Learning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Social Media Marketing Certificate: Strategy and Optimization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by Martin Waxman is a nice precursor to this assignment to help you apply what you learn. </w:t>
      </w:r>
    </w:p>
    <w:p w:rsidR="00000000" w:rsidDel="00000000" w:rsidP="00000000" w:rsidRDefault="00000000" w:rsidRPr="00000000" w14:paraId="00000008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Assets: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You’ll need to make a copy of the data to use on Julius.AI.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before="12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Camping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dataset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39,732 mentions)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Copy the link and drop it into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Julius.AI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(you may need to create a free account first)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spacing w:after="9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Note, that you will only have ~ten queries before exceeding your free limit on the tool, so be smart about how you use your prompts.</w:t>
      </w:r>
    </w:p>
    <w:p w:rsidR="00000000" w:rsidDel="00000000" w:rsidP="00000000" w:rsidRDefault="00000000" w:rsidRPr="00000000" w14:paraId="0000000C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Tasks</w:t>
      </w:r>
    </w:p>
    <w:p w:rsidR="00000000" w:rsidDel="00000000" w:rsidP="00000000" w:rsidRDefault="00000000" w:rsidRPr="00000000" w14:paraId="0000000D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Before you can access the data, make a copy of the Google sheet &gt; then click on “share” &gt; update the access to “anyone with the link” can be “editor” (see screenshot below) &gt; copy the link into Julius.AI.</w:t>
      </w:r>
    </w:p>
    <w:p w:rsidR="00000000" w:rsidDel="00000000" w:rsidP="00000000" w:rsidRDefault="00000000" w:rsidRPr="00000000" w14:paraId="0000000E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2433638" cy="234971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3638" cy="23497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Once your data is shareable, drop the link into Julius.AI: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280" w:lineRule="auto"/>
        <w:ind w:left="720" w:hanging="360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Audience Identification: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Utilize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Julius.AI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to pinpoint positive and negative sentiment topics among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social media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users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your chosen dataset.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Rule="auto"/>
        <w:ind w:left="720" w:hanging="360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Audience Analysis: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Examine the demographics, interests, and geographic distribution of the identified audience.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Summarize and describe how your findings can lead to an understanding of the psychographics of the audience.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8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Insights and Strategy Formulation: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Gather insights on preferences and interests, by comparing and contrasting timelines, sentiments, and topics. Outline a strategy for reaching and targeting this audience through Meta Ads.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Then submit your write-up in Canvas. Include screenshots and examples as are helpful.</w:t>
      </w:r>
    </w:p>
    <w:p w:rsidR="00000000" w:rsidDel="00000000" w:rsidP="00000000" w:rsidRDefault="00000000" w:rsidRPr="00000000" w14:paraId="00000014">
      <w:pPr>
        <w:spacing w:after="12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Rubric</w:t>
      </w:r>
    </w:p>
    <w:p w:rsidR="00000000" w:rsidDel="00000000" w:rsidP="00000000" w:rsidRDefault="00000000" w:rsidRPr="00000000" w14:paraId="00000016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Criterion 1: Identification of Target Audience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before="28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Very Appropriate: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Successfully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analyze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 highly relevant and specific audience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campers and translate that to a targeting strategy for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using precise keywords, 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mographics, interests,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and methodologies.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before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Somewhat Appropriate: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The audience identified is generally relevant but may include users not highly engaged with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before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Inappropriate: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The identified audience has limited relevance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80" w:before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Totally Wrong: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The identified audience is unrelated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Criterion 2: Precision of Audience Analysis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before="28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Very Accurate: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Provides detailed and accurate analysis of audience demographics, interests, and behaviors with clear relevance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before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Somewhat Inaccurate: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The analysis covers relevant points but contains minor inaccuracies or lacks depth in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before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Inaccurate: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Analysis contains several inaccuracies or is too general, providing limited useful insight into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80" w:before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Wildly wrong: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Analysis is completely off-target or based on incorrect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Criterion 3: Completeness of Answers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28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All Questions Answered: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Every part of the assignment is completed thoroughly, from audience identification to strategic export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Missing 1: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One aspect of the assignment is not completed or is only briefly touched upon.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80" w:before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Missing 2+: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Fails to address two or more components of the assignment.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Criterion 4: Spelling and Grammar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28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Totally Correct: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No spelling or grammatical errors are present in the assignment.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1-2 errors: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The assignment contains 1-2 spelling or grammatical errors.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3-4 errors: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There are 3-4 spelling or grammatical errors in the submission.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80" w:before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4+ errors: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The assignment has more than four spelling or grammatical errors, impacting readability.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3066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306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43066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43066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3066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3066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3066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3066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3066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3066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306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3066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43066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3066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3066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3066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3066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3066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3066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306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30668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3066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30668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3066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3066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3066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306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066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30668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430668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character" w:styleId="Strong">
    <w:name w:val="Strong"/>
    <w:basedOn w:val="DefaultParagraphFont"/>
    <w:uiPriority w:val="22"/>
    <w:qFormat w:val="1"/>
    <w:rsid w:val="00430668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430668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://julius.a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randwatch.com/" TargetMode="External"/><Relationship Id="rId8" Type="http://schemas.openxmlformats.org/officeDocument/2006/relationships/hyperlink" Target="https://docs.google.com/spreadsheets/d/1Nl2ZPSkqiuRzHzO1Sd7xL-zWJdyL1hSKIYmhedbReJ8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xuCkNw6f+11CbbV4skSrMQ7cQ==">CgMxLjA4AHIhMTNHQVFNM2cxZWt0dXJ1YlB0RkdUV1lrNzlPZVVZNFBM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2024-01-31T18:41:00Z</dcterms:created>
  <dc:creator>Christopher J Vargo</dc:creator>
</cp:coreProperties>
</file>