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0"/>
        <w:gridCol w:w="3685"/>
      </w:tblGrid>
      <w:tr w:rsidR="00FE25D5" w14:paraId="1631D039" w14:textId="77777777" w:rsidTr="5B398DD3">
        <w:tc>
          <w:tcPr>
            <w:tcW w:w="5850" w:type="dxa"/>
          </w:tcPr>
          <w:p w14:paraId="14994984" w14:textId="243923B8" w:rsidR="00FE25D5" w:rsidRPr="00080DA0" w:rsidRDefault="00080DA0" w:rsidP="00D65201">
            <w:pPr>
              <w:rPr>
                <w:b/>
                <w:bCs/>
              </w:rPr>
            </w:pPr>
            <w:r w:rsidRPr="00080DA0">
              <w:rPr>
                <w:b/>
                <w:bCs/>
              </w:rPr>
              <w:t>Requirement for Student Liability Insurance</w:t>
            </w:r>
          </w:p>
        </w:tc>
        <w:tc>
          <w:tcPr>
            <w:tcW w:w="3685" w:type="dxa"/>
          </w:tcPr>
          <w:p w14:paraId="2E2B2A66" w14:textId="15D6F36D" w:rsidR="00FE25D5" w:rsidRPr="00080DA0" w:rsidRDefault="00FE25D5" w:rsidP="00D65201">
            <w:pPr>
              <w:rPr>
                <w:b/>
                <w:bCs/>
              </w:rPr>
            </w:pPr>
            <w:r w:rsidRPr="00080DA0">
              <w:rPr>
                <w:b/>
                <w:bCs/>
              </w:rPr>
              <w:t>CHP/PPS No.</w:t>
            </w:r>
            <w:r w:rsidR="00080DA0" w:rsidRPr="00080DA0">
              <w:rPr>
                <w:b/>
                <w:bCs/>
              </w:rPr>
              <w:t xml:space="preserve"> 02.02.32</w:t>
            </w:r>
          </w:p>
          <w:p w14:paraId="22B5AE09" w14:textId="5F027452" w:rsidR="00FE25D5" w:rsidRPr="00080DA0" w:rsidRDefault="00FE25D5" w:rsidP="00D65201">
            <w:pPr>
              <w:rPr>
                <w:b/>
                <w:bCs/>
              </w:rPr>
            </w:pPr>
            <w:r w:rsidRPr="00080DA0">
              <w:rPr>
                <w:b/>
                <w:bCs/>
              </w:rPr>
              <w:t>Issued</w:t>
            </w:r>
            <w:r w:rsidR="00080DA0" w:rsidRPr="00080DA0">
              <w:rPr>
                <w:b/>
                <w:bCs/>
              </w:rPr>
              <w:t>: 09/01/90</w:t>
            </w:r>
          </w:p>
          <w:p w14:paraId="3E3DD60D" w14:textId="5207F256" w:rsidR="00FE25D5" w:rsidRPr="00080DA0" w:rsidRDefault="00FE25D5" w:rsidP="00D65201">
            <w:pPr>
              <w:rPr>
                <w:b/>
                <w:bCs/>
              </w:rPr>
            </w:pPr>
            <w:r w:rsidRPr="5B398DD3">
              <w:rPr>
                <w:b/>
                <w:bCs/>
              </w:rPr>
              <w:t>Revised Date:</w:t>
            </w:r>
            <w:r w:rsidR="00080DA0" w:rsidRPr="5B398DD3">
              <w:rPr>
                <w:b/>
                <w:bCs/>
              </w:rPr>
              <w:t xml:space="preserve"> 0</w:t>
            </w:r>
            <w:r w:rsidR="00B56668">
              <w:rPr>
                <w:b/>
                <w:bCs/>
              </w:rPr>
              <w:t>9</w:t>
            </w:r>
            <w:r w:rsidR="00080DA0" w:rsidRPr="5B398DD3">
              <w:rPr>
                <w:b/>
                <w:bCs/>
              </w:rPr>
              <w:t>/2</w:t>
            </w:r>
            <w:r w:rsidR="00B56668">
              <w:rPr>
                <w:b/>
                <w:bCs/>
              </w:rPr>
              <w:t>5</w:t>
            </w:r>
            <w:r w:rsidR="00080DA0" w:rsidRPr="5B398DD3">
              <w:rPr>
                <w:b/>
                <w:bCs/>
              </w:rPr>
              <w:t>/</w:t>
            </w:r>
            <w:r w:rsidR="00E2408E">
              <w:rPr>
                <w:b/>
                <w:bCs/>
              </w:rPr>
              <w:t>25</w:t>
            </w:r>
          </w:p>
          <w:p w14:paraId="1660DB7E" w14:textId="20B781AD" w:rsidR="00FE25D5" w:rsidRPr="00080DA0" w:rsidRDefault="00080DA0" w:rsidP="00D65201">
            <w:pPr>
              <w:rPr>
                <w:b/>
                <w:bCs/>
              </w:rPr>
            </w:pPr>
            <w:r w:rsidRPr="00080DA0">
              <w:rPr>
                <w:b/>
                <w:bCs/>
              </w:rPr>
              <w:t>Next Review Date: Every 5 years</w:t>
            </w:r>
          </w:p>
          <w:p w14:paraId="57A5FEEE" w14:textId="599930F7" w:rsidR="00080DA0" w:rsidRPr="00080DA0" w:rsidRDefault="00080DA0" w:rsidP="00D65201">
            <w:pPr>
              <w:rPr>
                <w:b/>
                <w:bCs/>
              </w:rPr>
            </w:pPr>
            <w:r w:rsidRPr="00080DA0">
              <w:rPr>
                <w:b/>
                <w:bCs/>
              </w:rPr>
              <w:t>Senior Reviewer: CHP Associate Dean</w:t>
            </w:r>
          </w:p>
        </w:tc>
      </w:tr>
    </w:tbl>
    <w:p w14:paraId="47C840A9" w14:textId="4AB01568" w:rsidR="00434ED8" w:rsidRPr="00080DA0" w:rsidRDefault="00D65201" w:rsidP="00D65201">
      <w:pPr>
        <w:rPr>
          <w:b/>
          <w:bCs/>
        </w:rPr>
      </w:pPr>
      <w:r w:rsidRPr="00080DA0">
        <w:rPr>
          <w:b/>
          <w:bCs/>
        </w:rPr>
        <w:t>01. PURPOSE</w:t>
      </w:r>
    </w:p>
    <w:p w14:paraId="3F147F59" w14:textId="42998FF3" w:rsidR="00D65201" w:rsidRDefault="00D65201" w:rsidP="00D45C8F">
      <w:pPr>
        <w:ind w:left="1440" w:hanging="720"/>
      </w:pPr>
      <w:r>
        <w:t>01.01</w:t>
      </w:r>
      <w:r>
        <w:tab/>
      </w:r>
      <w:r w:rsidR="00D45C8F">
        <w:t xml:space="preserve">The purpose of this PPS is to establish the policies and procedures </w:t>
      </w:r>
      <w:r w:rsidR="002D6C22">
        <w:t xml:space="preserve">that </w:t>
      </w:r>
      <w:r w:rsidR="00D45C8F">
        <w:t>govern the requirement for liability insurance for students in the College of Health Professions.</w:t>
      </w:r>
    </w:p>
    <w:p w14:paraId="741F9127" w14:textId="5004E09E" w:rsidR="00D45C8F" w:rsidRDefault="00D45C8F" w:rsidP="00D45C8F">
      <w:pPr>
        <w:ind w:left="1440" w:hanging="720"/>
      </w:pPr>
      <w:r>
        <w:tab/>
        <w:t>a.</w:t>
      </w:r>
      <w:r>
        <w:tab/>
        <w:t>To establish requirements for student liability insurance.</w:t>
      </w:r>
    </w:p>
    <w:p w14:paraId="6629FB9E" w14:textId="3BA3F368" w:rsidR="00D45C8F" w:rsidRDefault="00D45C8F" w:rsidP="00D45C8F">
      <w:pPr>
        <w:ind w:left="2160" w:hanging="720"/>
      </w:pPr>
      <w:r>
        <w:t>b.</w:t>
      </w:r>
      <w:r>
        <w:tab/>
        <w:t>To identify steps required to ensure that appropriate students obtain liability insurance.</w:t>
      </w:r>
    </w:p>
    <w:p w14:paraId="489055DF" w14:textId="38DB6DE2" w:rsidR="00D45C8F" w:rsidRDefault="00D45C8F" w:rsidP="00D45C8F">
      <w:pPr>
        <w:ind w:left="2160" w:hanging="720"/>
      </w:pPr>
      <w:r>
        <w:t>c.</w:t>
      </w:r>
      <w:r>
        <w:tab/>
        <w:t>To identify areas of responsibility regarding the procedures related to liability insurance.</w:t>
      </w:r>
    </w:p>
    <w:p w14:paraId="5513391D" w14:textId="123C55BD" w:rsidR="00D45C8F" w:rsidRPr="00080DA0" w:rsidRDefault="00D45C8F" w:rsidP="00D45C8F">
      <w:pPr>
        <w:rPr>
          <w:b/>
          <w:bCs/>
        </w:rPr>
      </w:pPr>
      <w:r w:rsidRPr="00080DA0">
        <w:rPr>
          <w:b/>
          <w:bCs/>
        </w:rPr>
        <w:t>02. POLICY</w:t>
      </w:r>
    </w:p>
    <w:p w14:paraId="2FB1F320" w14:textId="35B050A7" w:rsidR="00D45C8F" w:rsidRDefault="00D45C8F" w:rsidP="007244C4">
      <w:pPr>
        <w:ind w:left="1440" w:hanging="720"/>
      </w:pPr>
      <w:r>
        <w:t>02.01</w:t>
      </w:r>
      <w:r>
        <w:tab/>
      </w:r>
      <w:r w:rsidR="007244C4">
        <w:t xml:space="preserve">It is the policy of the College of Health Professions that student(s) will </w:t>
      </w:r>
      <w:r w:rsidR="002D6C22">
        <w:t xml:space="preserve">not </w:t>
      </w:r>
      <w:r w:rsidR="007244C4">
        <w:t xml:space="preserve">participate in a clinical, internship or practicum activity until </w:t>
      </w:r>
      <w:r w:rsidR="002D6C22">
        <w:t xml:space="preserve">and unless </w:t>
      </w:r>
      <w:r w:rsidR="007244C4">
        <w:t xml:space="preserve">they are covered by liability insurance. </w:t>
      </w:r>
    </w:p>
    <w:p w14:paraId="3EE4F00D" w14:textId="6680B60B" w:rsidR="007244C4" w:rsidRDefault="007244C4" w:rsidP="007244C4">
      <w:pPr>
        <w:ind w:left="1440" w:hanging="720"/>
      </w:pPr>
      <w:r>
        <w:t>02.02</w:t>
      </w:r>
      <w:r>
        <w:tab/>
        <w:t xml:space="preserve">The College of Health Professions will provide student liability insurance under a blanket policy prior to </w:t>
      </w:r>
      <w:r w:rsidR="002D6C22">
        <w:t xml:space="preserve">student </w:t>
      </w:r>
      <w:r>
        <w:t>participation in any clinical, internship or practicum activity.</w:t>
      </w:r>
    </w:p>
    <w:p w14:paraId="2F16E00B" w14:textId="7293AFF1" w:rsidR="007244C4" w:rsidRPr="00080DA0" w:rsidRDefault="007244C4" w:rsidP="007244C4">
      <w:pPr>
        <w:rPr>
          <w:b/>
          <w:bCs/>
        </w:rPr>
      </w:pPr>
      <w:r w:rsidRPr="00080DA0">
        <w:rPr>
          <w:b/>
          <w:bCs/>
        </w:rPr>
        <w:t>03. PROCEDURES</w:t>
      </w:r>
    </w:p>
    <w:p w14:paraId="26D1A464" w14:textId="78350DFE" w:rsidR="007244C4" w:rsidRDefault="007244C4" w:rsidP="00AF1930">
      <w:pPr>
        <w:ind w:left="1440" w:hanging="720"/>
      </w:pPr>
      <w:r>
        <w:t>03.01</w:t>
      </w:r>
      <w:r w:rsidR="00AF1930">
        <w:tab/>
        <w:t xml:space="preserve">Each program Director and/or Chair will notify students that liability insurance coverage will be provided when they inform them of their acceptance into any program </w:t>
      </w:r>
      <w:r w:rsidR="002D6C22">
        <w:t>that</w:t>
      </w:r>
      <w:r w:rsidR="00AF1930">
        <w:t xml:space="preserve"> require</w:t>
      </w:r>
      <w:r w:rsidR="002D6C22">
        <w:t>s</w:t>
      </w:r>
      <w:r w:rsidR="00AF1930">
        <w:t xml:space="preserve"> participation in a clinical, internship or practicum activity.</w:t>
      </w:r>
    </w:p>
    <w:p w14:paraId="67F0899B" w14:textId="19C7390E" w:rsidR="006C7624" w:rsidRDefault="006C7624" w:rsidP="00AF1930">
      <w:pPr>
        <w:ind w:left="1440" w:hanging="720"/>
      </w:pPr>
      <w:r>
        <w:t>03.02</w:t>
      </w:r>
      <w:r>
        <w:tab/>
        <w:t>After the 12</w:t>
      </w:r>
      <w:r w:rsidRPr="006C7624">
        <w:rPr>
          <w:vertAlign w:val="superscript"/>
        </w:rPr>
        <w:t>th</w:t>
      </w:r>
      <w:r>
        <w:t xml:space="preserve"> class day, an alphabetized list of all students and their identification numbers will be </w:t>
      </w:r>
      <w:r w:rsidR="002D6C22">
        <w:t>submitted</w:t>
      </w:r>
      <w:r>
        <w:t xml:space="preserve"> to the Dean’s office.</w:t>
      </w:r>
    </w:p>
    <w:p w14:paraId="4F271D60" w14:textId="1BD04E30" w:rsidR="00915F03" w:rsidRPr="004C7443" w:rsidRDefault="006C7624" w:rsidP="004C7443">
      <w:pPr>
        <w:ind w:left="1440" w:hanging="720"/>
        <w:rPr>
          <w:sz w:val="18"/>
          <w:szCs w:val="18"/>
        </w:rPr>
      </w:pPr>
      <w:r>
        <w:t>03.03</w:t>
      </w:r>
      <w:r>
        <w:tab/>
        <w:t xml:space="preserve">At the present time, </w:t>
      </w:r>
      <w:r w:rsidR="009D28F4">
        <w:t>the blanket liability insurance policy available to the College of Health Professions covers faculty</w:t>
      </w:r>
      <w:r w:rsidR="00FE25D5">
        <w:t xml:space="preserve"> while they are instructing or supervising students. Student liability insurance does not insure faculty members for their individual professional license and actions.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5"/>
        <w:gridCol w:w="3325"/>
      </w:tblGrid>
      <w:tr w:rsidR="00915F03" w:rsidRPr="000B225C" w14:paraId="718DA574" w14:textId="77777777" w:rsidTr="00915F03">
        <w:tc>
          <w:tcPr>
            <w:tcW w:w="6025" w:type="dxa"/>
          </w:tcPr>
          <w:p w14:paraId="4437311E" w14:textId="77777777" w:rsidR="0012383A" w:rsidRDefault="0012383A" w:rsidP="00915F03"/>
          <w:p w14:paraId="7278A776" w14:textId="77777777" w:rsidR="00E610CD" w:rsidRDefault="00E610CD" w:rsidP="00915F03"/>
          <w:p w14:paraId="60532BD8" w14:textId="3409AE83" w:rsidR="00915F03" w:rsidRPr="000B225C" w:rsidRDefault="00915F03" w:rsidP="00915F03">
            <w:r w:rsidRPr="000B225C">
              <w:t>Reviewer: ___________________________________________</w:t>
            </w:r>
          </w:p>
          <w:p w14:paraId="7400EBDE" w14:textId="364AFF90" w:rsidR="00915F03" w:rsidRPr="000B225C" w:rsidRDefault="00915F03" w:rsidP="00915F03">
            <w:pPr>
              <w:jc w:val="center"/>
            </w:pPr>
            <w:r w:rsidRPr="000B225C">
              <w:t xml:space="preserve">Dr. </w:t>
            </w:r>
            <w:r w:rsidR="000A379A" w:rsidRPr="000B225C">
              <w:t>Janet Bezner</w:t>
            </w:r>
            <w:r w:rsidRPr="000B225C">
              <w:t xml:space="preserve">, </w:t>
            </w:r>
            <w:r w:rsidR="000A379A" w:rsidRPr="000B225C">
              <w:t xml:space="preserve">Interim </w:t>
            </w:r>
            <w:r w:rsidRPr="000B225C">
              <w:t>Associate Dean</w:t>
            </w:r>
          </w:p>
        </w:tc>
        <w:tc>
          <w:tcPr>
            <w:tcW w:w="3325" w:type="dxa"/>
          </w:tcPr>
          <w:p w14:paraId="0E130EDC" w14:textId="77777777" w:rsidR="00E610CD" w:rsidRDefault="00E610CD" w:rsidP="00915F03"/>
          <w:p w14:paraId="55B6F151" w14:textId="77777777" w:rsidR="00E610CD" w:rsidRDefault="00E610CD" w:rsidP="00915F03"/>
          <w:p w14:paraId="6265AC3E" w14:textId="0C2DD7A8" w:rsidR="00915F03" w:rsidRPr="000B225C" w:rsidRDefault="00915F03" w:rsidP="00915F03">
            <w:r w:rsidRPr="000B225C">
              <w:t>Date: _______________________</w:t>
            </w:r>
          </w:p>
        </w:tc>
      </w:tr>
      <w:tr w:rsidR="00915F03" w:rsidRPr="000B225C" w14:paraId="1C2C12F3" w14:textId="77777777" w:rsidTr="00915F03">
        <w:trPr>
          <w:trHeight w:val="963"/>
        </w:trPr>
        <w:tc>
          <w:tcPr>
            <w:tcW w:w="6025" w:type="dxa"/>
          </w:tcPr>
          <w:p w14:paraId="6F928E15" w14:textId="77777777" w:rsidR="00915F03" w:rsidRPr="000B225C" w:rsidRDefault="00915F03" w:rsidP="00915F03"/>
          <w:p w14:paraId="1541829D" w14:textId="77777777" w:rsidR="00915F03" w:rsidRPr="000B225C" w:rsidRDefault="00915F03" w:rsidP="00915F03"/>
          <w:p w14:paraId="1473BA8B" w14:textId="772D3EB8" w:rsidR="00915F03" w:rsidRPr="000B225C" w:rsidRDefault="00915F03" w:rsidP="00915F03">
            <w:r w:rsidRPr="000B225C">
              <w:t>Approved: ___________________________________________</w:t>
            </w:r>
          </w:p>
          <w:p w14:paraId="621158A9" w14:textId="0491193B" w:rsidR="00915F03" w:rsidRPr="000B225C" w:rsidRDefault="00915F03" w:rsidP="00915F03">
            <w:pPr>
              <w:jc w:val="center"/>
            </w:pPr>
            <w:r w:rsidRPr="000B225C">
              <w:t xml:space="preserve">Dr. </w:t>
            </w:r>
            <w:r w:rsidR="000A379A" w:rsidRPr="000B225C">
              <w:t>M. Gary Sayed</w:t>
            </w:r>
            <w:r w:rsidRPr="000B225C">
              <w:t>, Dean</w:t>
            </w:r>
          </w:p>
        </w:tc>
        <w:tc>
          <w:tcPr>
            <w:tcW w:w="3325" w:type="dxa"/>
          </w:tcPr>
          <w:p w14:paraId="04D3001A" w14:textId="77777777" w:rsidR="00915F03" w:rsidRPr="000B225C" w:rsidRDefault="00915F03" w:rsidP="00915F03"/>
          <w:p w14:paraId="79C28CC3" w14:textId="77777777" w:rsidR="00915F03" w:rsidRPr="000B225C" w:rsidRDefault="00915F03" w:rsidP="00915F03"/>
          <w:p w14:paraId="4E833F9C" w14:textId="2C9B05E9" w:rsidR="00915F03" w:rsidRPr="000B225C" w:rsidRDefault="00915F03" w:rsidP="00915F03">
            <w:r w:rsidRPr="000B225C">
              <w:t>Date: _______________________</w:t>
            </w:r>
          </w:p>
        </w:tc>
      </w:tr>
    </w:tbl>
    <w:p w14:paraId="2FF15C3D" w14:textId="39D582F4" w:rsidR="00FE25D5" w:rsidRDefault="00FE25D5" w:rsidP="00FE25D5"/>
    <w:sectPr w:rsidR="00FE25D5" w:rsidSect="00080DA0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748DE" w14:textId="77777777" w:rsidR="00F52830" w:rsidRDefault="00F52830" w:rsidP="00080DA0">
      <w:pPr>
        <w:spacing w:after="0" w:line="240" w:lineRule="auto"/>
      </w:pPr>
      <w:r>
        <w:separator/>
      </w:r>
    </w:p>
  </w:endnote>
  <w:endnote w:type="continuationSeparator" w:id="0">
    <w:p w14:paraId="15A97A83" w14:textId="77777777" w:rsidR="00F52830" w:rsidRDefault="00F52830" w:rsidP="00080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D1D07" w14:textId="77777777" w:rsidR="00F52830" w:rsidRDefault="00F52830" w:rsidP="00080DA0">
      <w:pPr>
        <w:spacing w:after="0" w:line="240" w:lineRule="auto"/>
      </w:pPr>
      <w:r>
        <w:separator/>
      </w:r>
    </w:p>
  </w:footnote>
  <w:footnote w:type="continuationSeparator" w:id="0">
    <w:p w14:paraId="0F0C626A" w14:textId="77777777" w:rsidR="00F52830" w:rsidRDefault="00F52830" w:rsidP="00080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27230"/>
    <w:multiLevelType w:val="hybridMultilevel"/>
    <w:tmpl w:val="BFAEFE4C"/>
    <w:lvl w:ilvl="0" w:tplc="F0AC8CE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777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01"/>
    <w:rsid w:val="00080DA0"/>
    <w:rsid w:val="000A379A"/>
    <w:rsid w:val="000B225C"/>
    <w:rsid w:val="000B2D94"/>
    <w:rsid w:val="000F1FD7"/>
    <w:rsid w:val="0012383A"/>
    <w:rsid w:val="00282B61"/>
    <w:rsid w:val="002D6C22"/>
    <w:rsid w:val="002F7A16"/>
    <w:rsid w:val="00434ED8"/>
    <w:rsid w:val="004C7443"/>
    <w:rsid w:val="00514CBE"/>
    <w:rsid w:val="00516EF0"/>
    <w:rsid w:val="00525AE7"/>
    <w:rsid w:val="00567AD5"/>
    <w:rsid w:val="00603A20"/>
    <w:rsid w:val="006C7624"/>
    <w:rsid w:val="007052E2"/>
    <w:rsid w:val="007215DA"/>
    <w:rsid w:val="007244C4"/>
    <w:rsid w:val="00785850"/>
    <w:rsid w:val="007A48D1"/>
    <w:rsid w:val="007C6A10"/>
    <w:rsid w:val="00806DEF"/>
    <w:rsid w:val="008C18CA"/>
    <w:rsid w:val="008D0F97"/>
    <w:rsid w:val="00915F03"/>
    <w:rsid w:val="009D28F4"/>
    <w:rsid w:val="00AF1930"/>
    <w:rsid w:val="00B56668"/>
    <w:rsid w:val="00B85E49"/>
    <w:rsid w:val="00C31634"/>
    <w:rsid w:val="00C33785"/>
    <w:rsid w:val="00D45C8F"/>
    <w:rsid w:val="00D65201"/>
    <w:rsid w:val="00E2408E"/>
    <w:rsid w:val="00E610CD"/>
    <w:rsid w:val="00F1740C"/>
    <w:rsid w:val="00F4158D"/>
    <w:rsid w:val="00F52830"/>
    <w:rsid w:val="00FE25D5"/>
    <w:rsid w:val="040A9DC0"/>
    <w:rsid w:val="5B398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8D64F"/>
  <w15:chartTrackingRefBased/>
  <w15:docId w15:val="{92CDE090-4C00-4097-8170-E17CF86B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20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E25D5"/>
    <w:pPr>
      <w:widowControl w:val="0"/>
      <w:spacing w:after="0" w:line="240" w:lineRule="auto"/>
      <w:ind w:left="820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E25D5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FE2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0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DA0"/>
  </w:style>
  <w:style w:type="paragraph" w:styleId="Footer">
    <w:name w:val="footer"/>
    <w:basedOn w:val="Normal"/>
    <w:link w:val="FooterChar"/>
    <w:uiPriority w:val="99"/>
    <w:unhideWhenUsed/>
    <w:rsid w:val="00080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DA0"/>
  </w:style>
  <w:style w:type="paragraph" w:styleId="Revision">
    <w:name w:val="Revision"/>
    <w:hidden/>
    <w:uiPriority w:val="99"/>
    <w:semiHidden/>
    <w:rsid w:val="002D6C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4249914DBE9C45A8836F549EB568C1" ma:contentTypeVersion="17" ma:contentTypeDescription="Create a new document." ma:contentTypeScope="" ma:versionID="56237a7c7752621bbd63a709ce419e05">
  <xsd:schema xmlns:xsd="http://www.w3.org/2001/XMLSchema" xmlns:xs="http://www.w3.org/2001/XMLSchema" xmlns:p="http://schemas.microsoft.com/office/2006/metadata/properties" xmlns:ns2="1f45a623-2fc3-4df6-9e7c-82cb9580d586" xmlns:ns3="894c954c-a782-4073-bb3f-d4c28cf1f8b8" targetNamespace="http://schemas.microsoft.com/office/2006/metadata/properties" ma:root="true" ma:fieldsID="333eded88db81b9fc84db4b64c280c14" ns2:_="" ns3:_="">
    <xsd:import namespace="1f45a623-2fc3-4df6-9e7c-82cb9580d586"/>
    <xsd:import namespace="894c954c-a782-4073-bb3f-d4c28cf1f8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5a623-2fc3-4df6-9e7c-82cb9580d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3a692e8-e48a-48e7-a779-d106e04dc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c954c-a782-4073-bb3f-d4c28cf1f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6ceddd8-523f-43d8-9c0a-4f9a241f2379}" ma:internalName="TaxCatchAll" ma:showField="CatchAllData" ma:web="894c954c-a782-4073-bb3f-d4c28cf1f8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4c954c-a782-4073-bb3f-d4c28cf1f8b8" xsi:nil="true"/>
    <lcf76f155ced4ddcb4097134ff3c332f xmlns="1f45a623-2fc3-4df6-9e7c-82cb9580d5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6358D6-8531-4D03-A33F-586E8BF8EC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E31EF4-2DF3-4C42-B291-7D6AEB95C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45a623-2fc3-4df6-9e7c-82cb9580d586"/>
    <ds:schemaRef ds:uri="894c954c-a782-4073-bb3f-d4c28cf1f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70E898-178E-46F8-B2D7-8D76E1FF0875}">
  <ds:schemaRefs>
    <ds:schemaRef ds:uri="http://schemas.microsoft.com/office/2006/metadata/properties"/>
    <ds:schemaRef ds:uri="http://schemas.microsoft.com/office/infopath/2007/PartnerControls"/>
    <ds:schemaRef ds:uri="894c954c-a782-4073-bb3f-d4c28cf1f8b8"/>
    <ds:schemaRef ds:uri="1f45a623-2fc3-4df6-9e7c-82cb9580d586"/>
  </ds:schemaRefs>
</ds:datastoreItem>
</file>

<file path=docMetadata/LabelInfo.xml><?xml version="1.0" encoding="utf-8"?>
<clbl:labelList xmlns:clbl="http://schemas.microsoft.com/office/2020/mipLabelMetadata">
  <clbl:label id="{b19c134a-14c9-4d4c-af65-c420f94c8cbb}" enabled="0" method="" siteId="{b19c134a-14c9-4d4c-af65-c420f94c8c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Sinclair, Ann G</dc:creator>
  <cp:keywords/>
  <dc:description/>
  <cp:lastModifiedBy>Ricks, Ashley N</cp:lastModifiedBy>
  <cp:revision>9</cp:revision>
  <cp:lastPrinted>2025-09-26T13:39:00Z</cp:lastPrinted>
  <dcterms:created xsi:type="dcterms:W3CDTF">2025-09-09T13:41:00Z</dcterms:created>
  <dcterms:modified xsi:type="dcterms:W3CDTF">2025-09-26T13:47:00Z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0x0101004A4249914DBE9C45A8836F549EB568C1</vt:lpwstr>
  </property>
  <property fmtid="{D5CDD505-2E9C-101B-9397-08002B2CF9AE}" pid="3" name="MediaServiceImageTags">
    <vt:lpwstr/>
  </property>
</Properties>
</file>