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20" w:type="dxa"/>
        <w:tblLook w:val="04A0" w:firstRow="1" w:lastRow="0" w:firstColumn="1" w:lastColumn="0" w:noHBand="0" w:noVBand="1"/>
      </w:tblPr>
      <w:tblGrid>
        <w:gridCol w:w="3280"/>
        <w:gridCol w:w="4240"/>
        <w:gridCol w:w="3160"/>
        <w:gridCol w:w="2140"/>
      </w:tblGrid>
      <w:tr w:rsidR="00C74CFB" w:rsidRPr="00C74CFB" w14:paraId="4DADC3BF" w14:textId="77777777" w:rsidTr="00C74CFB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02CF" w14:textId="77777777" w:rsidR="00C74CFB" w:rsidRPr="00C74CFB" w:rsidRDefault="00C74CFB" w:rsidP="00C74C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1F4E78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Arial Narrow" w:eastAsia="Times New Roman" w:hAnsi="Arial Narrow" w:cs="Calibri"/>
                <w:b/>
                <w:bCs/>
                <w:color w:val="1F4E78"/>
                <w:kern w:val="0"/>
                <w:sz w:val="22"/>
                <w:szCs w:val="22"/>
                <w14:ligatures w14:val="none"/>
              </w:rPr>
              <w:t>University Lecturers-2024-2025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9FDC" w14:textId="77777777" w:rsidR="00C74CFB" w:rsidRPr="00C74CFB" w:rsidRDefault="00C74CFB" w:rsidP="00C74C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1F4E7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8B40" w14:textId="77777777" w:rsidR="00C74CFB" w:rsidRPr="00C74CFB" w:rsidRDefault="00C74CFB" w:rsidP="00C74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D471" w14:textId="77777777" w:rsidR="00C74CFB" w:rsidRPr="00C74CFB" w:rsidRDefault="00C74CFB" w:rsidP="00C74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CFB" w:rsidRPr="00C74CFB" w14:paraId="0BF3EF7E" w14:textId="77777777" w:rsidTr="00C74CFB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6848" w14:textId="5E3D63EB" w:rsidR="00C74CFB" w:rsidRPr="00C74CFB" w:rsidRDefault="00C74CFB" w:rsidP="00C74C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  <w:t>Awarded to: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493A" w14:textId="77777777" w:rsidR="00C74CFB" w:rsidRPr="00C74CFB" w:rsidRDefault="00C74CFB" w:rsidP="00C74C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3180" w14:textId="77777777" w:rsidR="00C74CFB" w:rsidRPr="00C74CFB" w:rsidRDefault="00C74CFB" w:rsidP="00C74C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  <w:t>Speaker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B7AA" w14:textId="77777777" w:rsidR="00C74CFB" w:rsidRPr="00C74CFB" w:rsidRDefault="00C74CFB" w:rsidP="00C74C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Arial Narrow" w:eastAsia="Times New Roman" w:hAnsi="Arial Narrow" w:cs="Calibri"/>
                <w:b/>
                <w:bCs/>
                <w:color w:val="44546A"/>
                <w:kern w:val="0"/>
                <w:sz w:val="22"/>
                <w:szCs w:val="22"/>
                <w14:ligatures w14:val="none"/>
              </w:rPr>
              <w:t>Topic</w:t>
            </w:r>
          </w:p>
        </w:tc>
      </w:tr>
      <w:tr w:rsidR="00C74CFB" w:rsidRPr="00C74CFB" w14:paraId="1088B0CA" w14:textId="77777777" w:rsidTr="00C74CFB">
        <w:trPr>
          <w:trHeight w:val="75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77CA2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Nancy Valdez-Gainer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50DBE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Curriculum &amp; Instruction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9DF2F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2024 Tomás Rivera Children's Book Award Honorees to be selected Feb. 11, 2024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A3F8B3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Tomas Rivera Awards</w:t>
            </w:r>
          </w:p>
        </w:tc>
      </w:tr>
      <w:tr w:rsidR="00C74CFB" w:rsidRPr="00C74CFB" w14:paraId="527FCE4D" w14:textId="77777777" w:rsidTr="00C74CFB">
        <w:trPr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F2ECFA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 McCorkle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A2A7C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Theater &amp; Dance (Dance)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33399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Rosemary Candelario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BF7888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aqueous</w:t>
            </w:r>
          </w:p>
        </w:tc>
      </w:tr>
      <w:tr w:rsidR="00C74CFB" w:rsidRPr="00C74CFB" w14:paraId="6D125DA6" w14:textId="77777777" w:rsidTr="00C74CFB">
        <w:trPr>
          <w:trHeight w:val="11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A3219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Johnny McCallister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09F8E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 &amp; Dance (Theatre)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98A82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Silvia </w:t>
            </w:r>
            <w:proofErr w:type="spellStart"/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Szperling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534F34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On Art &amp; Territory: Strategies developed by Latin American contemporary artists</w:t>
            </w:r>
          </w:p>
        </w:tc>
      </w:tr>
      <w:tr w:rsidR="00C74CFB" w:rsidRPr="00C74CFB" w14:paraId="3EE18BF2" w14:textId="77777777" w:rsidTr="00C74CFB">
        <w:trPr>
          <w:trHeight w:val="99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F8863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 Martinez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02B23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Theater &amp; Dance (Theatre)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FE0D4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MX"/>
                <w14:ligatures w14:val="none"/>
              </w:rPr>
              <w:t>Alicia Laguna &amp; Jorge A. Vargas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60FD48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Bodies, Objects, and Memory on State: Teatro Lindea de Sombra on the Migrant Trail</w:t>
            </w:r>
          </w:p>
        </w:tc>
      </w:tr>
      <w:tr w:rsidR="00C74CFB" w:rsidRPr="00C74CFB" w14:paraId="5F38D1C5" w14:textId="77777777" w:rsidTr="00C74CFB">
        <w:trPr>
          <w:trHeight w:val="20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2A61E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Raphael Travis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BB99E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78248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Dr. Carlton Keith Harrison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DCB30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(1) Ballers: Hip Hop Entrepreneurship and Innovation in Sport; (2) The 50th of HipHop culture and beyond: Sports, Business, and Well-Being; (3) Beats and Lyrics to Go: An Interactive Journey of Music Experiences</w:t>
            </w:r>
          </w:p>
        </w:tc>
      </w:tr>
      <w:tr w:rsidR="00C74CFB" w:rsidRPr="00C74CFB" w14:paraId="04A43A8B" w14:textId="77777777" w:rsidTr="00C74CFB">
        <w:trPr>
          <w:trHeight w:val="7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44A89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Carmen Westerberg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C26AF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F7F62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Dr. Emily Rogalski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B688A0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Characteristics and Mechanisms of </w:t>
            </w:r>
            <w:proofErr w:type="spellStart"/>
            <w:r w:rsidRPr="00C74CF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SuperAging</w:t>
            </w:r>
            <w:proofErr w:type="spellEnd"/>
          </w:p>
        </w:tc>
      </w:tr>
      <w:tr w:rsidR="00C74CFB" w:rsidRPr="00C74CFB" w14:paraId="62407C20" w14:textId="77777777" w:rsidTr="00C74CFB">
        <w:trPr>
          <w:trHeight w:val="7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6A6DC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 Burnette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1C20E3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Studies (COFAC)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BE573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Dr. Kathryn M. Olson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5E506E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Why presidential debates matter for maintaining democracy</w:t>
            </w:r>
          </w:p>
        </w:tc>
      </w:tr>
      <w:tr w:rsidR="00C74CFB" w:rsidRPr="00C74CFB" w14:paraId="52A87F32" w14:textId="77777777" w:rsidTr="00C74CFB">
        <w:trPr>
          <w:trHeight w:val="7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6D49B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Dincer Konur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7173F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ISAN (COB)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CA1FC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Dr. </w:t>
            </w:r>
            <w:proofErr w:type="spellStart"/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Mingzhou</w:t>
            </w:r>
            <w:proofErr w:type="spellEnd"/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Jin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7F172B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Data Driven Analytics for Resilient Supply Chains and Transportation</w:t>
            </w:r>
          </w:p>
        </w:tc>
      </w:tr>
      <w:tr w:rsidR="00C74CFB" w:rsidRPr="00C74CFB" w14:paraId="2A140B1F" w14:textId="77777777" w:rsidTr="00C74CFB">
        <w:trPr>
          <w:trHeight w:val="132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4924F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 Rechnitz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D9ED2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University Libraries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FC546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Donzaleigh Abernathy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5FD8FB" w14:textId="77777777" w:rsidR="00C74CFB" w:rsidRPr="00C74CFB" w:rsidRDefault="00C74CFB" w:rsidP="00C7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CF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The Legacy of Civil Rights and Its Impact on Today’s Society (lecture); Civic Engagement through Technology (workshop)</w:t>
            </w:r>
          </w:p>
        </w:tc>
      </w:tr>
    </w:tbl>
    <w:p w14:paraId="788983C3" w14:textId="77777777" w:rsidR="0022792E" w:rsidRDefault="0022792E"/>
    <w:sectPr w:rsidR="0022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FB"/>
    <w:rsid w:val="00187775"/>
    <w:rsid w:val="0022792E"/>
    <w:rsid w:val="00700940"/>
    <w:rsid w:val="00812199"/>
    <w:rsid w:val="00B70CD1"/>
    <w:rsid w:val="00C74CFB"/>
    <w:rsid w:val="00D9500F"/>
    <w:rsid w:val="00DA14FD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9B7E"/>
  <w15:chartTrackingRefBased/>
  <w15:docId w15:val="{A8BAFC3A-12D5-411C-9509-8A0D49D0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 MORTENSON</dc:creator>
  <cp:keywords/>
  <dc:description/>
  <cp:lastModifiedBy>GG MORTENSON</cp:lastModifiedBy>
  <cp:revision>1</cp:revision>
  <dcterms:created xsi:type="dcterms:W3CDTF">2025-12-01T18:36:00Z</dcterms:created>
  <dcterms:modified xsi:type="dcterms:W3CDTF">2025-12-01T18:38:00Z</dcterms:modified>
</cp:coreProperties>
</file>