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5448550" w:rsidP="00643572" w:rsidRDefault="25448550" w14:paraId="0D3A3FF7" w14:textId="0F7C7111">
      <w:pPr>
        <w:jc w:val="center"/>
        <w:rPr>
          <w:rFonts w:ascii="Times New Roman" w:hAnsi="Times New Roman" w:eastAsia="Times New Roman" w:cs="Times New Roman"/>
          <w:b/>
          <w:bCs/>
          <w:sz w:val="28"/>
          <w:szCs w:val="28"/>
        </w:rPr>
      </w:pPr>
      <w:r w:rsidRPr="23508053">
        <w:rPr>
          <w:rFonts w:ascii="Times New Roman" w:hAnsi="Times New Roman" w:eastAsia="Times New Roman" w:cs="Times New Roman"/>
          <w:b/>
          <w:bCs/>
          <w:sz w:val="28"/>
          <w:szCs w:val="28"/>
        </w:rPr>
        <w:t>Mold Growth Experiment</w:t>
      </w:r>
      <w:r w:rsidR="00643572">
        <w:rPr>
          <w:rFonts w:ascii="Times New Roman" w:hAnsi="Times New Roman" w:eastAsia="Times New Roman" w:cs="Times New Roman"/>
          <w:b/>
          <w:bCs/>
          <w:sz w:val="28"/>
          <w:szCs w:val="28"/>
        </w:rPr>
        <w:t xml:space="preserve">: </w:t>
      </w:r>
      <w:r w:rsidR="00627803">
        <w:rPr>
          <w:rFonts w:ascii="Times New Roman" w:hAnsi="Times New Roman" w:eastAsia="Times New Roman" w:cs="Times New Roman"/>
          <w:b/>
          <w:bCs/>
          <w:sz w:val="28"/>
          <w:szCs w:val="28"/>
        </w:rPr>
        <w:br/>
      </w:r>
      <w:r w:rsidR="00627803">
        <w:rPr>
          <w:rFonts w:ascii="Times New Roman" w:hAnsi="Times New Roman" w:eastAsia="Times New Roman" w:cs="Times New Roman"/>
          <w:b/>
          <w:bCs/>
          <w:sz w:val="28"/>
          <w:szCs w:val="28"/>
        </w:rPr>
        <w:t>How</w:t>
      </w:r>
      <w:r w:rsidRPr="00643572">
        <w:rPr>
          <w:rFonts w:ascii="Times New Roman" w:hAnsi="Times New Roman" w:eastAsia="Times New Roman" w:cs="Times New Roman"/>
          <w:b/>
          <w:bCs/>
          <w:sz w:val="28"/>
          <w:szCs w:val="28"/>
        </w:rPr>
        <w:t xml:space="preserve"> temperature, light, and moisture affect mold growth</w:t>
      </w:r>
    </w:p>
    <w:p w:rsidR="0013277D" w:rsidP="00643572" w:rsidRDefault="0013277D" w14:paraId="340A5708" w14:textId="77777777">
      <w:pPr>
        <w:jc w:val="center"/>
        <w:rPr>
          <w:rFonts w:ascii="Times New Roman" w:hAnsi="Times New Roman" w:eastAsia="Times New Roman" w:cs="Times New Roman"/>
          <w:b/>
          <w:bCs/>
          <w:sz w:val="28"/>
          <w:szCs w:val="28"/>
        </w:rPr>
      </w:pPr>
    </w:p>
    <w:p w:rsidRPr="00643572" w:rsidR="00627803" w:rsidP="00643572" w:rsidRDefault="00A9544C" w14:paraId="23C870EE" w14:textId="5ED4EC84">
      <w:pPr>
        <w:jc w:val="center"/>
        <w:rPr>
          <w:rFonts w:ascii="Times New Roman" w:hAnsi="Times New Roman" w:eastAsia="Times New Roman" w:cs="Times New Roman"/>
          <w:b/>
          <w:bCs/>
          <w:sz w:val="28"/>
          <w:szCs w:val="28"/>
        </w:rPr>
      </w:pPr>
      <w:r>
        <w:rPr>
          <w:rFonts w:ascii="Times New Roman" w:hAnsi="Times New Roman" w:eastAsia="Times New Roman" w:cs="Times New Roman"/>
          <w:b/>
          <w:bCs/>
          <w:noProof/>
          <w:sz w:val="28"/>
          <w:szCs w:val="28"/>
        </w:rPr>
        <w:drawing>
          <wp:inline distT="0" distB="0" distL="0" distR="0" wp14:anchorId="1B351999" wp14:editId="3B2A8409">
            <wp:extent cx="4100623" cy="3404461"/>
            <wp:effectExtent l="171450" t="171450" r="357505" b="3676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6584" t="6404" r="8865"/>
                    <a:stretch/>
                  </pic:blipFill>
                  <pic:spPr bwMode="auto">
                    <a:xfrm>
                      <a:off x="0" y="0"/>
                      <a:ext cx="4141014" cy="343799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3A15125F" w:rsidP="625E25BA" w:rsidRDefault="00643572" w14:paraId="67061D31" w14:textId="5BFB9E8E">
      <w:pPr>
        <w:rPr>
          <w:rFonts w:ascii="Times New Roman" w:hAnsi="Times New Roman" w:eastAsia="Times New Roman" w:cs="Times New Roman"/>
          <w:color w:val="1B1B1B"/>
          <w:sz w:val="28"/>
          <w:szCs w:val="28"/>
        </w:rPr>
      </w:pPr>
      <w:r>
        <w:rPr>
          <w:rFonts w:ascii="Times New Roman" w:hAnsi="Times New Roman" w:eastAsia="Times New Roman" w:cs="Times New Roman"/>
          <w:sz w:val="28"/>
          <w:szCs w:val="28"/>
        </w:rPr>
        <w:t>M</w:t>
      </w:r>
      <w:r w:rsidRPr="00643572" w:rsidR="3A15125F">
        <w:rPr>
          <w:rFonts w:ascii="Times New Roman" w:hAnsi="Times New Roman" w:eastAsia="Times New Roman" w:cs="Times New Roman"/>
          <w:sz w:val="28"/>
          <w:szCs w:val="28"/>
        </w:rPr>
        <w:t xml:space="preserve">old is a fungus that grows in the form of multicellular filaments called hyphae. </w:t>
      </w:r>
      <w:r w:rsidRPr="00643572" w:rsidR="5AC29FC6">
        <w:rPr>
          <w:rFonts w:ascii="Times New Roman" w:hAnsi="Times New Roman" w:eastAsia="Times New Roman" w:cs="Times New Roman"/>
          <w:sz w:val="28"/>
          <w:szCs w:val="28"/>
        </w:rPr>
        <w:t xml:space="preserve">Molds are part of the natural environment. Outdoors, molds play a part in nature by breaking down dead organic matter such as fallen leaves and dead trees, but indoors, mold growth should be avoided. Molds reproduce by means of tiny spores; the spores are </w:t>
      </w:r>
      <w:r w:rsidRPr="625E25BA" w:rsidR="5AC29FC6">
        <w:rPr>
          <w:rFonts w:ascii="Times New Roman" w:hAnsi="Times New Roman" w:eastAsia="Times New Roman" w:cs="Times New Roman"/>
          <w:color w:val="1B1B1B"/>
          <w:sz w:val="28"/>
          <w:szCs w:val="28"/>
        </w:rPr>
        <w:t xml:space="preserve">invisible to the naked eye and float through outdoor and indoor air. Mold may begin growing indoors when mold spores land on surfaces that are wet. </w:t>
      </w:r>
      <w:r w:rsidRPr="625E25BA" w:rsidR="00565399">
        <w:rPr>
          <w:rFonts w:ascii="Times New Roman" w:hAnsi="Times New Roman" w:eastAsia="Times New Roman" w:cs="Times New Roman"/>
          <w:color w:val="1B1B1B"/>
          <w:sz w:val="28"/>
          <w:szCs w:val="28"/>
        </w:rPr>
        <w:t>There are many types of molds, and none of them will grow without water or moisture</w:t>
      </w:r>
      <w:r w:rsidR="00565399">
        <w:rPr>
          <w:rFonts w:ascii="Times New Roman" w:hAnsi="Times New Roman" w:eastAsia="Times New Roman" w:cs="Times New Roman"/>
          <w:color w:val="1B1B1B"/>
          <w:sz w:val="28"/>
          <w:szCs w:val="28"/>
        </w:rPr>
        <w:t xml:space="preserve">. </w:t>
      </w:r>
      <w:r w:rsidRPr="002F56ED" w:rsidR="00565399">
        <w:rPr>
          <w:rFonts w:ascii="Times New Roman" w:hAnsi="Times New Roman" w:eastAsia="Times New Roman" w:cs="Times New Roman"/>
          <w:color w:val="1B1B1B"/>
          <w:sz w:val="28"/>
          <w:szCs w:val="28"/>
        </w:rPr>
        <w:t xml:space="preserve">One mold that grows on lemons looks like a blue-green powder. A mold that grows on strawberries is a grayish-white fuzz. A common mold that grows on bread looks like white cottony fuzz at first. </w:t>
      </w:r>
    </w:p>
    <w:p w:rsidRPr="008364B2" w:rsidR="008364B2" w:rsidP="008364B2" w:rsidRDefault="008364B2" w14:paraId="782A2EE6" w14:textId="79AC20A8">
      <w:pPr>
        <w:rPr>
          <w:rFonts w:ascii="Times New Roman" w:hAnsi="Times New Roman" w:eastAsia="Times New Roman" w:cs="Times New Roman"/>
          <w:color w:val="1B1B1B"/>
          <w:sz w:val="28"/>
          <w:szCs w:val="28"/>
        </w:rPr>
      </w:pPr>
      <w:r>
        <w:rPr>
          <w:rFonts w:ascii="Times New Roman" w:hAnsi="Times New Roman" w:eastAsia="Times New Roman" w:cs="Times New Roman"/>
          <w:color w:val="1B1B1B"/>
          <w:sz w:val="28"/>
          <w:szCs w:val="28"/>
        </w:rPr>
        <w:t>N</w:t>
      </w:r>
      <w:r w:rsidRPr="008364B2">
        <w:rPr>
          <w:rFonts w:ascii="Times New Roman" w:hAnsi="Times New Roman" w:eastAsia="Times New Roman" w:cs="Times New Roman"/>
          <w:color w:val="1B1B1B"/>
          <w:sz w:val="28"/>
          <w:szCs w:val="28"/>
        </w:rPr>
        <w:t>ot all mold types are the same, but we can roughly divide them into 3 big types:</w:t>
      </w:r>
    </w:p>
    <w:p w:rsidRPr="008364B2" w:rsidR="008364B2" w:rsidP="008364B2" w:rsidRDefault="008364B2" w14:paraId="560F3E42" w14:textId="5FF725D0">
      <w:pPr>
        <w:pStyle w:val="ListParagraph"/>
        <w:numPr>
          <w:ilvl w:val="0"/>
          <w:numId w:val="4"/>
        </w:numPr>
        <w:rPr>
          <w:rFonts w:ascii="Times New Roman" w:hAnsi="Times New Roman" w:eastAsia="Times New Roman" w:cs="Times New Roman"/>
          <w:color w:val="1B1B1B"/>
          <w:sz w:val="28"/>
          <w:szCs w:val="28"/>
        </w:rPr>
      </w:pPr>
      <w:r w:rsidRPr="008364B2">
        <w:rPr>
          <w:rFonts w:ascii="Times New Roman" w:hAnsi="Times New Roman" w:eastAsia="Times New Roman" w:cs="Times New Roman"/>
          <w:color w:val="1B1B1B"/>
          <w:sz w:val="28"/>
          <w:szCs w:val="28"/>
        </w:rPr>
        <w:t>Allergenic – this type of mold is the least harmful of all mold types; however, it can cause problems for people who are allergic to mold or have asthma. Allergenic mold is usually not life-threatening.</w:t>
      </w:r>
    </w:p>
    <w:p w:rsidRPr="008364B2" w:rsidR="008364B2" w:rsidP="008364B2" w:rsidRDefault="008364B2" w14:paraId="21D444F1" w14:textId="78738C8D">
      <w:pPr>
        <w:pStyle w:val="ListParagraph"/>
        <w:numPr>
          <w:ilvl w:val="0"/>
          <w:numId w:val="4"/>
        </w:numPr>
        <w:rPr>
          <w:rFonts w:ascii="Times New Roman" w:hAnsi="Times New Roman" w:eastAsia="Times New Roman" w:cs="Times New Roman"/>
          <w:color w:val="1B1B1B"/>
          <w:sz w:val="28"/>
          <w:szCs w:val="28"/>
        </w:rPr>
      </w:pPr>
      <w:r w:rsidRPr="008364B2">
        <w:rPr>
          <w:rFonts w:ascii="Times New Roman" w:hAnsi="Times New Roman" w:eastAsia="Times New Roman" w:cs="Times New Roman"/>
          <w:color w:val="1B1B1B"/>
          <w:sz w:val="28"/>
          <w:szCs w:val="28"/>
        </w:rPr>
        <w:t>Pathogenic – this type is often harmful, not only for people with asthma or mold allergies but for healthy people too. For example, this type of mold can cause hypersensitivity pneumonitis, an acute response resembling bacterial pneumonia</w:t>
      </w:r>
    </w:p>
    <w:p w:rsidR="008364B2" w:rsidP="008364B2" w:rsidRDefault="008364B2" w14:paraId="60E88F99" w14:textId="71C659DE">
      <w:pPr>
        <w:pStyle w:val="ListParagraph"/>
        <w:numPr>
          <w:ilvl w:val="0"/>
          <w:numId w:val="4"/>
        </w:numPr>
        <w:rPr>
          <w:rFonts w:ascii="Times New Roman" w:hAnsi="Times New Roman" w:eastAsia="Times New Roman" w:cs="Times New Roman"/>
          <w:color w:val="1B1B1B"/>
          <w:sz w:val="28"/>
          <w:szCs w:val="28"/>
        </w:rPr>
      </w:pPr>
      <w:r w:rsidRPr="008364B2">
        <w:rPr>
          <w:rFonts w:ascii="Times New Roman" w:hAnsi="Times New Roman" w:eastAsia="Times New Roman" w:cs="Times New Roman"/>
          <w:color w:val="1B1B1B"/>
          <w:sz w:val="28"/>
          <w:szCs w:val="28"/>
        </w:rPr>
        <w:t>Toxigenic mold – this type of mold can actually cause serious health issues, both temporary (eye irritation or cough) and permanent (e.g. immunosuppression, neurological disorders, or cancer). Toxigenic mold produces mycotoxins – a toxic chemical present inside or on the surface of the mold spore, which can be inhaled, ingested, or touched.</w:t>
      </w:r>
    </w:p>
    <w:p w:rsidRPr="007978A9" w:rsidR="002F56ED" w:rsidP="007978A9" w:rsidRDefault="002F56ED" w14:paraId="0D845F1A" w14:textId="4B68F026">
      <w:pPr>
        <w:rPr>
          <w:rFonts w:ascii="Times New Roman" w:hAnsi="Times New Roman" w:eastAsia="Times New Roman" w:cs="Times New Roman"/>
          <w:color w:val="1B1B1B"/>
          <w:sz w:val="28"/>
          <w:szCs w:val="28"/>
        </w:rPr>
      </w:pPr>
      <w:r w:rsidRPr="002F56ED">
        <w:rPr>
          <w:rFonts w:ascii="Times New Roman" w:hAnsi="Times New Roman" w:eastAsia="Times New Roman" w:cs="Times New Roman"/>
          <w:color w:val="1B1B1B"/>
          <w:sz w:val="28"/>
          <w:szCs w:val="28"/>
        </w:rPr>
        <w:t>It can be annoying to find moldy food in your refrigerator. But in nature, mold is a very useful thing. Mold helps food and other materials rot, which is an icky but necessary thing. In a natural environment, rotting things return to the soil, providing nutrients for other living things. Mold is a natural recycler.</w:t>
      </w:r>
    </w:p>
    <w:p w:rsidR="25448550" w:rsidP="23508053" w:rsidRDefault="25448550" w14:paraId="7C77A80D" w14:textId="0E71ED02">
      <w:pPr>
        <w:rPr>
          <w:rFonts w:ascii="Times New Roman" w:hAnsi="Times New Roman" w:eastAsia="Times New Roman" w:cs="Times New Roman"/>
          <w:color w:val="000000" w:themeColor="text1"/>
          <w:sz w:val="24"/>
          <w:szCs w:val="24"/>
        </w:rPr>
      </w:pPr>
      <w:r w:rsidRPr="23508053">
        <w:rPr>
          <w:rFonts w:ascii="Times New Roman" w:hAnsi="Times New Roman" w:eastAsia="Times New Roman" w:cs="Times New Roman"/>
          <w:b/>
          <w:bCs/>
          <w:sz w:val="28"/>
          <w:szCs w:val="28"/>
        </w:rPr>
        <w:t xml:space="preserve">Research Questions: </w:t>
      </w:r>
      <w:r w:rsidRPr="23508053">
        <w:rPr>
          <w:rFonts w:ascii="Times New Roman" w:hAnsi="Times New Roman" w:eastAsia="Times New Roman" w:cs="Times New Roman"/>
          <w:color w:val="000000" w:themeColor="text1"/>
          <w:sz w:val="28"/>
          <w:szCs w:val="28"/>
        </w:rPr>
        <w:t>What factors impact mold growth? Which environment do you think will have the most mold? How does heat and light exposure affect mold growth? Which environment fostered the most mold growth, the fastest growing mold, lease amount of mold, etc.?</w:t>
      </w:r>
    </w:p>
    <w:p w:rsidR="25448550" w:rsidP="23508053" w:rsidRDefault="25448550" w14:paraId="686FD39C" w14:textId="395B6F44">
      <w:pPr>
        <w:rPr>
          <w:rFonts w:ascii="Times New Roman" w:hAnsi="Times New Roman" w:eastAsia="Times New Roman" w:cs="Times New Roman"/>
          <w:b/>
          <w:bCs/>
          <w:sz w:val="28"/>
          <w:szCs w:val="28"/>
        </w:rPr>
      </w:pPr>
      <w:r w:rsidRPr="23508053">
        <w:rPr>
          <w:rFonts w:ascii="Times New Roman" w:hAnsi="Times New Roman" w:eastAsia="Times New Roman" w:cs="Times New Roman"/>
          <w:b/>
          <w:bCs/>
          <w:sz w:val="28"/>
          <w:szCs w:val="28"/>
        </w:rPr>
        <w:t xml:space="preserve">Experiment Duration: </w:t>
      </w:r>
      <w:r w:rsidRPr="23508053">
        <w:rPr>
          <w:rFonts w:ascii="Times New Roman" w:hAnsi="Times New Roman" w:eastAsia="Times New Roman" w:cs="Times New Roman"/>
          <w:sz w:val="28"/>
          <w:szCs w:val="28"/>
        </w:rPr>
        <w:t>2 – 4 weeks</w:t>
      </w:r>
    </w:p>
    <w:p w:rsidR="25448550" w:rsidP="23508053" w:rsidRDefault="25448550" w14:paraId="5FDB87D8" w14:textId="76D30AC1">
      <w:pPr>
        <w:rPr>
          <w:rFonts w:ascii="Times New Roman" w:hAnsi="Times New Roman" w:eastAsia="Times New Roman" w:cs="Times New Roman"/>
          <w:sz w:val="28"/>
          <w:szCs w:val="28"/>
        </w:rPr>
      </w:pPr>
      <w:r w:rsidRPr="23508053">
        <w:rPr>
          <w:rFonts w:ascii="Times New Roman" w:hAnsi="Times New Roman" w:eastAsia="Times New Roman" w:cs="Times New Roman"/>
          <w:b/>
          <w:bCs/>
          <w:sz w:val="28"/>
          <w:szCs w:val="28"/>
        </w:rPr>
        <w:t xml:space="preserve">Experiment Cost: </w:t>
      </w:r>
      <w:r w:rsidRPr="23508053">
        <w:rPr>
          <w:rFonts w:ascii="Times New Roman" w:hAnsi="Times New Roman" w:eastAsia="Times New Roman" w:cs="Times New Roman"/>
          <w:sz w:val="28"/>
          <w:szCs w:val="28"/>
        </w:rPr>
        <w:t>$10-$15</w:t>
      </w:r>
    </w:p>
    <w:p w:rsidR="25448550" w:rsidP="23508053" w:rsidRDefault="25448550" w14:paraId="634B5701" w14:textId="7B389393">
      <w:pPr>
        <w:rPr>
          <w:rFonts w:ascii="Times New Roman" w:hAnsi="Times New Roman" w:eastAsia="Times New Roman" w:cs="Times New Roman"/>
          <w:b/>
          <w:bCs/>
          <w:sz w:val="28"/>
          <w:szCs w:val="28"/>
        </w:rPr>
      </w:pPr>
      <w:r w:rsidRPr="23508053">
        <w:rPr>
          <w:rFonts w:ascii="Times New Roman" w:hAnsi="Times New Roman" w:eastAsia="Times New Roman" w:cs="Times New Roman"/>
          <w:b/>
          <w:bCs/>
          <w:sz w:val="28"/>
          <w:szCs w:val="28"/>
        </w:rPr>
        <w:t xml:space="preserve">Materials Needed: </w:t>
      </w:r>
    </w:p>
    <w:p w:rsidR="25448550" w:rsidP="030C46AF" w:rsidRDefault="25448550" w14:paraId="2D6E85AF" w14:textId="1DDC876B">
      <w:pPr>
        <w:pStyle w:val="ListParagraph"/>
        <w:numPr>
          <w:ilvl w:val="0"/>
          <w:numId w:val="3"/>
        </w:numPr>
        <w:rPr>
          <w:rFonts w:eastAsiaTheme="minorEastAsia"/>
          <w:color w:val="000000" w:themeColor="text1"/>
          <w:sz w:val="28"/>
          <w:szCs w:val="28"/>
        </w:rPr>
      </w:pPr>
      <w:r w:rsidRPr="030C46AF">
        <w:rPr>
          <w:rFonts w:ascii="Times New Roman" w:hAnsi="Times New Roman" w:eastAsia="Times New Roman" w:cs="Times New Roman"/>
          <w:color w:val="000000" w:themeColor="text1"/>
          <w:sz w:val="28"/>
          <w:szCs w:val="28"/>
        </w:rPr>
        <w:t>4 slices of bread</w:t>
      </w:r>
      <w:r w:rsidRPr="030C46AF" w:rsidR="3780BE57">
        <w:rPr>
          <w:rFonts w:ascii="Times New Roman" w:hAnsi="Times New Roman" w:eastAsia="Times New Roman" w:cs="Times New Roman"/>
          <w:color w:val="000000" w:themeColor="text1"/>
          <w:sz w:val="28"/>
          <w:szCs w:val="28"/>
        </w:rPr>
        <w:t xml:space="preserve"> (Has to be from the bakery, not preserved)</w:t>
      </w:r>
    </w:p>
    <w:p w:rsidR="25448550" w:rsidP="0A504F3F" w:rsidRDefault="25448550" w14:paraId="6DD8BA69" w14:textId="31BEBFA6">
      <w:pPr>
        <w:pStyle w:val="ListParagraph"/>
        <w:numPr>
          <w:ilvl w:val="0"/>
          <w:numId w:val="3"/>
        </w:numPr>
        <w:spacing w:after="0"/>
        <w:rPr>
          <w:rFonts w:eastAsiaTheme="minorEastAsia"/>
          <w:color w:val="000000" w:themeColor="text1"/>
          <w:sz w:val="28"/>
          <w:szCs w:val="28"/>
        </w:rPr>
      </w:pPr>
      <w:r w:rsidRPr="0A504F3F">
        <w:rPr>
          <w:rFonts w:ascii="Times New Roman" w:hAnsi="Times New Roman" w:eastAsia="Times New Roman" w:cs="Times New Roman"/>
          <w:color w:val="000000" w:themeColor="text1"/>
          <w:sz w:val="28"/>
          <w:szCs w:val="28"/>
        </w:rPr>
        <w:t>4 paper plates</w:t>
      </w:r>
    </w:p>
    <w:p w:rsidR="25448550" w:rsidP="23508053" w:rsidRDefault="25448550" w14:paraId="34FACBEF" w14:textId="4FD1AA51">
      <w:pPr>
        <w:pStyle w:val="ListParagraph"/>
        <w:numPr>
          <w:ilvl w:val="0"/>
          <w:numId w:val="3"/>
        </w:numPr>
        <w:spacing w:after="0"/>
        <w:rPr>
          <w:color w:val="000000" w:themeColor="text1"/>
          <w:sz w:val="28"/>
          <w:szCs w:val="28"/>
        </w:rPr>
      </w:pPr>
      <w:r w:rsidRPr="0A504F3F">
        <w:rPr>
          <w:rFonts w:ascii="Times New Roman" w:hAnsi="Times New Roman" w:eastAsia="Times New Roman" w:cs="Times New Roman"/>
          <w:color w:val="000000" w:themeColor="text1"/>
          <w:sz w:val="28"/>
          <w:szCs w:val="28"/>
        </w:rPr>
        <w:t>4 Ziploc bags</w:t>
      </w:r>
    </w:p>
    <w:p w:rsidR="25448550" w:rsidP="23508053" w:rsidRDefault="25448550" w14:paraId="44156438" w14:textId="10D9281C">
      <w:pPr>
        <w:pStyle w:val="ListParagraph"/>
        <w:numPr>
          <w:ilvl w:val="0"/>
          <w:numId w:val="3"/>
        </w:numPr>
        <w:spacing w:after="0"/>
        <w:rPr>
          <w:color w:val="000000" w:themeColor="text1"/>
          <w:sz w:val="28"/>
          <w:szCs w:val="28"/>
        </w:rPr>
      </w:pPr>
      <w:r w:rsidRPr="23508053">
        <w:rPr>
          <w:rFonts w:ascii="Times New Roman" w:hAnsi="Times New Roman" w:eastAsia="Times New Roman" w:cs="Times New Roman"/>
          <w:color w:val="000000" w:themeColor="text1"/>
          <w:sz w:val="28"/>
          <w:szCs w:val="28"/>
        </w:rPr>
        <w:t>Markers</w:t>
      </w:r>
    </w:p>
    <w:p w:rsidR="25448550" w:rsidP="23508053" w:rsidRDefault="25448550" w14:paraId="1CEB7A10" w14:textId="5DFA2737">
      <w:pPr>
        <w:pStyle w:val="ListParagraph"/>
        <w:numPr>
          <w:ilvl w:val="0"/>
          <w:numId w:val="3"/>
        </w:numPr>
        <w:spacing w:after="0"/>
        <w:rPr>
          <w:color w:val="000000" w:themeColor="text1"/>
          <w:sz w:val="28"/>
          <w:szCs w:val="28"/>
        </w:rPr>
      </w:pPr>
      <w:r w:rsidRPr="23508053">
        <w:rPr>
          <w:rFonts w:ascii="Times New Roman" w:hAnsi="Times New Roman" w:eastAsia="Times New Roman" w:cs="Times New Roman"/>
          <w:color w:val="000000" w:themeColor="text1"/>
          <w:sz w:val="28"/>
          <w:szCs w:val="28"/>
        </w:rPr>
        <w:t>Labels</w:t>
      </w:r>
    </w:p>
    <w:p w:rsidR="25448550" w:rsidP="0A504F3F" w:rsidRDefault="25448550" w14:paraId="0EDBB792" w14:textId="4C7BBC2B">
      <w:pPr>
        <w:pStyle w:val="ListParagraph"/>
        <w:numPr>
          <w:ilvl w:val="0"/>
          <w:numId w:val="3"/>
        </w:numPr>
        <w:spacing w:after="0"/>
        <w:rPr>
          <w:color w:val="000000" w:themeColor="text1"/>
          <w:sz w:val="28"/>
          <w:szCs w:val="28"/>
        </w:rPr>
      </w:pPr>
      <w:r w:rsidRPr="7184B959">
        <w:rPr>
          <w:rFonts w:ascii="Times New Roman" w:hAnsi="Times New Roman" w:eastAsia="Times New Roman" w:cs="Times New Roman"/>
          <w:color w:val="000000" w:themeColor="text1"/>
          <w:sz w:val="28"/>
          <w:szCs w:val="28"/>
        </w:rPr>
        <w:t>Observation worksheet or lab notebook</w:t>
      </w:r>
    </w:p>
    <w:p w:rsidR="324B670D" w:rsidP="024FDCD2" w:rsidRDefault="324B670D" w14:paraId="2C24A661" w14:textId="090F4D1D">
      <w:pPr>
        <w:pStyle w:val="ListParagraph"/>
        <w:numPr>
          <w:ilvl w:val="0"/>
          <w:numId w:val="3"/>
        </w:numPr>
        <w:spacing w:after="0"/>
        <w:rPr>
          <w:color w:val="000000" w:themeColor="text1"/>
          <w:sz w:val="28"/>
          <w:szCs w:val="28"/>
        </w:rPr>
      </w:pPr>
      <w:r w:rsidRPr="7184B959">
        <w:rPr>
          <w:rFonts w:ascii="Times New Roman" w:hAnsi="Times New Roman" w:eastAsia="Times New Roman" w:cs="Times New Roman"/>
          <w:color w:val="000000" w:themeColor="text1"/>
          <w:sz w:val="28"/>
          <w:szCs w:val="28"/>
        </w:rPr>
        <w:t>Ruler</w:t>
      </w:r>
    </w:p>
    <w:p w:rsidR="61B6C280" w:rsidP="06F2342A" w:rsidRDefault="61B6C280" w14:paraId="353BF544" w14:textId="3A644642">
      <w:pPr>
        <w:spacing w:after="0"/>
        <w:rPr>
          <w:color w:val="000000" w:themeColor="text1"/>
          <w:sz w:val="28"/>
          <w:szCs w:val="28"/>
        </w:rPr>
      </w:pPr>
    </w:p>
    <w:p w:rsidR="004847CD" w:rsidP="23508053" w:rsidRDefault="004847CD" w14:paraId="71A5FB4C" w14:textId="77777777">
      <w:pPr>
        <w:rPr>
          <w:rFonts w:ascii="Times New Roman" w:hAnsi="Times New Roman" w:eastAsia="Times New Roman" w:cs="Times New Roman"/>
          <w:b/>
          <w:bCs/>
          <w:sz w:val="28"/>
          <w:szCs w:val="28"/>
        </w:rPr>
      </w:pPr>
    </w:p>
    <w:p w:rsidR="004847CD" w:rsidP="23508053" w:rsidRDefault="004847CD" w14:paraId="19DCE406" w14:textId="77777777">
      <w:pPr>
        <w:rPr>
          <w:rFonts w:ascii="Times New Roman" w:hAnsi="Times New Roman" w:eastAsia="Times New Roman" w:cs="Times New Roman"/>
          <w:b/>
          <w:bCs/>
          <w:sz w:val="28"/>
          <w:szCs w:val="28"/>
        </w:rPr>
      </w:pPr>
    </w:p>
    <w:p w:rsidR="004847CD" w:rsidP="23508053" w:rsidRDefault="004847CD" w14:paraId="72A97689" w14:textId="77777777">
      <w:pPr>
        <w:rPr>
          <w:rFonts w:ascii="Times New Roman" w:hAnsi="Times New Roman" w:eastAsia="Times New Roman" w:cs="Times New Roman"/>
          <w:b/>
          <w:bCs/>
          <w:sz w:val="28"/>
          <w:szCs w:val="28"/>
        </w:rPr>
      </w:pPr>
    </w:p>
    <w:p w:rsidR="004847CD" w:rsidP="23508053" w:rsidRDefault="004847CD" w14:paraId="1DB571DC" w14:textId="77777777">
      <w:pPr>
        <w:rPr>
          <w:rFonts w:ascii="Times New Roman" w:hAnsi="Times New Roman" w:eastAsia="Times New Roman" w:cs="Times New Roman"/>
          <w:b/>
          <w:bCs/>
          <w:sz w:val="28"/>
          <w:szCs w:val="28"/>
        </w:rPr>
      </w:pPr>
    </w:p>
    <w:p w:rsidR="25448550" w:rsidP="23508053" w:rsidRDefault="25448550" w14:paraId="61D7936D" w14:textId="6A3566CB">
      <w:pPr>
        <w:rPr>
          <w:rFonts w:ascii="Times New Roman" w:hAnsi="Times New Roman" w:eastAsia="Times New Roman" w:cs="Times New Roman"/>
          <w:b/>
          <w:bCs/>
          <w:sz w:val="28"/>
          <w:szCs w:val="28"/>
        </w:rPr>
      </w:pPr>
      <w:r w:rsidRPr="23508053">
        <w:rPr>
          <w:rFonts w:ascii="Times New Roman" w:hAnsi="Times New Roman" w:eastAsia="Times New Roman" w:cs="Times New Roman"/>
          <w:b/>
          <w:bCs/>
          <w:sz w:val="28"/>
          <w:szCs w:val="28"/>
        </w:rPr>
        <w:t>Procedures:</w:t>
      </w:r>
    </w:p>
    <w:p w:rsidR="25448550" w:rsidP="23508053" w:rsidRDefault="25448550" w14:paraId="75C84868" w14:textId="63422952">
      <w:pPr>
        <w:pStyle w:val="ListParagraph"/>
        <w:numPr>
          <w:ilvl w:val="0"/>
          <w:numId w:val="1"/>
        </w:numPr>
        <w:rPr>
          <w:rFonts w:ascii="Times New Roman" w:hAnsi="Times New Roman" w:eastAsia="Times New Roman" w:cs="Times New Roman"/>
          <w:sz w:val="28"/>
          <w:szCs w:val="28"/>
        </w:rPr>
      </w:pPr>
      <w:r w:rsidRPr="06F2342A">
        <w:rPr>
          <w:rFonts w:ascii="Times New Roman" w:hAnsi="Times New Roman" w:eastAsia="Times New Roman" w:cs="Times New Roman"/>
          <w:sz w:val="28"/>
          <w:szCs w:val="28"/>
        </w:rPr>
        <w:t xml:space="preserve">Place a slice of bread on a paper plate and seal in an individual </w:t>
      </w:r>
      <w:r w:rsidRPr="06F2342A" w:rsidR="3C3F3E50">
        <w:rPr>
          <w:rFonts w:ascii="Times New Roman" w:hAnsi="Times New Roman" w:eastAsia="Times New Roman" w:cs="Times New Roman"/>
          <w:sz w:val="28"/>
          <w:szCs w:val="28"/>
        </w:rPr>
        <w:t>Ziploc</w:t>
      </w:r>
      <w:r w:rsidRPr="06F2342A">
        <w:rPr>
          <w:rFonts w:ascii="Times New Roman" w:hAnsi="Times New Roman" w:eastAsia="Times New Roman" w:cs="Times New Roman"/>
          <w:sz w:val="28"/>
          <w:szCs w:val="28"/>
        </w:rPr>
        <w:t xml:space="preserve"> bag. Repeat this with 4 slices of bread so that you have 4 total bread-in-Ziploc-bag samples. </w:t>
      </w:r>
    </w:p>
    <w:p w:rsidR="25448550" w:rsidP="0A504F3F" w:rsidRDefault="75F3089A" w14:paraId="3F9EC25A" w14:textId="0F404025">
      <w:pPr>
        <w:pStyle w:val="ListParagraph"/>
        <w:numPr>
          <w:ilvl w:val="0"/>
          <w:numId w:val="1"/>
        </w:numPr>
        <w:rPr>
          <w:rFonts w:ascii="Times New Roman" w:hAnsi="Times New Roman" w:eastAsia="Times New Roman" w:cs="Times New Roman"/>
          <w:sz w:val="32"/>
          <w:szCs w:val="32"/>
        </w:rPr>
      </w:pPr>
      <w:r w:rsidRPr="030C46AF">
        <w:rPr>
          <w:rFonts w:ascii="Times New Roman" w:hAnsi="Times New Roman" w:eastAsia="Times New Roman" w:cs="Times New Roman"/>
          <w:color w:val="000000" w:themeColor="text1"/>
          <w:sz w:val="28"/>
          <w:szCs w:val="28"/>
        </w:rPr>
        <w:t>Put one plate on a sunny windowsill, one in the fridge</w:t>
      </w:r>
      <w:r w:rsidRPr="030C46AF" w:rsidR="122AA9F2">
        <w:rPr>
          <w:rFonts w:ascii="Times New Roman" w:hAnsi="Times New Roman" w:eastAsia="Times New Roman" w:cs="Times New Roman"/>
          <w:color w:val="000000" w:themeColor="text1"/>
          <w:sz w:val="28"/>
          <w:szCs w:val="28"/>
        </w:rPr>
        <w:t xml:space="preserve"> (one student may have to do this at home if no fridge is available at school)</w:t>
      </w:r>
      <w:r w:rsidRPr="030C46AF">
        <w:rPr>
          <w:rFonts w:ascii="Times New Roman" w:hAnsi="Times New Roman" w:eastAsia="Times New Roman" w:cs="Times New Roman"/>
          <w:color w:val="000000" w:themeColor="text1"/>
          <w:sz w:val="28"/>
          <w:szCs w:val="28"/>
        </w:rPr>
        <w:t xml:space="preserve">, one in a dark place, and one taped to the window. Use a marker to label the </w:t>
      </w:r>
      <w:r w:rsidRPr="030C46AF" w:rsidR="381588E5">
        <w:rPr>
          <w:rFonts w:ascii="Times New Roman" w:hAnsi="Times New Roman" w:eastAsia="Times New Roman" w:cs="Times New Roman"/>
          <w:color w:val="000000" w:themeColor="text1"/>
          <w:sz w:val="28"/>
          <w:szCs w:val="28"/>
        </w:rPr>
        <w:t>Ziploc</w:t>
      </w:r>
      <w:r w:rsidRPr="030C46AF">
        <w:rPr>
          <w:rFonts w:ascii="Times New Roman" w:hAnsi="Times New Roman" w:eastAsia="Times New Roman" w:cs="Times New Roman"/>
          <w:color w:val="000000" w:themeColor="text1"/>
          <w:sz w:val="28"/>
          <w:szCs w:val="28"/>
        </w:rPr>
        <w:t xml:space="preserve"> bag with the date and location chosen. </w:t>
      </w:r>
    </w:p>
    <w:p w:rsidR="27C97D29" w:rsidP="0A504F3F" w:rsidRDefault="27C97D29" w14:paraId="71B0A842" w14:textId="0F7514B6">
      <w:pPr>
        <w:pStyle w:val="ListParagraph"/>
        <w:numPr>
          <w:ilvl w:val="0"/>
          <w:numId w:val="1"/>
        </w:numPr>
        <w:rPr>
          <w:rFonts w:ascii="Times New Roman" w:hAnsi="Times New Roman" w:eastAsia="Times New Roman" w:cs="Times New Roman"/>
          <w:sz w:val="32"/>
          <w:szCs w:val="32"/>
        </w:rPr>
      </w:pPr>
      <w:r w:rsidRPr="0A504F3F">
        <w:rPr>
          <w:rFonts w:ascii="Times New Roman" w:hAnsi="Times New Roman" w:eastAsia="Times New Roman" w:cs="Times New Roman"/>
          <w:color w:val="000000" w:themeColor="text1"/>
          <w:sz w:val="28"/>
          <w:szCs w:val="28"/>
        </w:rPr>
        <w:t>In their worksheet or lab notebook, students should predict how the samples’ mold growth will be affected by the different environmental conditions</w:t>
      </w:r>
      <w:r w:rsidRPr="0A504F3F" w:rsidR="00375C79">
        <w:rPr>
          <w:rFonts w:ascii="Times New Roman" w:hAnsi="Times New Roman" w:eastAsia="Times New Roman" w:cs="Times New Roman"/>
          <w:color w:val="000000" w:themeColor="text1"/>
          <w:sz w:val="28"/>
          <w:szCs w:val="28"/>
        </w:rPr>
        <w:t>.</w:t>
      </w:r>
    </w:p>
    <w:p w:rsidR="25448550" w:rsidP="0A504F3F" w:rsidRDefault="25448550" w14:paraId="49DCACC6" w14:textId="67E708A3">
      <w:pPr>
        <w:pStyle w:val="ListParagraph"/>
        <w:numPr>
          <w:ilvl w:val="0"/>
          <w:numId w:val="1"/>
        </w:numPr>
        <w:rPr>
          <w:rFonts w:ascii="Times New Roman" w:hAnsi="Times New Roman" w:eastAsia="Times New Roman" w:cs="Times New Roman"/>
          <w:sz w:val="28"/>
          <w:szCs w:val="28"/>
        </w:rPr>
      </w:pPr>
      <w:r w:rsidRPr="06F2342A">
        <w:rPr>
          <w:rFonts w:ascii="Times New Roman" w:hAnsi="Times New Roman" w:eastAsia="Times New Roman" w:cs="Times New Roman"/>
          <w:sz w:val="28"/>
          <w:szCs w:val="28"/>
        </w:rPr>
        <w:t>Observe the rate of mold growth in all samples each week. Note any changes (smell, texture, color, etc.) in your worksheet or lab notebook.</w:t>
      </w:r>
    </w:p>
    <w:p w:rsidRPr="00375C79" w:rsidR="25448550" w:rsidP="0A504F3F" w:rsidRDefault="75F3089A" w14:paraId="3F265FF6" w14:textId="5FBD1CFB">
      <w:pPr>
        <w:pStyle w:val="ListParagraph"/>
        <w:numPr>
          <w:ilvl w:val="0"/>
          <w:numId w:val="1"/>
        </w:numPr>
        <w:rPr>
          <w:rFonts w:ascii="Times New Roman" w:hAnsi="Times New Roman" w:eastAsia="Times New Roman" w:cs="Times New Roman"/>
          <w:sz w:val="28"/>
          <w:szCs w:val="28"/>
        </w:rPr>
      </w:pPr>
      <w:r w:rsidRPr="030C46AF">
        <w:rPr>
          <w:rFonts w:ascii="Times New Roman" w:hAnsi="Times New Roman" w:eastAsia="Times New Roman" w:cs="Times New Roman"/>
          <w:sz w:val="28"/>
          <w:szCs w:val="28"/>
        </w:rPr>
        <w:t xml:space="preserve">Use a ruler to measure the sizes of spore colonies on the bread and </w:t>
      </w:r>
      <w:r w:rsidRPr="030C46AF" w:rsidR="35779DFA">
        <w:rPr>
          <w:rFonts w:ascii="Times New Roman" w:hAnsi="Times New Roman" w:eastAsia="Times New Roman" w:cs="Times New Roman"/>
          <w:sz w:val="28"/>
          <w:szCs w:val="28"/>
        </w:rPr>
        <w:t>compare these aspects</w:t>
      </w:r>
      <w:r w:rsidRPr="030C46AF">
        <w:rPr>
          <w:rFonts w:ascii="Times New Roman" w:hAnsi="Times New Roman" w:eastAsia="Times New Roman" w:cs="Times New Roman"/>
          <w:sz w:val="28"/>
          <w:szCs w:val="28"/>
        </w:rPr>
        <w:t xml:space="preserve"> to </w:t>
      </w:r>
      <w:r w:rsidRPr="030C46AF" w:rsidR="5E8AC670">
        <w:rPr>
          <w:rFonts w:ascii="Times New Roman" w:hAnsi="Times New Roman" w:eastAsia="Times New Roman" w:cs="Times New Roman"/>
          <w:sz w:val="28"/>
          <w:szCs w:val="28"/>
        </w:rPr>
        <w:t>the other</w:t>
      </w:r>
      <w:r w:rsidRPr="030C46AF">
        <w:rPr>
          <w:rFonts w:ascii="Times New Roman" w:hAnsi="Times New Roman" w:eastAsia="Times New Roman" w:cs="Times New Roman"/>
          <w:sz w:val="28"/>
          <w:szCs w:val="28"/>
        </w:rPr>
        <w:t xml:space="preserve"> sample</w:t>
      </w:r>
      <w:r w:rsidRPr="030C46AF" w:rsidR="5359BD19">
        <w:rPr>
          <w:rFonts w:ascii="Times New Roman" w:hAnsi="Times New Roman" w:eastAsia="Times New Roman" w:cs="Times New Roman"/>
          <w:sz w:val="28"/>
          <w:szCs w:val="28"/>
        </w:rPr>
        <w:t>s in different</w:t>
      </w:r>
      <w:r w:rsidRPr="030C46AF">
        <w:rPr>
          <w:rFonts w:ascii="Times New Roman" w:hAnsi="Times New Roman" w:eastAsia="Times New Roman" w:cs="Times New Roman"/>
          <w:sz w:val="28"/>
          <w:szCs w:val="28"/>
        </w:rPr>
        <w:t xml:space="preserve"> locations. Look at the colonies </w:t>
      </w:r>
      <w:r w:rsidRPr="030C46AF" w:rsidR="245FAE29">
        <w:rPr>
          <w:rFonts w:ascii="Times New Roman" w:hAnsi="Times New Roman" w:eastAsia="Times New Roman" w:cs="Times New Roman"/>
          <w:sz w:val="28"/>
          <w:szCs w:val="28"/>
        </w:rPr>
        <w:t>closely and record</w:t>
      </w:r>
      <w:r w:rsidRPr="030C46AF">
        <w:rPr>
          <w:rFonts w:ascii="Times New Roman" w:hAnsi="Times New Roman" w:eastAsia="Times New Roman" w:cs="Times New Roman"/>
          <w:sz w:val="28"/>
          <w:szCs w:val="28"/>
        </w:rPr>
        <w:t xml:space="preserve"> differences (color, texture, etc.). </w:t>
      </w:r>
    </w:p>
    <w:p w:rsidR="00375C79" w:rsidP="0A504F3F" w:rsidRDefault="00375C79" w14:paraId="17C8310C" w14:textId="5C1BD292">
      <w:pPr>
        <w:pStyle w:val="ListParagraph"/>
        <w:numPr>
          <w:ilvl w:val="0"/>
          <w:numId w:val="1"/>
        </w:numPr>
        <w:rPr>
          <w:rFonts w:ascii="Times New Roman" w:hAnsi="Times New Roman" w:eastAsia="Times New Roman" w:cs="Times New Roman"/>
          <w:sz w:val="28"/>
          <w:szCs w:val="28"/>
        </w:rPr>
      </w:pPr>
      <w:r w:rsidRPr="06F2342A">
        <w:rPr>
          <w:rFonts w:ascii="Times New Roman" w:hAnsi="Times New Roman" w:eastAsia="Times New Roman" w:cs="Times New Roman"/>
          <w:sz w:val="28"/>
          <w:szCs w:val="28"/>
        </w:rPr>
        <w:t>After recording all the changes after the 4-week project, infer how the environmental factors affected the different mold growths.</w:t>
      </w:r>
    </w:p>
    <w:p w:rsidR="0A504F3F" w:rsidP="53415916" w:rsidRDefault="0A504F3F" w14:paraId="4670BE14" w14:textId="194A2980">
      <w:pPr>
        <w:pStyle w:val="ListParagraph"/>
        <w:numPr>
          <w:ilvl w:val="0"/>
          <w:numId w:val="1"/>
        </w:numPr>
        <w:rPr>
          <w:sz w:val="28"/>
          <w:szCs w:val="28"/>
        </w:rPr>
      </w:pPr>
      <w:r w:rsidRPr="1146ECE4">
        <w:rPr>
          <w:rFonts w:ascii="Times New Roman" w:hAnsi="Times New Roman" w:eastAsia="Times New Roman" w:cs="Times New Roman"/>
          <w:sz w:val="28"/>
          <w:szCs w:val="28"/>
        </w:rPr>
        <w:t xml:space="preserve">Create a graph (using graph paper or Excel) that shows the growth and development of the mold in different samples. </w:t>
      </w:r>
    </w:p>
    <w:p w:rsidR="53415916" w:rsidP="53415916" w:rsidRDefault="53415916" w14:paraId="7B0D79CC" w14:textId="65C8A3A8">
      <w:pPr>
        <w:pStyle w:val="ListParagraph"/>
        <w:numPr>
          <w:ilvl w:val="0"/>
          <w:numId w:val="1"/>
        </w:numPr>
        <w:rPr>
          <w:sz w:val="28"/>
          <w:szCs w:val="28"/>
        </w:rPr>
      </w:pPr>
      <w:r w:rsidRPr="53415916">
        <w:rPr>
          <w:rFonts w:ascii="Times New Roman" w:hAnsi="Times New Roman" w:eastAsia="Times New Roman" w:cs="Times New Roman"/>
          <w:sz w:val="28"/>
          <w:szCs w:val="28"/>
        </w:rPr>
        <w:t xml:space="preserve">Share and interpret your graph or chart with other students in the class. </w:t>
      </w:r>
    </w:p>
    <w:p w:rsidR="25448550" w:rsidP="23508053" w:rsidRDefault="25448550" w14:paraId="7F8A492B" w14:textId="50207E5A">
      <w:pPr>
        <w:rPr>
          <w:rFonts w:ascii="Times New Roman" w:hAnsi="Times New Roman" w:eastAsia="Times New Roman" w:cs="Times New Roman"/>
          <w:b/>
          <w:bCs/>
          <w:sz w:val="28"/>
          <w:szCs w:val="28"/>
        </w:rPr>
      </w:pPr>
      <w:r w:rsidRPr="23508053">
        <w:rPr>
          <w:rFonts w:ascii="Times New Roman" w:hAnsi="Times New Roman" w:eastAsia="Times New Roman" w:cs="Times New Roman"/>
          <w:b/>
          <w:bCs/>
          <w:sz w:val="28"/>
          <w:szCs w:val="28"/>
        </w:rPr>
        <w:t>References:</w:t>
      </w:r>
    </w:p>
    <w:p w:rsidR="00672056" w:rsidP="00672056" w:rsidRDefault="0009182B" w14:paraId="12E3E7DD" w14:textId="69D492E9">
      <w:pPr>
        <w:pStyle w:val="ListParagraph"/>
        <w:numPr>
          <w:ilvl w:val="0"/>
          <w:numId w:val="3"/>
        </w:numPr>
        <w:rPr>
          <w:rFonts w:ascii="Times New Roman" w:hAnsi="Times New Roman" w:eastAsia="Times New Roman" w:cs="Times New Roman"/>
          <w:sz w:val="28"/>
          <w:szCs w:val="28"/>
        </w:rPr>
      </w:pPr>
      <w:hyperlink w:anchor=":~:text=Unlike%20plants%2C%20molds%20don't,materials%2C%20they%20grow%20into%20molds.&amp;text=As%20the%20food%20is%20broken,mold%20absorbs%20them%20and%20grows" r:id="rId6">
        <w:r w:rsidRPr="7184B959" w:rsidR="00672056">
          <w:rPr>
            <w:rStyle w:val="Hyperlink"/>
            <w:rFonts w:ascii="Times New Roman" w:hAnsi="Times New Roman" w:eastAsia="Times New Roman" w:cs="Times New Roman"/>
            <w:sz w:val="28"/>
            <w:szCs w:val="28"/>
          </w:rPr>
          <w:t>https://www.exploratorium.edu/science_explorer/mold.html#:~:text=Unlike%20plants%2C%20molds%20don't,materials%2C%20they%20grow%20into%20molds.&amp;text=As%20the%20food%20is%20broken,mold%20absorbs%20them%20and%20grows</w:t>
        </w:r>
      </w:hyperlink>
      <w:r w:rsidRPr="7184B959" w:rsidR="00672056">
        <w:rPr>
          <w:rFonts w:ascii="Times New Roman" w:hAnsi="Times New Roman" w:eastAsia="Times New Roman" w:cs="Times New Roman"/>
          <w:sz w:val="28"/>
          <w:szCs w:val="28"/>
        </w:rPr>
        <w:t>.</w:t>
      </w:r>
    </w:p>
    <w:p w:rsidR="00672056" w:rsidP="00672056" w:rsidRDefault="0009182B" w14:paraId="3C13577C" w14:textId="05176615">
      <w:pPr>
        <w:pStyle w:val="ListParagraph"/>
        <w:numPr>
          <w:ilvl w:val="0"/>
          <w:numId w:val="3"/>
        </w:numPr>
        <w:rPr>
          <w:rFonts w:ascii="Times New Roman" w:hAnsi="Times New Roman" w:eastAsia="Times New Roman" w:cs="Times New Roman"/>
          <w:sz w:val="28"/>
          <w:szCs w:val="28"/>
        </w:rPr>
      </w:pPr>
      <w:hyperlink r:id="rId7">
        <w:r w:rsidRPr="7184B959" w:rsidR="00D11429">
          <w:rPr>
            <w:rStyle w:val="Hyperlink"/>
            <w:rFonts w:ascii="Times New Roman" w:hAnsi="Times New Roman" w:eastAsia="Times New Roman" w:cs="Times New Roman"/>
            <w:sz w:val="28"/>
            <w:szCs w:val="28"/>
          </w:rPr>
          <w:t>https://www.epa.gov/mold/brief-guide-mold-moisture-and-your-home</w:t>
        </w:r>
      </w:hyperlink>
    </w:p>
    <w:p w:rsidRPr="00D11429" w:rsidR="00D11429" w:rsidP="00D11429" w:rsidRDefault="00D11429" w14:paraId="7BAF91C8" w14:textId="77777777">
      <w:pPr>
        <w:rPr>
          <w:rFonts w:ascii="Times New Roman" w:hAnsi="Times New Roman" w:eastAsia="Times New Roman" w:cs="Times New Roman"/>
          <w:sz w:val="28"/>
          <w:szCs w:val="28"/>
        </w:rPr>
      </w:pPr>
    </w:p>
    <w:sectPr w:rsidRPr="00D11429" w:rsidR="00D1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9Z4fMYtxuzy6qk" id="Mj1Jlpn8"/>
  </int:Manifest>
  <int:Observations>
    <int:Content id="Mj1Jlpn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6F36"/>
    <w:multiLevelType w:val="hybridMultilevel"/>
    <w:tmpl w:val="5A806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836D0"/>
    <w:multiLevelType w:val="hybridMultilevel"/>
    <w:tmpl w:val="0076F3D4"/>
    <w:lvl w:ilvl="0" w:tplc="B48CD3E8">
      <w:start w:val="1"/>
      <w:numFmt w:val="bullet"/>
      <w:lvlText w:val=""/>
      <w:lvlJc w:val="left"/>
      <w:pPr>
        <w:ind w:left="720" w:hanging="360"/>
      </w:pPr>
      <w:rPr>
        <w:rFonts w:hint="default" w:ascii="Symbol" w:hAnsi="Symbol"/>
      </w:rPr>
    </w:lvl>
    <w:lvl w:ilvl="1" w:tplc="08F27080">
      <w:start w:val="1"/>
      <w:numFmt w:val="bullet"/>
      <w:lvlText w:val="o"/>
      <w:lvlJc w:val="left"/>
      <w:pPr>
        <w:ind w:left="1440" w:hanging="360"/>
      </w:pPr>
      <w:rPr>
        <w:rFonts w:hint="default" w:ascii="Courier New" w:hAnsi="Courier New"/>
      </w:rPr>
    </w:lvl>
    <w:lvl w:ilvl="2" w:tplc="7D8CFA5C">
      <w:start w:val="1"/>
      <w:numFmt w:val="bullet"/>
      <w:lvlText w:val=""/>
      <w:lvlJc w:val="left"/>
      <w:pPr>
        <w:ind w:left="2160" w:hanging="360"/>
      </w:pPr>
      <w:rPr>
        <w:rFonts w:hint="default" w:ascii="Wingdings" w:hAnsi="Wingdings"/>
      </w:rPr>
    </w:lvl>
    <w:lvl w:ilvl="3" w:tplc="59A0E4BA">
      <w:start w:val="1"/>
      <w:numFmt w:val="bullet"/>
      <w:lvlText w:val=""/>
      <w:lvlJc w:val="left"/>
      <w:pPr>
        <w:ind w:left="2880" w:hanging="360"/>
      </w:pPr>
      <w:rPr>
        <w:rFonts w:hint="default" w:ascii="Symbol" w:hAnsi="Symbol"/>
      </w:rPr>
    </w:lvl>
    <w:lvl w:ilvl="4" w:tplc="4B7E7162">
      <w:start w:val="1"/>
      <w:numFmt w:val="bullet"/>
      <w:lvlText w:val="o"/>
      <w:lvlJc w:val="left"/>
      <w:pPr>
        <w:ind w:left="3600" w:hanging="360"/>
      </w:pPr>
      <w:rPr>
        <w:rFonts w:hint="default" w:ascii="Courier New" w:hAnsi="Courier New"/>
      </w:rPr>
    </w:lvl>
    <w:lvl w:ilvl="5" w:tplc="3BF21BE2">
      <w:start w:val="1"/>
      <w:numFmt w:val="bullet"/>
      <w:lvlText w:val=""/>
      <w:lvlJc w:val="left"/>
      <w:pPr>
        <w:ind w:left="4320" w:hanging="360"/>
      </w:pPr>
      <w:rPr>
        <w:rFonts w:hint="default" w:ascii="Wingdings" w:hAnsi="Wingdings"/>
      </w:rPr>
    </w:lvl>
    <w:lvl w:ilvl="6" w:tplc="27486E72">
      <w:start w:val="1"/>
      <w:numFmt w:val="bullet"/>
      <w:lvlText w:val=""/>
      <w:lvlJc w:val="left"/>
      <w:pPr>
        <w:ind w:left="5040" w:hanging="360"/>
      </w:pPr>
      <w:rPr>
        <w:rFonts w:hint="default" w:ascii="Symbol" w:hAnsi="Symbol"/>
      </w:rPr>
    </w:lvl>
    <w:lvl w:ilvl="7" w:tplc="99FAB9D4">
      <w:start w:val="1"/>
      <w:numFmt w:val="bullet"/>
      <w:lvlText w:val="o"/>
      <w:lvlJc w:val="left"/>
      <w:pPr>
        <w:ind w:left="5760" w:hanging="360"/>
      </w:pPr>
      <w:rPr>
        <w:rFonts w:hint="default" w:ascii="Courier New" w:hAnsi="Courier New"/>
      </w:rPr>
    </w:lvl>
    <w:lvl w:ilvl="8" w:tplc="AA82E8F6">
      <w:start w:val="1"/>
      <w:numFmt w:val="bullet"/>
      <w:lvlText w:val=""/>
      <w:lvlJc w:val="left"/>
      <w:pPr>
        <w:ind w:left="6480" w:hanging="360"/>
      </w:pPr>
      <w:rPr>
        <w:rFonts w:hint="default" w:ascii="Wingdings" w:hAnsi="Wingdings"/>
      </w:rPr>
    </w:lvl>
  </w:abstractNum>
  <w:abstractNum w:abstractNumId="2" w15:restartNumberingAfterBreak="0">
    <w:nsid w:val="4596509C"/>
    <w:multiLevelType w:val="hybridMultilevel"/>
    <w:tmpl w:val="6DCCA84E"/>
    <w:lvl w:ilvl="0" w:tplc="2514F8EE">
      <w:start w:val="1"/>
      <w:numFmt w:val="decimal"/>
      <w:lvlText w:val="%1."/>
      <w:lvlJc w:val="left"/>
      <w:pPr>
        <w:ind w:left="720" w:hanging="360"/>
      </w:pPr>
    </w:lvl>
    <w:lvl w:ilvl="1" w:tplc="46C2DFA2">
      <w:start w:val="1"/>
      <w:numFmt w:val="lowerLetter"/>
      <w:lvlText w:val="%2."/>
      <w:lvlJc w:val="left"/>
      <w:pPr>
        <w:ind w:left="1440" w:hanging="360"/>
      </w:pPr>
    </w:lvl>
    <w:lvl w:ilvl="2" w:tplc="0C2A1ED2">
      <w:start w:val="1"/>
      <w:numFmt w:val="lowerRoman"/>
      <w:lvlText w:val="%3."/>
      <w:lvlJc w:val="right"/>
      <w:pPr>
        <w:ind w:left="2160" w:hanging="180"/>
      </w:pPr>
    </w:lvl>
    <w:lvl w:ilvl="3" w:tplc="D3E6A6B2">
      <w:start w:val="1"/>
      <w:numFmt w:val="decimal"/>
      <w:lvlText w:val="%4."/>
      <w:lvlJc w:val="left"/>
      <w:pPr>
        <w:ind w:left="2880" w:hanging="360"/>
      </w:pPr>
    </w:lvl>
    <w:lvl w:ilvl="4" w:tplc="6C52232C">
      <w:start w:val="1"/>
      <w:numFmt w:val="lowerLetter"/>
      <w:lvlText w:val="%5."/>
      <w:lvlJc w:val="left"/>
      <w:pPr>
        <w:ind w:left="3600" w:hanging="360"/>
      </w:pPr>
    </w:lvl>
    <w:lvl w:ilvl="5" w:tplc="A3F09EA4">
      <w:start w:val="1"/>
      <w:numFmt w:val="lowerRoman"/>
      <w:lvlText w:val="%6."/>
      <w:lvlJc w:val="right"/>
      <w:pPr>
        <w:ind w:left="4320" w:hanging="180"/>
      </w:pPr>
    </w:lvl>
    <w:lvl w:ilvl="6" w:tplc="A06CC7E4">
      <w:start w:val="1"/>
      <w:numFmt w:val="decimal"/>
      <w:lvlText w:val="%7."/>
      <w:lvlJc w:val="left"/>
      <w:pPr>
        <w:ind w:left="5040" w:hanging="360"/>
      </w:pPr>
    </w:lvl>
    <w:lvl w:ilvl="7" w:tplc="045236A8">
      <w:start w:val="1"/>
      <w:numFmt w:val="lowerLetter"/>
      <w:lvlText w:val="%8."/>
      <w:lvlJc w:val="left"/>
      <w:pPr>
        <w:ind w:left="5760" w:hanging="360"/>
      </w:pPr>
    </w:lvl>
    <w:lvl w:ilvl="8" w:tplc="406A855A">
      <w:start w:val="1"/>
      <w:numFmt w:val="lowerRoman"/>
      <w:lvlText w:val="%9."/>
      <w:lvlJc w:val="right"/>
      <w:pPr>
        <w:ind w:left="6480" w:hanging="180"/>
      </w:pPr>
    </w:lvl>
  </w:abstractNum>
  <w:abstractNum w:abstractNumId="3" w15:restartNumberingAfterBreak="0">
    <w:nsid w:val="636556C5"/>
    <w:multiLevelType w:val="hybridMultilevel"/>
    <w:tmpl w:val="F3AE1604"/>
    <w:lvl w:ilvl="0" w:tplc="E22A1EFA">
      <w:start w:val="1"/>
      <w:numFmt w:val="bullet"/>
      <w:lvlText w:val="-"/>
      <w:lvlJc w:val="left"/>
      <w:pPr>
        <w:ind w:left="720" w:hanging="360"/>
      </w:pPr>
      <w:rPr>
        <w:rFonts w:hint="default" w:ascii="Calibri" w:hAnsi="Calibri"/>
      </w:rPr>
    </w:lvl>
    <w:lvl w:ilvl="1" w:tplc="A44A1AD4">
      <w:start w:val="1"/>
      <w:numFmt w:val="bullet"/>
      <w:lvlText w:val="o"/>
      <w:lvlJc w:val="left"/>
      <w:pPr>
        <w:ind w:left="1440" w:hanging="360"/>
      </w:pPr>
      <w:rPr>
        <w:rFonts w:hint="default" w:ascii="Courier New" w:hAnsi="Courier New"/>
      </w:rPr>
    </w:lvl>
    <w:lvl w:ilvl="2" w:tplc="B400DD24">
      <w:start w:val="1"/>
      <w:numFmt w:val="bullet"/>
      <w:lvlText w:val=""/>
      <w:lvlJc w:val="left"/>
      <w:pPr>
        <w:ind w:left="2160" w:hanging="360"/>
      </w:pPr>
      <w:rPr>
        <w:rFonts w:hint="default" w:ascii="Wingdings" w:hAnsi="Wingdings"/>
      </w:rPr>
    </w:lvl>
    <w:lvl w:ilvl="3" w:tplc="4F84155A">
      <w:start w:val="1"/>
      <w:numFmt w:val="bullet"/>
      <w:lvlText w:val=""/>
      <w:lvlJc w:val="left"/>
      <w:pPr>
        <w:ind w:left="2880" w:hanging="360"/>
      </w:pPr>
      <w:rPr>
        <w:rFonts w:hint="default" w:ascii="Symbol" w:hAnsi="Symbol"/>
      </w:rPr>
    </w:lvl>
    <w:lvl w:ilvl="4" w:tplc="996424FA">
      <w:start w:val="1"/>
      <w:numFmt w:val="bullet"/>
      <w:lvlText w:val="o"/>
      <w:lvlJc w:val="left"/>
      <w:pPr>
        <w:ind w:left="3600" w:hanging="360"/>
      </w:pPr>
      <w:rPr>
        <w:rFonts w:hint="default" w:ascii="Courier New" w:hAnsi="Courier New"/>
      </w:rPr>
    </w:lvl>
    <w:lvl w:ilvl="5" w:tplc="E4C2686E">
      <w:start w:val="1"/>
      <w:numFmt w:val="bullet"/>
      <w:lvlText w:val=""/>
      <w:lvlJc w:val="left"/>
      <w:pPr>
        <w:ind w:left="4320" w:hanging="360"/>
      </w:pPr>
      <w:rPr>
        <w:rFonts w:hint="default" w:ascii="Wingdings" w:hAnsi="Wingdings"/>
      </w:rPr>
    </w:lvl>
    <w:lvl w:ilvl="6" w:tplc="AB3C91AE">
      <w:start w:val="1"/>
      <w:numFmt w:val="bullet"/>
      <w:lvlText w:val=""/>
      <w:lvlJc w:val="left"/>
      <w:pPr>
        <w:ind w:left="5040" w:hanging="360"/>
      </w:pPr>
      <w:rPr>
        <w:rFonts w:hint="default" w:ascii="Symbol" w:hAnsi="Symbol"/>
      </w:rPr>
    </w:lvl>
    <w:lvl w:ilvl="7" w:tplc="58F8786C">
      <w:start w:val="1"/>
      <w:numFmt w:val="bullet"/>
      <w:lvlText w:val="o"/>
      <w:lvlJc w:val="left"/>
      <w:pPr>
        <w:ind w:left="5760" w:hanging="360"/>
      </w:pPr>
      <w:rPr>
        <w:rFonts w:hint="default" w:ascii="Courier New" w:hAnsi="Courier New"/>
      </w:rPr>
    </w:lvl>
    <w:lvl w:ilvl="8" w:tplc="5EB0E78C">
      <w:start w:val="1"/>
      <w:numFmt w:val="bullet"/>
      <w:lvlText w:val=""/>
      <w:lvlJc w:val="left"/>
      <w:pPr>
        <w:ind w:left="6480" w:hanging="360"/>
      </w:pPr>
      <w:rPr>
        <w:rFonts w:hint="default" w:ascii="Wingdings" w:hAnsi="Wingdings"/>
      </w:rPr>
    </w:lvl>
  </w:abstractNum>
  <w:num w:numId="1" w16cid:durableId="1897933930">
    <w:abstractNumId w:val="2"/>
  </w:num>
  <w:num w:numId="2" w16cid:durableId="1142428569">
    <w:abstractNumId w:val="1"/>
  </w:num>
  <w:num w:numId="3" w16cid:durableId="1804538189">
    <w:abstractNumId w:val="3"/>
  </w:num>
  <w:num w:numId="4" w16cid:durableId="4740329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DF336"/>
    <w:rsid w:val="0009182B"/>
    <w:rsid w:val="0013277D"/>
    <w:rsid w:val="002F2B38"/>
    <w:rsid w:val="002F56ED"/>
    <w:rsid w:val="00375C79"/>
    <w:rsid w:val="004847CD"/>
    <w:rsid w:val="00565399"/>
    <w:rsid w:val="00627803"/>
    <w:rsid w:val="00643572"/>
    <w:rsid w:val="00672056"/>
    <w:rsid w:val="007978A9"/>
    <w:rsid w:val="008364B2"/>
    <w:rsid w:val="00920E11"/>
    <w:rsid w:val="00950A2F"/>
    <w:rsid w:val="00960A27"/>
    <w:rsid w:val="00A9544C"/>
    <w:rsid w:val="00CA008E"/>
    <w:rsid w:val="00CC2131"/>
    <w:rsid w:val="00D11429"/>
    <w:rsid w:val="024FDCD2"/>
    <w:rsid w:val="030C46AF"/>
    <w:rsid w:val="043D199C"/>
    <w:rsid w:val="06F2342A"/>
    <w:rsid w:val="0779F773"/>
    <w:rsid w:val="089B5681"/>
    <w:rsid w:val="0A274FCE"/>
    <w:rsid w:val="0A5032C3"/>
    <w:rsid w:val="0A504F3F"/>
    <w:rsid w:val="1146ECE4"/>
    <w:rsid w:val="122AA9F2"/>
    <w:rsid w:val="1E66DC2B"/>
    <w:rsid w:val="21B04F23"/>
    <w:rsid w:val="23508053"/>
    <w:rsid w:val="245FAE29"/>
    <w:rsid w:val="25448550"/>
    <w:rsid w:val="267BCB25"/>
    <w:rsid w:val="2708C0A7"/>
    <w:rsid w:val="27593E0A"/>
    <w:rsid w:val="27C97D29"/>
    <w:rsid w:val="280BDD4F"/>
    <w:rsid w:val="2BDC31CA"/>
    <w:rsid w:val="2BFABD18"/>
    <w:rsid w:val="2D5ED9CE"/>
    <w:rsid w:val="2D968D79"/>
    <w:rsid w:val="2FD6166B"/>
    <w:rsid w:val="2FE51544"/>
    <w:rsid w:val="31053D22"/>
    <w:rsid w:val="324B670D"/>
    <w:rsid w:val="33546A0B"/>
    <w:rsid w:val="35779DFA"/>
    <w:rsid w:val="3678D225"/>
    <w:rsid w:val="36B74C60"/>
    <w:rsid w:val="37747EA6"/>
    <w:rsid w:val="3780BE57"/>
    <w:rsid w:val="381588E5"/>
    <w:rsid w:val="3A15125F"/>
    <w:rsid w:val="3C3F3E50"/>
    <w:rsid w:val="3E68C08B"/>
    <w:rsid w:val="40BDF336"/>
    <w:rsid w:val="436583FD"/>
    <w:rsid w:val="43AAF440"/>
    <w:rsid w:val="480FA2D1"/>
    <w:rsid w:val="492E6057"/>
    <w:rsid w:val="4DC3367C"/>
    <w:rsid w:val="4F5F06DD"/>
    <w:rsid w:val="53415916"/>
    <w:rsid w:val="5359BD19"/>
    <w:rsid w:val="57B7BBF9"/>
    <w:rsid w:val="59B05C25"/>
    <w:rsid w:val="5AC29FC6"/>
    <w:rsid w:val="5E4EB06A"/>
    <w:rsid w:val="5E8AC670"/>
    <w:rsid w:val="608E603B"/>
    <w:rsid w:val="61B6C280"/>
    <w:rsid w:val="625E25BA"/>
    <w:rsid w:val="6DF3DEC6"/>
    <w:rsid w:val="6FD2AF3B"/>
    <w:rsid w:val="700B549D"/>
    <w:rsid w:val="7184B959"/>
    <w:rsid w:val="71CE9603"/>
    <w:rsid w:val="74CFE7BA"/>
    <w:rsid w:val="752031CD"/>
    <w:rsid w:val="75F3089A"/>
    <w:rsid w:val="797B02B1"/>
    <w:rsid w:val="7AB73E4F"/>
    <w:rsid w:val="7C530EB0"/>
    <w:rsid w:val="7F8AA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F336"/>
  <w15:chartTrackingRefBased/>
  <w15:docId w15:val="{6B843240-EBDF-4870-8BA2-64E45ED5D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72056"/>
    <w:rPr>
      <w:color w:val="0563C1" w:themeColor="hyperlink"/>
      <w:u w:val="single"/>
    </w:rPr>
  </w:style>
  <w:style w:type="character" w:styleId="UnresolvedMention">
    <w:name w:val="Unresolved Mention"/>
    <w:basedOn w:val="DefaultParagraphFont"/>
    <w:uiPriority w:val="99"/>
    <w:semiHidden/>
    <w:unhideWhenUsed/>
    <w:rsid w:val="0067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733">
      <w:bodyDiv w:val="1"/>
      <w:marLeft w:val="0"/>
      <w:marRight w:val="0"/>
      <w:marTop w:val="0"/>
      <w:marBottom w:val="0"/>
      <w:divBdr>
        <w:top w:val="none" w:sz="0" w:space="0" w:color="auto"/>
        <w:left w:val="none" w:sz="0" w:space="0" w:color="auto"/>
        <w:bottom w:val="none" w:sz="0" w:space="0" w:color="auto"/>
        <w:right w:val="none" w:sz="0" w:space="0" w:color="auto"/>
      </w:divBdr>
    </w:div>
    <w:div w:id="1936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19/09/relationships/intelligence" Target="intelligence.xml" Id="R4c9c4b60e25544b4" /><Relationship Type="http://schemas.openxmlformats.org/officeDocument/2006/relationships/settings" Target="settings.xml" Id="rId3" /><Relationship Type="http://schemas.openxmlformats.org/officeDocument/2006/relationships/hyperlink" Target="https://www.epa.gov/mold/brief-guide-mold-moisture-and-your-hom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exploratorium.edu/science_explorer/mold.html"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3748</Characters>
  <Application>Microsoft Office Word</Application>
  <DocSecurity>4</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Heibel, Brittney</dc:creator>
  <cp:keywords/>
  <dc:description/>
  <cp:lastModifiedBy>Fukuda, Emma</cp:lastModifiedBy>
  <cp:revision>26</cp:revision>
  <dcterms:created xsi:type="dcterms:W3CDTF">2022-01-26T19:20:00Z</dcterms:created>
  <dcterms:modified xsi:type="dcterms:W3CDTF">2023-02-08T20:33:00Z</dcterms:modified>
</cp:coreProperties>
</file>