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DB539E" w14:textId="77777777" w:rsidR="00B073C3" w:rsidRPr="00B073C3" w:rsidRDefault="00B073C3" w:rsidP="00B073C3">
      <w:pPr>
        <w:jc w:val="center"/>
        <w:rPr>
          <w:rFonts w:ascii="Calibri Light" w:hAnsi="Calibri Light" w:cs="Calibri Light"/>
          <w:b/>
          <w:sz w:val="24"/>
          <w:szCs w:val="24"/>
        </w:rPr>
      </w:pPr>
      <w:r w:rsidRPr="00B073C3">
        <w:rPr>
          <w:rFonts w:ascii="Calibri Light" w:hAnsi="Calibri Light" w:cs="Calibri Light"/>
          <w:b/>
          <w:sz w:val="24"/>
          <w:szCs w:val="24"/>
        </w:rPr>
        <w:t>CAUSE NO. ____________________</w:t>
      </w:r>
    </w:p>
    <w:p w14:paraId="7123A82A" w14:textId="77777777" w:rsidR="00B073C3" w:rsidRPr="00B073C3" w:rsidRDefault="00B073C3" w:rsidP="00B073C3">
      <w:pPr>
        <w:jc w:val="both"/>
        <w:rPr>
          <w:rFonts w:ascii="Calibri Light" w:hAnsi="Calibri Light" w:cs="Calibri Light"/>
          <w:sz w:val="24"/>
          <w:szCs w:val="24"/>
        </w:rPr>
      </w:pPr>
    </w:p>
    <w:p w14:paraId="7FF7564E" w14:textId="77777777" w:rsidR="00B073C3" w:rsidRPr="00B073C3" w:rsidRDefault="00B073C3" w:rsidP="00B073C3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B073C3">
        <w:rPr>
          <w:rFonts w:ascii="Calibri Light" w:hAnsi="Calibri Light" w:cs="Calibri Light"/>
          <w:sz w:val="24"/>
          <w:szCs w:val="24"/>
        </w:rPr>
        <w:t xml:space="preserve">_____________________________ </w:t>
      </w:r>
      <w:r w:rsidRPr="00B073C3">
        <w:rPr>
          <w:rFonts w:ascii="Calibri Light" w:hAnsi="Calibri Light" w:cs="Calibri Light"/>
          <w:sz w:val="24"/>
          <w:szCs w:val="24"/>
        </w:rPr>
        <w:tab/>
        <w:t xml:space="preserve">§  </w:t>
      </w:r>
      <w:r w:rsidRPr="00B073C3">
        <w:rPr>
          <w:rFonts w:ascii="Calibri Light" w:hAnsi="Calibri Light" w:cs="Calibri Light"/>
          <w:sz w:val="24"/>
          <w:szCs w:val="24"/>
        </w:rPr>
        <w:tab/>
        <w:t>IN THE JUSTICE COURT</w:t>
      </w:r>
    </w:p>
    <w:p w14:paraId="4EB6E2B3" w14:textId="77777777" w:rsidR="00B073C3" w:rsidRPr="00B073C3" w:rsidRDefault="00B073C3" w:rsidP="00B073C3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B073C3">
        <w:rPr>
          <w:rFonts w:ascii="Calibri Light" w:hAnsi="Calibri Light" w:cs="Calibri Light"/>
          <w:caps/>
          <w:sz w:val="24"/>
          <w:szCs w:val="24"/>
        </w:rPr>
        <w:t>Plaintiff</w:t>
      </w:r>
      <w:r w:rsidRPr="00B073C3">
        <w:rPr>
          <w:rFonts w:ascii="Calibri Light" w:hAnsi="Calibri Light" w:cs="Calibri Light"/>
          <w:sz w:val="24"/>
          <w:szCs w:val="24"/>
        </w:rPr>
        <w:tab/>
        <w:t>§</w:t>
      </w:r>
    </w:p>
    <w:p w14:paraId="5923CA50" w14:textId="77777777" w:rsidR="00B073C3" w:rsidRPr="00B073C3" w:rsidRDefault="00B073C3" w:rsidP="00B073C3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B073C3">
        <w:rPr>
          <w:rFonts w:ascii="Calibri Light" w:hAnsi="Calibri Light" w:cs="Calibri Light"/>
          <w:sz w:val="24"/>
          <w:szCs w:val="24"/>
        </w:rPr>
        <w:tab/>
        <w:t>§</w:t>
      </w:r>
    </w:p>
    <w:p w14:paraId="4D153E5F" w14:textId="77777777" w:rsidR="00B073C3" w:rsidRPr="00B073C3" w:rsidRDefault="00B073C3" w:rsidP="00B073C3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B073C3">
        <w:rPr>
          <w:rFonts w:ascii="Calibri Light" w:hAnsi="Calibri Light" w:cs="Calibri Light"/>
          <w:sz w:val="24"/>
          <w:szCs w:val="24"/>
        </w:rPr>
        <w:t>v.</w:t>
      </w:r>
      <w:r w:rsidRPr="00B073C3">
        <w:rPr>
          <w:rFonts w:ascii="Calibri Light" w:hAnsi="Calibri Light" w:cs="Calibri Light"/>
          <w:sz w:val="24"/>
          <w:szCs w:val="24"/>
        </w:rPr>
        <w:tab/>
        <w:t>§</w:t>
      </w:r>
      <w:r w:rsidRPr="00B073C3">
        <w:rPr>
          <w:rFonts w:ascii="Calibri Light" w:hAnsi="Calibri Light" w:cs="Calibri Light"/>
          <w:sz w:val="24"/>
          <w:szCs w:val="24"/>
        </w:rPr>
        <w:tab/>
        <w:t>PRECINCT ____</w:t>
      </w:r>
    </w:p>
    <w:p w14:paraId="43069E26" w14:textId="77777777" w:rsidR="00B073C3" w:rsidRPr="00B073C3" w:rsidRDefault="00B073C3" w:rsidP="00B073C3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 w:val="24"/>
          <w:szCs w:val="24"/>
        </w:rPr>
      </w:pPr>
      <w:r w:rsidRPr="00B073C3">
        <w:rPr>
          <w:rFonts w:ascii="Calibri Light" w:hAnsi="Calibri Light" w:cs="Calibri Light"/>
          <w:sz w:val="24"/>
          <w:szCs w:val="24"/>
        </w:rPr>
        <w:tab/>
        <w:t>§</w:t>
      </w:r>
    </w:p>
    <w:p w14:paraId="6FEDF743" w14:textId="77777777" w:rsidR="00B073C3" w:rsidRPr="00B073C3" w:rsidRDefault="00B073C3" w:rsidP="00B073C3">
      <w:pPr>
        <w:tabs>
          <w:tab w:val="left" w:pos="4680"/>
        </w:tabs>
        <w:jc w:val="both"/>
        <w:rPr>
          <w:rFonts w:ascii="Calibri Light" w:hAnsi="Calibri Light" w:cs="Calibri Light"/>
          <w:sz w:val="24"/>
          <w:szCs w:val="24"/>
        </w:rPr>
      </w:pPr>
      <w:r w:rsidRPr="00B073C3">
        <w:rPr>
          <w:rFonts w:ascii="Calibri Light" w:hAnsi="Calibri Light" w:cs="Calibri Light"/>
          <w:sz w:val="24"/>
          <w:szCs w:val="24"/>
        </w:rPr>
        <w:t>______________________________</w:t>
      </w:r>
      <w:r w:rsidRPr="00B073C3">
        <w:rPr>
          <w:rFonts w:ascii="Calibri Light" w:hAnsi="Calibri Light" w:cs="Calibri Light"/>
          <w:sz w:val="24"/>
          <w:szCs w:val="24"/>
        </w:rPr>
        <w:tab/>
        <w:t>§</w:t>
      </w:r>
    </w:p>
    <w:p w14:paraId="1733AEEB" w14:textId="77777777" w:rsidR="00B073C3" w:rsidRPr="00B073C3" w:rsidRDefault="00B073C3" w:rsidP="00B073C3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 w:val="24"/>
          <w:szCs w:val="24"/>
        </w:rPr>
      </w:pPr>
      <w:r w:rsidRPr="00B073C3">
        <w:rPr>
          <w:rFonts w:ascii="Calibri Light" w:hAnsi="Calibri Light" w:cs="Calibri Light"/>
          <w:caps/>
          <w:sz w:val="24"/>
          <w:szCs w:val="24"/>
        </w:rPr>
        <w:t>Defendant</w:t>
      </w:r>
      <w:r w:rsidRPr="00B073C3">
        <w:rPr>
          <w:rFonts w:ascii="Calibri Light" w:hAnsi="Calibri Light" w:cs="Calibri Light"/>
          <w:sz w:val="24"/>
          <w:szCs w:val="24"/>
        </w:rPr>
        <w:tab/>
        <w:t>§</w:t>
      </w:r>
      <w:r w:rsidRPr="00B073C3">
        <w:rPr>
          <w:rFonts w:ascii="Calibri Light" w:hAnsi="Calibri Light" w:cs="Calibri Light"/>
          <w:sz w:val="24"/>
          <w:szCs w:val="24"/>
        </w:rPr>
        <w:tab/>
        <w:t>____________________ COUNTY, TEXAS</w:t>
      </w:r>
    </w:p>
    <w:p w14:paraId="34CA1E4D" w14:textId="77777777" w:rsidR="00CB55D6" w:rsidRPr="00B073C3" w:rsidRDefault="00CB55D6" w:rsidP="00036F26">
      <w:pPr>
        <w:rPr>
          <w:rFonts w:asciiTheme="majorHAnsi" w:hAnsiTheme="majorHAnsi"/>
          <w:sz w:val="24"/>
          <w:szCs w:val="24"/>
          <w:u w:val="single"/>
        </w:rPr>
      </w:pPr>
    </w:p>
    <w:p w14:paraId="48F93AE7" w14:textId="77777777" w:rsidR="00EE2EED" w:rsidRPr="00B073C3" w:rsidRDefault="00EE2EED" w:rsidP="00EE2EED">
      <w:pPr>
        <w:jc w:val="center"/>
        <w:rPr>
          <w:rFonts w:asciiTheme="majorHAnsi" w:hAnsiTheme="majorHAnsi"/>
          <w:b/>
          <w:sz w:val="28"/>
          <w:szCs w:val="28"/>
        </w:rPr>
      </w:pPr>
      <w:r w:rsidRPr="00B073C3">
        <w:rPr>
          <w:rFonts w:asciiTheme="majorHAnsi" w:hAnsiTheme="majorHAnsi"/>
          <w:b/>
          <w:sz w:val="28"/>
          <w:szCs w:val="28"/>
        </w:rPr>
        <w:t xml:space="preserve">MOTION </w:t>
      </w:r>
      <w:r w:rsidR="005562DD" w:rsidRPr="00B073C3">
        <w:rPr>
          <w:rFonts w:asciiTheme="majorHAnsi" w:hAnsiTheme="majorHAnsi"/>
          <w:b/>
          <w:sz w:val="28"/>
          <w:szCs w:val="28"/>
        </w:rPr>
        <w:t xml:space="preserve">TO </w:t>
      </w:r>
      <w:r w:rsidR="009C7297" w:rsidRPr="00B073C3">
        <w:rPr>
          <w:rFonts w:asciiTheme="majorHAnsi" w:hAnsiTheme="majorHAnsi"/>
          <w:b/>
          <w:sz w:val="28"/>
          <w:szCs w:val="28"/>
        </w:rPr>
        <w:t xml:space="preserve">SET ASIDE </w:t>
      </w:r>
      <w:r w:rsidR="00E032B7" w:rsidRPr="00B073C3">
        <w:rPr>
          <w:rFonts w:asciiTheme="majorHAnsi" w:hAnsiTheme="majorHAnsi"/>
          <w:b/>
          <w:sz w:val="28"/>
          <w:szCs w:val="28"/>
        </w:rPr>
        <w:t>DEFAULT JUDGM</w:t>
      </w:r>
      <w:r w:rsidR="009C7297" w:rsidRPr="00B073C3">
        <w:rPr>
          <w:rFonts w:asciiTheme="majorHAnsi" w:hAnsiTheme="majorHAnsi"/>
          <w:b/>
          <w:sz w:val="28"/>
          <w:szCs w:val="28"/>
        </w:rPr>
        <w:t>E</w:t>
      </w:r>
      <w:r w:rsidR="00E032B7" w:rsidRPr="00B073C3">
        <w:rPr>
          <w:rFonts w:asciiTheme="majorHAnsi" w:hAnsiTheme="majorHAnsi"/>
          <w:b/>
          <w:sz w:val="28"/>
          <w:szCs w:val="28"/>
        </w:rPr>
        <w:t>N</w:t>
      </w:r>
      <w:r w:rsidR="009C7297" w:rsidRPr="00B073C3">
        <w:rPr>
          <w:rFonts w:asciiTheme="majorHAnsi" w:hAnsiTheme="majorHAnsi"/>
          <w:b/>
          <w:sz w:val="28"/>
          <w:szCs w:val="28"/>
        </w:rPr>
        <w:t>T</w:t>
      </w:r>
    </w:p>
    <w:p w14:paraId="1C557BF9" w14:textId="05BD4880" w:rsidR="007A1B98" w:rsidRPr="00B073C3" w:rsidRDefault="00036F26" w:rsidP="00B073C3">
      <w:pPr>
        <w:pStyle w:val="Heading6"/>
        <w:spacing w:before="120" w:after="120" w:line="288" w:lineRule="auto"/>
        <w:rPr>
          <w:rFonts w:asciiTheme="minorHAnsi" w:hAnsiTheme="minorHAnsi"/>
          <w:b w:val="0"/>
          <w:smallCaps w:val="0"/>
          <w:sz w:val="24"/>
          <w:szCs w:val="24"/>
        </w:rPr>
      </w:pPr>
      <w:r w:rsidRPr="00B073C3">
        <w:rPr>
          <w:rFonts w:asciiTheme="minorHAnsi" w:hAnsiTheme="minorHAnsi"/>
          <w:smallCaps w:val="0"/>
          <w:sz w:val="24"/>
          <w:szCs w:val="24"/>
        </w:rPr>
        <w:t>COMES NOW</w:t>
      </w:r>
      <w:r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 </w:t>
      </w:r>
      <w:r w:rsidR="009C7297" w:rsidRPr="00B073C3">
        <w:rPr>
          <w:rFonts w:asciiTheme="minorHAnsi" w:hAnsiTheme="minorHAnsi"/>
          <w:b w:val="0"/>
          <w:smallCaps w:val="0"/>
          <w:sz w:val="24"/>
          <w:szCs w:val="24"/>
        </w:rPr>
        <w:t>Defendant</w:t>
      </w:r>
      <w:r w:rsidR="00F53E39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 in the above</w:t>
      </w:r>
      <w:r w:rsidR="00B073C3">
        <w:rPr>
          <w:rFonts w:asciiTheme="minorHAnsi" w:hAnsiTheme="minorHAnsi"/>
          <w:b w:val="0"/>
          <w:smallCaps w:val="0"/>
          <w:sz w:val="24"/>
          <w:szCs w:val="24"/>
        </w:rPr>
        <w:t xml:space="preserve"> case</w:t>
      </w:r>
      <w:r w:rsidR="009C7297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, </w:t>
      </w:r>
      <w:r w:rsidR="00C74128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and </w:t>
      </w:r>
      <w:r w:rsidR="002961A9" w:rsidRPr="00B073C3">
        <w:rPr>
          <w:rFonts w:asciiTheme="minorHAnsi" w:hAnsiTheme="minorHAnsi"/>
          <w:b w:val="0"/>
          <w:smallCaps w:val="0"/>
          <w:sz w:val="24"/>
          <w:szCs w:val="24"/>
        </w:rPr>
        <w:t>requests</w:t>
      </w:r>
      <w:r w:rsidR="00F53E39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 the court </w:t>
      </w:r>
      <w:r w:rsidR="002961A9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grant a motion </w:t>
      </w:r>
      <w:r w:rsidR="009C7297" w:rsidRPr="00B073C3">
        <w:rPr>
          <w:rFonts w:asciiTheme="minorHAnsi" w:hAnsiTheme="minorHAnsi"/>
          <w:b w:val="0"/>
          <w:smallCaps w:val="0"/>
          <w:sz w:val="24"/>
          <w:szCs w:val="24"/>
        </w:rPr>
        <w:t>to set aside the default judgment</w:t>
      </w:r>
      <w:r w:rsidR="00BB38D9">
        <w:rPr>
          <w:rFonts w:asciiTheme="minorHAnsi" w:hAnsiTheme="minorHAnsi"/>
          <w:b w:val="0"/>
          <w:smallCaps w:val="0"/>
          <w:sz w:val="24"/>
          <w:szCs w:val="24"/>
        </w:rPr>
        <w:t xml:space="preserve"> </w:t>
      </w:r>
      <w:r w:rsidR="00BB38D9" w:rsidRPr="00B073C3">
        <w:rPr>
          <w:rFonts w:asciiTheme="minorHAnsi" w:hAnsiTheme="minorHAnsi"/>
          <w:b w:val="0"/>
          <w:smallCaps w:val="0"/>
          <w:sz w:val="24"/>
          <w:szCs w:val="24"/>
        </w:rPr>
        <w:t>pursuant to Rule 505.3(b)</w:t>
      </w:r>
      <w:r w:rsidR="00F53E39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. </w:t>
      </w:r>
      <w:r w:rsidR="009C7297" w:rsidRPr="00B073C3">
        <w:rPr>
          <w:rFonts w:asciiTheme="minorHAnsi" w:hAnsiTheme="minorHAnsi"/>
          <w:b w:val="0"/>
          <w:smallCaps w:val="0"/>
          <w:sz w:val="24"/>
          <w:szCs w:val="24"/>
        </w:rPr>
        <w:t>Defendant</w:t>
      </w:r>
      <w:r w:rsidR="00F53E39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 would show the court</w:t>
      </w:r>
      <w:r w:rsidR="005562DD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 good cause to </w:t>
      </w:r>
      <w:r w:rsidR="009C7297" w:rsidRPr="00B073C3">
        <w:rPr>
          <w:rFonts w:asciiTheme="minorHAnsi" w:hAnsiTheme="minorHAnsi"/>
          <w:b w:val="0"/>
          <w:smallCaps w:val="0"/>
          <w:sz w:val="24"/>
          <w:szCs w:val="24"/>
        </w:rPr>
        <w:t>set aside the default judgment</w:t>
      </w:r>
      <w:r w:rsidR="005562DD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 </w:t>
      </w:r>
      <w:r w:rsidRPr="00B073C3">
        <w:rPr>
          <w:rFonts w:asciiTheme="minorHAnsi" w:hAnsiTheme="minorHAnsi"/>
          <w:b w:val="0"/>
          <w:smallCaps w:val="0"/>
          <w:sz w:val="24"/>
          <w:szCs w:val="24"/>
        </w:rPr>
        <w:t>as follows</w:t>
      </w:r>
      <w:r w:rsidR="00F53E39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:   </w:t>
      </w:r>
    </w:p>
    <w:p w14:paraId="1681C0F2" w14:textId="77777777" w:rsidR="00F53E39" w:rsidRPr="00B073C3" w:rsidRDefault="00F53E39" w:rsidP="00B073C3">
      <w:pPr>
        <w:pStyle w:val="Heading6"/>
        <w:spacing w:before="120" w:after="120" w:line="288" w:lineRule="auto"/>
        <w:rPr>
          <w:rFonts w:asciiTheme="minorHAnsi" w:hAnsiTheme="minorHAnsi"/>
          <w:b w:val="0"/>
          <w:smallCaps w:val="0"/>
          <w:sz w:val="24"/>
          <w:szCs w:val="24"/>
        </w:rPr>
      </w:pP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="00036F26"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>______________________________</w:t>
      </w:r>
      <w:r w:rsidRPr="00B073C3">
        <w:rPr>
          <w:rFonts w:asciiTheme="minorHAnsi" w:hAnsiTheme="minorHAnsi"/>
          <w:b w:val="0"/>
          <w:smallCaps w:val="0"/>
          <w:sz w:val="24"/>
          <w:szCs w:val="24"/>
          <w:u w:val="single"/>
        </w:rPr>
        <w:tab/>
      </w:r>
      <w:r w:rsidR="007A1B98" w:rsidRPr="00B073C3">
        <w:rPr>
          <w:rFonts w:asciiTheme="minorHAnsi" w:hAnsiTheme="minorHAnsi"/>
          <w:b w:val="0"/>
          <w:smallCaps w:val="0"/>
          <w:sz w:val="24"/>
          <w:szCs w:val="24"/>
        </w:rPr>
        <w:t xml:space="preserve"> </w:t>
      </w:r>
      <w:r w:rsidR="007A1B98" w:rsidRPr="00B073C3">
        <w:rPr>
          <w:rFonts w:asciiTheme="minorHAnsi" w:hAnsiTheme="minorHAnsi"/>
          <w:b w:val="0"/>
          <w:i/>
          <w:smallCaps w:val="0"/>
          <w:sz w:val="24"/>
          <w:szCs w:val="24"/>
        </w:rPr>
        <w:t>(A</w:t>
      </w:r>
      <w:r w:rsidR="00036F26" w:rsidRPr="00B073C3">
        <w:rPr>
          <w:rFonts w:asciiTheme="minorHAnsi" w:hAnsiTheme="minorHAnsi"/>
          <w:b w:val="0"/>
          <w:i/>
          <w:smallCaps w:val="0"/>
          <w:sz w:val="24"/>
          <w:szCs w:val="24"/>
        </w:rPr>
        <w:t xml:space="preserve">dditional </w:t>
      </w:r>
      <w:r w:rsidR="009C7297" w:rsidRPr="00B073C3">
        <w:rPr>
          <w:rFonts w:asciiTheme="minorHAnsi" w:hAnsiTheme="minorHAnsi"/>
          <w:b w:val="0"/>
          <w:i/>
          <w:smallCaps w:val="0"/>
          <w:sz w:val="24"/>
          <w:szCs w:val="24"/>
        </w:rPr>
        <w:t>explanation may be attached)</w:t>
      </w:r>
      <w:r w:rsidR="00CD2EE5" w:rsidRPr="00B073C3">
        <w:rPr>
          <w:rFonts w:asciiTheme="minorHAnsi" w:hAnsiTheme="minorHAnsi"/>
          <w:b w:val="0"/>
          <w:i/>
          <w:smallCaps w:val="0"/>
          <w:sz w:val="24"/>
          <w:szCs w:val="24"/>
        </w:rPr>
        <w:t>.</w:t>
      </w:r>
    </w:p>
    <w:p w14:paraId="0AD3D451" w14:textId="77777777" w:rsidR="006179CD" w:rsidRPr="00B073C3" w:rsidRDefault="00C74128" w:rsidP="00B073C3">
      <w:pPr>
        <w:spacing w:before="120" w:after="120" w:line="288" w:lineRule="auto"/>
        <w:rPr>
          <w:rFonts w:asciiTheme="minorHAnsi" w:hAnsiTheme="minorHAnsi"/>
          <w:sz w:val="24"/>
          <w:szCs w:val="24"/>
        </w:rPr>
      </w:pPr>
      <w:r w:rsidRPr="00B073C3">
        <w:rPr>
          <w:rFonts w:asciiTheme="minorHAnsi" w:hAnsiTheme="minorHAnsi"/>
          <w:b/>
          <w:sz w:val="24"/>
          <w:szCs w:val="24"/>
        </w:rPr>
        <w:t>DATE SUBMITTED</w:t>
      </w:r>
      <w:r w:rsidRPr="00B073C3">
        <w:rPr>
          <w:rFonts w:asciiTheme="minorHAnsi" w:hAnsiTheme="minorHAnsi"/>
          <w:sz w:val="24"/>
          <w:szCs w:val="24"/>
        </w:rPr>
        <w:t xml:space="preserve"> </w:t>
      </w:r>
      <w:r w:rsidRPr="00B073C3">
        <w:rPr>
          <w:rFonts w:asciiTheme="minorHAnsi" w:hAnsiTheme="minorHAnsi"/>
          <w:i/>
          <w:sz w:val="24"/>
          <w:szCs w:val="24"/>
        </w:rPr>
        <w:t>(must be within 14 days of signed judgment)</w:t>
      </w:r>
      <w:r w:rsidRPr="00B073C3">
        <w:rPr>
          <w:rFonts w:asciiTheme="minorHAnsi" w:hAnsiTheme="minorHAnsi"/>
          <w:sz w:val="24"/>
          <w:szCs w:val="24"/>
        </w:rPr>
        <w:t>:__________________________</w:t>
      </w:r>
    </w:p>
    <w:p w14:paraId="65112248" w14:textId="77777777" w:rsidR="00BB38D9" w:rsidRDefault="00BB38D9" w:rsidP="00B073C3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</w:p>
    <w:p w14:paraId="7B84D714" w14:textId="78656643" w:rsidR="00C74128" w:rsidRPr="00B073C3" w:rsidRDefault="00C74128" w:rsidP="00B073C3">
      <w:pPr>
        <w:spacing w:before="120" w:after="120" w:line="288" w:lineRule="auto"/>
        <w:jc w:val="center"/>
        <w:rPr>
          <w:rFonts w:asciiTheme="majorHAnsi" w:eastAsiaTheme="minorHAnsi" w:hAnsiTheme="majorHAnsi" w:cstheme="minorBidi"/>
          <w:b/>
          <w:sz w:val="28"/>
          <w:szCs w:val="28"/>
        </w:rPr>
      </w:pPr>
      <w:r w:rsidRPr="00B073C3">
        <w:rPr>
          <w:rFonts w:asciiTheme="majorHAnsi" w:eastAsiaTheme="minorHAnsi" w:hAnsiTheme="majorHAnsi" w:cstheme="minorBidi"/>
          <w:b/>
          <w:sz w:val="28"/>
          <w:szCs w:val="28"/>
        </w:rPr>
        <w:t>CERTIFICATE OF SERVICE</w:t>
      </w:r>
    </w:p>
    <w:p w14:paraId="323C0830" w14:textId="77777777" w:rsidR="00C74128" w:rsidRPr="00B073C3" w:rsidRDefault="00C74128" w:rsidP="00B073C3">
      <w:pPr>
        <w:spacing w:before="120" w:after="120" w:line="288" w:lineRule="auto"/>
        <w:rPr>
          <w:rFonts w:asciiTheme="minorHAnsi" w:eastAsiaTheme="minorHAnsi" w:hAnsiTheme="minorHAnsi" w:cstheme="minorBidi"/>
          <w:sz w:val="24"/>
          <w:szCs w:val="24"/>
        </w:rPr>
      </w:pPr>
      <w:r w:rsidRPr="00B073C3">
        <w:rPr>
          <w:rFonts w:asciiTheme="minorHAnsi" w:eastAsiaTheme="minorHAnsi" w:hAnsiTheme="minorHAnsi" w:cstheme="minorBidi"/>
          <w:sz w:val="24"/>
          <w:szCs w:val="24"/>
        </w:rPr>
        <w:t xml:space="preserve">I hereby certify that a copy of the above </w:t>
      </w:r>
      <w:r w:rsidR="002A5EEA" w:rsidRPr="00B073C3">
        <w:rPr>
          <w:rFonts w:asciiTheme="minorHAnsi" w:eastAsiaTheme="minorHAnsi" w:hAnsiTheme="minorHAnsi" w:cstheme="minorBidi"/>
          <w:sz w:val="24"/>
          <w:szCs w:val="24"/>
        </w:rPr>
        <w:t xml:space="preserve">Motion to Set Aside Default Judgment </w:t>
      </w:r>
      <w:r w:rsidRPr="00B073C3">
        <w:rPr>
          <w:rFonts w:asciiTheme="minorHAnsi" w:eastAsiaTheme="minorHAnsi" w:hAnsiTheme="minorHAnsi" w:cstheme="minorBidi"/>
          <w:sz w:val="24"/>
          <w:szCs w:val="24"/>
        </w:rPr>
        <w:t>was served on: ______________________________________, pursuant to T</w:t>
      </w:r>
      <w:r w:rsidR="00C26361" w:rsidRPr="00B073C3">
        <w:rPr>
          <w:rFonts w:asciiTheme="minorHAnsi" w:eastAsiaTheme="minorHAnsi" w:hAnsiTheme="minorHAnsi" w:cstheme="minorBidi"/>
          <w:sz w:val="24"/>
          <w:szCs w:val="24"/>
        </w:rPr>
        <w:t>exas Rule of Civil Procedure 501</w:t>
      </w:r>
      <w:r w:rsidRPr="00B073C3">
        <w:rPr>
          <w:rFonts w:asciiTheme="minorHAnsi" w:eastAsiaTheme="minorHAnsi" w:hAnsiTheme="minorHAnsi" w:cstheme="minorBidi"/>
          <w:sz w:val="24"/>
          <w:szCs w:val="24"/>
        </w:rPr>
        <w:t>.</w:t>
      </w:r>
      <w:r w:rsidR="00C26361" w:rsidRPr="00B073C3">
        <w:rPr>
          <w:rFonts w:asciiTheme="minorHAnsi" w:eastAsiaTheme="minorHAnsi" w:hAnsiTheme="minorHAnsi" w:cstheme="minorBidi"/>
          <w:sz w:val="24"/>
          <w:szCs w:val="24"/>
        </w:rPr>
        <w:t>4</w:t>
      </w:r>
      <w:r w:rsidRPr="00B073C3">
        <w:rPr>
          <w:rFonts w:asciiTheme="minorHAnsi" w:eastAsiaTheme="minorHAnsi" w:hAnsiTheme="minorHAnsi" w:cstheme="minorBidi"/>
          <w:sz w:val="24"/>
          <w:szCs w:val="24"/>
        </w:rPr>
        <w:t xml:space="preserve"> by:</w:t>
      </w:r>
    </w:p>
    <w:p w14:paraId="4412DEE5" w14:textId="77777777" w:rsidR="00C74128" w:rsidRPr="00B073C3" w:rsidRDefault="00C74128" w:rsidP="00B073C3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B073C3">
        <w:rPr>
          <w:rFonts w:asciiTheme="minorHAnsi" w:eastAsiaTheme="minorHAnsi" w:hAnsiTheme="minorHAnsi" w:cstheme="minorBidi"/>
          <w:sz w:val="24"/>
          <w:szCs w:val="24"/>
        </w:rPr>
        <w:t>Personal delivery</w:t>
      </w:r>
    </w:p>
    <w:p w14:paraId="22FDDFA5" w14:textId="77777777" w:rsidR="00C74128" w:rsidRPr="00B073C3" w:rsidRDefault="00C74128" w:rsidP="00B073C3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B073C3">
        <w:rPr>
          <w:rFonts w:asciiTheme="minorHAnsi" w:eastAsiaTheme="minorHAnsi" w:hAnsiTheme="minorHAnsi" w:cstheme="minorBidi"/>
          <w:sz w:val="24"/>
          <w:szCs w:val="24"/>
        </w:rPr>
        <w:t>Mail</w:t>
      </w:r>
    </w:p>
    <w:p w14:paraId="0079785D" w14:textId="77777777" w:rsidR="00C74128" w:rsidRPr="00B073C3" w:rsidRDefault="00C74128" w:rsidP="00B073C3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B073C3">
        <w:rPr>
          <w:rFonts w:asciiTheme="minorHAnsi" w:eastAsiaTheme="minorHAnsi" w:hAnsiTheme="minorHAnsi" w:cstheme="minorBidi"/>
          <w:sz w:val="24"/>
          <w:szCs w:val="24"/>
        </w:rPr>
        <w:t>Fax</w:t>
      </w:r>
    </w:p>
    <w:p w14:paraId="4F0B3CD5" w14:textId="77777777" w:rsidR="00C74128" w:rsidRPr="00B073C3" w:rsidRDefault="00C74128" w:rsidP="00B073C3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B073C3">
        <w:rPr>
          <w:rFonts w:asciiTheme="minorHAnsi" w:eastAsiaTheme="minorHAnsi" w:hAnsiTheme="minorHAnsi" w:cstheme="minorBidi"/>
          <w:sz w:val="24"/>
          <w:szCs w:val="24"/>
        </w:rPr>
        <w:t xml:space="preserve">Email </w:t>
      </w:r>
      <w:r w:rsidRPr="00B073C3">
        <w:rPr>
          <w:rFonts w:asciiTheme="minorHAnsi" w:eastAsiaTheme="minorHAnsi" w:hAnsiTheme="minorHAnsi" w:cstheme="minorBidi"/>
          <w:i/>
          <w:sz w:val="24"/>
          <w:szCs w:val="24"/>
        </w:rPr>
        <w:t>(if both parties have agreed in writing and provided an email address)</w:t>
      </w:r>
    </w:p>
    <w:p w14:paraId="7D29A84B" w14:textId="77777777" w:rsidR="00C74128" w:rsidRPr="00B073C3" w:rsidRDefault="00C74128" w:rsidP="00B073C3">
      <w:pPr>
        <w:numPr>
          <w:ilvl w:val="0"/>
          <w:numId w:val="1"/>
        </w:numPr>
        <w:spacing w:before="120" w:after="120" w:line="288" w:lineRule="auto"/>
        <w:contextualSpacing/>
        <w:rPr>
          <w:rFonts w:asciiTheme="minorHAnsi" w:eastAsiaTheme="minorHAnsi" w:hAnsiTheme="minorHAnsi" w:cstheme="minorBidi"/>
          <w:sz w:val="24"/>
          <w:szCs w:val="24"/>
        </w:rPr>
      </w:pPr>
      <w:r w:rsidRPr="00B073C3">
        <w:rPr>
          <w:rFonts w:asciiTheme="minorHAnsi" w:eastAsiaTheme="minorHAnsi" w:hAnsiTheme="minorHAnsi" w:cstheme="minorBidi"/>
          <w:sz w:val="24"/>
          <w:szCs w:val="24"/>
        </w:rPr>
        <w:t>Another method approved by the court: ______________________________________</w:t>
      </w:r>
    </w:p>
    <w:p w14:paraId="422A46A6" w14:textId="77777777" w:rsidR="00C74128" w:rsidRPr="00B073C3" w:rsidRDefault="00C74128" w:rsidP="00B073C3">
      <w:pPr>
        <w:spacing w:before="360"/>
        <w:rPr>
          <w:rFonts w:asciiTheme="minorHAnsi" w:hAnsiTheme="minorHAnsi"/>
          <w:sz w:val="24"/>
          <w:szCs w:val="24"/>
        </w:rPr>
      </w:pPr>
      <w:r w:rsidRPr="00B073C3">
        <w:rPr>
          <w:rFonts w:asciiTheme="minorHAnsi" w:hAnsiTheme="minorHAnsi"/>
          <w:sz w:val="24"/>
          <w:szCs w:val="24"/>
        </w:rPr>
        <w:t>________________________________________________</w:t>
      </w:r>
    </w:p>
    <w:p w14:paraId="6AE51C74" w14:textId="77777777" w:rsidR="00C74128" w:rsidRPr="00B073C3" w:rsidRDefault="002A5EEA" w:rsidP="00B073C3">
      <w:pPr>
        <w:spacing w:after="120"/>
        <w:rPr>
          <w:rFonts w:asciiTheme="minorHAnsi" w:hAnsiTheme="minorHAnsi"/>
          <w:sz w:val="24"/>
          <w:szCs w:val="24"/>
        </w:rPr>
      </w:pPr>
      <w:r w:rsidRPr="00B073C3">
        <w:rPr>
          <w:rFonts w:asciiTheme="minorHAnsi" w:hAnsiTheme="minorHAnsi"/>
          <w:sz w:val="24"/>
          <w:szCs w:val="24"/>
        </w:rPr>
        <w:t>Defendant’s Signature</w:t>
      </w:r>
    </w:p>
    <w:p w14:paraId="72817949" w14:textId="77777777" w:rsidR="00C74128" w:rsidRPr="00B073C3" w:rsidRDefault="00C74128" w:rsidP="00B073C3">
      <w:pPr>
        <w:spacing w:before="120" w:after="120" w:line="288" w:lineRule="auto"/>
        <w:ind w:left="5040"/>
        <w:rPr>
          <w:rFonts w:asciiTheme="minorHAnsi" w:hAnsiTheme="minorHAnsi"/>
          <w:caps/>
          <w:sz w:val="24"/>
          <w:szCs w:val="24"/>
        </w:rPr>
      </w:pPr>
    </w:p>
    <w:sectPr w:rsidR="00C74128" w:rsidRPr="00B073C3" w:rsidSect="00B073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3A54BF" w14:textId="77777777" w:rsidR="00086327" w:rsidRDefault="00086327">
      <w:r>
        <w:separator/>
      </w:r>
    </w:p>
  </w:endnote>
  <w:endnote w:type="continuationSeparator" w:id="0">
    <w:p w14:paraId="3B06A199" w14:textId="77777777" w:rsidR="00086327" w:rsidRDefault="00086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F89108" w14:textId="77777777" w:rsidR="00E11C2D" w:rsidRDefault="00E11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31BDDB" w14:textId="77777777" w:rsidR="005862BC" w:rsidRDefault="005862BC" w:rsidP="00486F2C">
    <w:pPr>
      <w:pStyle w:val="Footer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C07843" w14:textId="77777777" w:rsidR="00E11C2D" w:rsidRDefault="00E11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16DC21" w14:textId="77777777" w:rsidR="00086327" w:rsidRDefault="00086327">
      <w:r>
        <w:separator/>
      </w:r>
    </w:p>
  </w:footnote>
  <w:footnote w:type="continuationSeparator" w:id="0">
    <w:p w14:paraId="7A3D6E11" w14:textId="77777777" w:rsidR="00086327" w:rsidRDefault="00086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898B78" w14:textId="77777777" w:rsidR="00E11C2D" w:rsidRDefault="00E11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A3D083" w14:textId="77777777" w:rsidR="005862BC" w:rsidRDefault="005862B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72EC3" w14:textId="77777777" w:rsidR="00E11C2D" w:rsidRDefault="00E11C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651918"/>
    <w:multiLevelType w:val="hybridMultilevel"/>
    <w:tmpl w:val="AFD03644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4B7"/>
    <w:rsid w:val="00036F26"/>
    <w:rsid w:val="000567B1"/>
    <w:rsid w:val="0007655F"/>
    <w:rsid w:val="0008190A"/>
    <w:rsid w:val="00086327"/>
    <w:rsid w:val="000E72F1"/>
    <w:rsid w:val="000F6A15"/>
    <w:rsid w:val="002961A9"/>
    <w:rsid w:val="002A5EEA"/>
    <w:rsid w:val="0033505D"/>
    <w:rsid w:val="00416751"/>
    <w:rsid w:val="00482E3D"/>
    <w:rsid w:val="00486F2C"/>
    <w:rsid w:val="004D7BFE"/>
    <w:rsid w:val="005168F6"/>
    <w:rsid w:val="0053748C"/>
    <w:rsid w:val="005562DD"/>
    <w:rsid w:val="005862BC"/>
    <w:rsid w:val="00605869"/>
    <w:rsid w:val="006179CD"/>
    <w:rsid w:val="00620056"/>
    <w:rsid w:val="006A44B7"/>
    <w:rsid w:val="006B32EE"/>
    <w:rsid w:val="00794204"/>
    <w:rsid w:val="007A1B98"/>
    <w:rsid w:val="007F3288"/>
    <w:rsid w:val="009667B0"/>
    <w:rsid w:val="00974B34"/>
    <w:rsid w:val="00992CEB"/>
    <w:rsid w:val="009C7297"/>
    <w:rsid w:val="00A348A9"/>
    <w:rsid w:val="00A41F09"/>
    <w:rsid w:val="00A96875"/>
    <w:rsid w:val="00B073C3"/>
    <w:rsid w:val="00BB38D9"/>
    <w:rsid w:val="00C26361"/>
    <w:rsid w:val="00C72FE9"/>
    <w:rsid w:val="00C74128"/>
    <w:rsid w:val="00C92D03"/>
    <w:rsid w:val="00CB55D6"/>
    <w:rsid w:val="00CD2EE5"/>
    <w:rsid w:val="00CF52A9"/>
    <w:rsid w:val="00E032B7"/>
    <w:rsid w:val="00E11C2D"/>
    <w:rsid w:val="00EE2EED"/>
    <w:rsid w:val="00F22199"/>
    <w:rsid w:val="00F30A1D"/>
    <w:rsid w:val="00F53E39"/>
    <w:rsid w:val="00F96370"/>
    <w:rsid w:val="00FD5505"/>
    <w:rsid w:val="00FF0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B60246"/>
  <w15:chartTrackingRefBased/>
  <w15:docId w15:val="{279C229A-23EE-49BF-B64A-6413DDC93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4B7"/>
    <w:rPr>
      <w:rFonts w:ascii="Arial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6A44B7"/>
    <w:pPr>
      <w:tabs>
        <w:tab w:val="left" w:pos="1080"/>
      </w:tabs>
      <w:spacing w:after="60"/>
      <w:outlineLvl w:val="5"/>
    </w:pPr>
    <w:rPr>
      <w:b/>
      <w:bCs/>
      <w:smallCap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link w:val="Heading6"/>
    <w:rsid w:val="006A44B7"/>
    <w:rPr>
      <w:rFonts w:ascii="Arial" w:hAnsi="Arial" w:cs="Arial"/>
      <w:b/>
      <w:bCs/>
      <w:smallCaps/>
      <w:sz w:val="22"/>
      <w:lang w:val="en-US" w:eastAsia="en-US" w:bidi="ar-SA"/>
    </w:rPr>
  </w:style>
  <w:style w:type="paragraph" w:styleId="Header">
    <w:name w:val="header"/>
    <w:basedOn w:val="Normal"/>
    <w:rsid w:val="00486F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86F2C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981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on Motion for New Trial</vt:lpstr>
    </vt:vector>
  </TitlesOfParts>
  <Company>TJCTC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on Motion for New Trial</dc:title>
  <dc:subject/>
  <dc:creator>http://nolo.tjctc.org/exchange/</dc:creator>
  <cp:keywords>FORM 91</cp:keywords>
  <dc:description/>
  <cp:lastModifiedBy>Bronson Tucker</cp:lastModifiedBy>
  <cp:revision>2</cp:revision>
  <dcterms:created xsi:type="dcterms:W3CDTF">2021-02-22T23:05:00Z</dcterms:created>
  <dcterms:modified xsi:type="dcterms:W3CDTF">2021-02-22T23:05:00Z</dcterms:modified>
  <cp:category>Civil</cp:category>
</cp:coreProperties>
</file>