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402FA" w14:textId="77777777" w:rsidR="006623B6" w:rsidRPr="006623B6" w:rsidRDefault="006623B6" w:rsidP="006623B6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6623B6">
        <w:rPr>
          <w:rFonts w:ascii="Calibri Light" w:hAnsi="Calibri Light" w:cs="Calibri Light"/>
          <w:b/>
          <w:sz w:val="24"/>
          <w:szCs w:val="24"/>
        </w:rPr>
        <w:t>CAUSE NO. ____________________</w:t>
      </w:r>
    </w:p>
    <w:p w14:paraId="3CE3056A" w14:textId="77777777" w:rsidR="006623B6" w:rsidRPr="006623B6" w:rsidRDefault="006623B6" w:rsidP="006623B6">
      <w:pPr>
        <w:jc w:val="both"/>
        <w:rPr>
          <w:rFonts w:ascii="Calibri Light" w:hAnsi="Calibri Light" w:cs="Calibri Light"/>
          <w:sz w:val="24"/>
          <w:szCs w:val="24"/>
        </w:rPr>
      </w:pPr>
    </w:p>
    <w:p w14:paraId="6C53901E" w14:textId="30824F66" w:rsidR="006623B6" w:rsidRPr="006623B6" w:rsidRDefault="000C56BC" w:rsidP="006623B6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______________________________</w:t>
      </w:r>
      <w:r w:rsidR="006623B6" w:rsidRPr="006623B6">
        <w:rPr>
          <w:rFonts w:ascii="Calibri Light" w:hAnsi="Calibri Light" w:cs="Calibri Light"/>
          <w:sz w:val="24"/>
          <w:szCs w:val="24"/>
        </w:rPr>
        <w:tab/>
        <w:t xml:space="preserve">§  </w:t>
      </w:r>
      <w:r w:rsidR="006623B6" w:rsidRPr="006623B6">
        <w:rPr>
          <w:rFonts w:ascii="Calibri Light" w:hAnsi="Calibri Light" w:cs="Calibri Light"/>
          <w:sz w:val="24"/>
          <w:szCs w:val="24"/>
        </w:rPr>
        <w:tab/>
        <w:t>IN THE JUSTICE COURT</w:t>
      </w:r>
    </w:p>
    <w:p w14:paraId="533C330B" w14:textId="4366F204" w:rsidR="000C56BC" w:rsidRDefault="000C56BC" w:rsidP="006623B6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PLAINTIFF</w:t>
      </w:r>
      <w:r>
        <w:rPr>
          <w:rFonts w:ascii="Calibri Light" w:hAnsi="Calibri Light" w:cs="Calibri Light"/>
          <w:sz w:val="24"/>
          <w:szCs w:val="24"/>
        </w:rPr>
        <w:tab/>
        <w:t>§</w:t>
      </w:r>
    </w:p>
    <w:p w14:paraId="5CCCBC38" w14:textId="7B5DA97E" w:rsidR="006623B6" w:rsidRPr="006623B6" w:rsidRDefault="006623B6" w:rsidP="006623B6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6623B6">
        <w:rPr>
          <w:rFonts w:ascii="Calibri Light" w:hAnsi="Calibri Light" w:cs="Calibri Light"/>
          <w:sz w:val="24"/>
          <w:szCs w:val="24"/>
        </w:rPr>
        <w:tab/>
        <w:t>§</w:t>
      </w:r>
    </w:p>
    <w:p w14:paraId="355D8AC8" w14:textId="77777777" w:rsidR="006623B6" w:rsidRPr="006623B6" w:rsidRDefault="006623B6" w:rsidP="006623B6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6623B6">
        <w:rPr>
          <w:rFonts w:ascii="Calibri Light" w:hAnsi="Calibri Light" w:cs="Calibri Light"/>
          <w:sz w:val="24"/>
          <w:szCs w:val="24"/>
        </w:rPr>
        <w:t>v.</w:t>
      </w:r>
      <w:r w:rsidRPr="006623B6">
        <w:rPr>
          <w:rFonts w:ascii="Calibri Light" w:hAnsi="Calibri Light" w:cs="Calibri Light"/>
          <w:sz w:val="24"/>
          <w:szCs w:val="24"/>
        </w:rPr>
        <w:tab/>
        <w:t>§</w:t>
      </w:r>
      <w:r w:rsidRPr="006623B6">
        <w:rPr>
          <w:rFonts w:ascii="Calibri Light" w:hAnsi="Calibri Light" w:cs="Calibri Light"/>
          <w:sz w:val="24"/>
          <w:szCs w:val="24"/>
        </w:rPr>
        <w:tab/>
        <w:t>PRECINCT ____</w:t>
      </w:r>
    </w:p>
    <w:p w14:paraId="60A1FDB6" w14:textId="77777777" w:rsidR="006623B6" w:rsidRPr="006623B6" w:rsidRDefault="006623B6" w:rsidP="006623B6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6623B6">
        <w:rPr>
          <w:rFonts w:ascii="Calibri Light" w:hAnsi="Calibri Light" w:cs="Calibri Light"/>
          <w:sz w:val="24"/>
          <w:szCs w:val="24"/>
        </w:rPr>
        <w:tab/>
        <w:t>§</w:t>
      </w:r>
    </w:p>
    <w:p w14:paraId="418F0DE7" w14:textId="77777777" w:rsidR="006623B6" w:rsidRPr="006623B6" w:rsidRDefault="006623B6" w:rsidP="006623B6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6623B6">
        <w:rPr>
          <w:rFonts w:ascii="Calibri Light" w:hAnsi="Calibri Light" w:cs="Calibri Light"/>
          <w:sz w:val="24"/>
          <w:szCs w:val="24"/>
        </w:rPr>
        <w:t>______________________________</w:t>
      </w:r>
      <w:r w:rsidRPr="006623B6">
        <w:rPr>
          <w:rFonts w:ascii="Calibri Light" w:hAnsi="Calibri Light" w:cs="Calibri Light"/>
          <w:sz w:val="24"/>
          <w:szCs w:val="24"/>
        </w:rPr>
        <w:tab/>
        <w:t>§</w:t>
      </w:r>
    </w:p>
    <w:p w14:paraId="28152824" w14:textId="77777777" w:rsidR="006623B6" w:rsidRPr="006623B6" w:rsidRDefault="006623B6" w:rsidP="006623B6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06623B6">
        <w:rPr>
          <w:rFonts w:ascii="Calibri Light" w:hAnsi="Calibri Light" w:cs="Calibri Light"/>
          <w:caps/>
          <w:sz w:val="24"/>
          <w:szCs w:val="24"/>
        </w:rPr>
        <w:t>Defendant</w:t>
      </w:r>
      <w:r w:rsidRPr="006623B6">
        <w:rPr>
          <w:rFonts w:ascii="Calibri Light" w:hAnsi="Calibri Light" w:cs="Calibri Light"/>
          <w:sz w:val="24"/>
          <w:szCs w:val="24"/>
        </w:rPr>
        <w:tab/>
        <w:t>§</w:t>
      </w:r>
      <w:r w:rsidRPr="006623B6">
        <w:rPr>
          <w:rFonts w:ascii="Calibri Light" w:hAnsi="Calibri Light" w:cs="Calibri Light"/>
          <w:sz w:val="24"/>
          <w:szCs w:val="24"/>
        </w:rPr>
        <w:tab/>
        <w:t>____________________ COUNTY, TEXAS</w:t>
      </w:r>
    </w:p>
    <w:p w14:paraId="21683291" w14:textId="77777777" w:rsidR="00CB55D6" w:rsidRPr="00713802" w:rsidRDefault="00CB55D6" w:rsidP="00EE2EED">
      <w:pPr>
        <w:jc w:val="center"/>
        <w:rPr>
          <w:rFonts w:ascii="Cambria" w:hAnsi="Cambria"/>
          <w:sz w:val="24"/>
          <w:szCs w:val="24"/>
          <w:u w:val="single"/>
        </w:rPr>
      </w:pPr>
    </w:p>
    <w:p w14:paraId="3568A20B" w14:textId="05C3FB57" w:rsidR="00EE2EED" w:rsidRPr="006623B6" w:rsidRDefault="00EE2EED" w:rsidP="00EE2EED">
      <w:pPr>
        <w:jc w:val="center"/>
        <w:rPr>
          <w:rFonts w:asciiTheme="majorHAnsi" w:hAnsiTheme="majorHAnsi"/>
          <w:b/>
          <w:sz w:val="28"/>
          <w:szCs w:val="28"/>
        </w:rPr>
      </w:pPr>
      <w:r w:rsidRPr="006623B6">
        <w:rPr>
          <w:rFonts w:asciiTheme="majorHAnsi" w:hAnsiTheme="majorHAnsi"/>
          <w:b/>
          <w:sz w:val="28"/>
          <w:szCs w:val="28"/>
        </w:rPr>
        <w:t xml:space="preserve">ORDER </w:t>
      </w:r>
      <w:r w:rsidR="00722308" w:rsidRPr="006623B6">
        <w:rPr>
          <w:rFonts w:asciiTheme="majorHAnsi" w:hAnsiTheme="majorHAnsi"/>
          <w:b/>
          <w:sz w:val="28"/>
          <w:szCs w:val="28"/>
        </w:rPr>
        <w:t xml:space="preserve">CONCERNING </w:t>
      </w:r>
      <w:r w:rsidR="00D3782D">
        <w:rPr>
          <w:rFonts w:asciiTheme="majorHAnsi" w:hAnsiTheme="majorHAnsi"/>
          <w:b/>
          <w:sz w:val="28"/>
          <w:szCs w:val="28"/>
        </w:rPr>
        <w:t xml:space="preserve">BILL OF REVIEW </w:t>
      </w:r>
      <w:r w:rsidR="008814C4" w:rsidRPr="006623B6">
        <w:rPr>
          <w:rFonts w:asciiTheme="majorHAnsi" w:hAnsiTheme="majorHAnsi"/>
          <w:b/>
          <w:sz w:val="28"/>
          <w:szCs w:val="28"/>
        </w:rPr>
        <w:t xml:space="preserve"> </w:t>
      </w:r>
      <w:r w:rsidR="0023363A" w:rsidRPr="006623B6">
        <w:rPr>
          <w:rFonts w:asciiTheme="majorHAnsi" w:hAnsiTheme="majorHAnsi"/>
          <w:b/>
          <w:sz w:val="28"/>
          <w:szCs w:val="28"/>
        </w:rPr>
        <w:t xml:space="preserve">  </w:t>
      </w:r>
    </w:p>
    <w:p w14:paraId="321B5CF2" w14:textId="12CE44F2" w:rsidR="00722308" w:rsidRPr="006623B6" w:rsidRDefault="000D7171" w:rsidP="006623B6">
      <w:pPr>
        <w:spacing w:before="120" w:after="120" w:line="288" w:lineRule="auto"/>
        <w:ind w:right="547"/>
        <w:rPr>
          <w:rFonts w:asciiTheme="minorHAnsi" w:hAnsiTheme="minorHAnsi"/>
          <w:sz w:val="24"/>
          <w:szCs w:val="24"/>
        </w:rPr>
      </w:pPr>
      <w:r w:rsidRPr="006623B6">
        <w:rPr>
          <w:rFonts w:asciiTheme="minorHAnsi" w:hAnsiTheme="minorHAnsi"/>
          <w:sz w:val="24"/>
          <w:szCs w:val="24"/>
        </w:rPr>
        <w:t xml:space="preserve">After considering </w:t>
      </w:r>
      <w:r w:rsidR="000C56BC">
        <w:rPr>
          <w:rFonts w:asciiTheme="minorHAnsi" w:hAnsiTheme="minorHAnsi" w:cstheme="minorHAnsi"/>
          <w:sz w:val="24"/>
          <w:szCs w:val="24"/>
        </w:rPr>
        <w:t xml:space="preserve">Plaintiff’s </w:t>
      </w:r>
      <w:r w:rsidR="00D3782D">
        <w:rPr>
          <w:rFonts w:asciiTheme="minorHAnsi" w:hAnsiTheme="minorHAnsi" w:cstheme="minorHAnsi"/>
          <w:sz w:val="24"/>
          <w:szCs w:val="24"/>
        </w:rPr>
        <w:t>Petition for a Bill of Review</w:t>
      </w:r>
      <w:r w:rsidR="00A64376" w:rsidRPr="006623B6">
        <w:rPr>
          <w:rFonts w:asciiTheme="minorHAnsi" w:hAnsiTheme="minorHAnsi"/>
          <w:sz w:val="24"/>
          <w:szCs w:val="24"/>
        </w:rPr>
        <w:t xml:space="preserve">, and </w:t>
      </w:r>
      <w:r w:rsidR="00AB6D20">
        <w:rPr>
          <w:rFonts w:asciiTheme="minorHAnsi" w:hAnsiTheme="minorHAnsi"/>
          <w:sz w:val="24"/>
          <w:szCs w:val="24"/>
        </w:rPr>
        <w:t xml:space="preserve">the </w:t>
      </w:r>
      <w:r w:rsidR="000B0974" w:rsidRPr="006623B6">
        <w:rPr>
          <w:rFonts w:asciiTheme="minorHAnsi" w:hAnsiTheme="minorHAnsi"/>
          <w:sz w:val="24"/>
          <w:szCs w:val="24"/>
        </w:rPr>
        <w:t>evidence and argument</w:t>
      </w:r>
      <w:r w:rsidR="00106550" w:rsidRPr="006623B6">
        <w:rPr>
          <w:rFonts w:asciiTheme="minorHAnsi" w:hAnsiTheme="minorHAnsi"/>
          <w:sz w:val="24"/>
          <w:szCs w:val="24"/>
        </w:rPr>
        <w:t xml:space="preserve"> submitted by the parties, </w:t>
      </w:r>
      <w:r w:rsidRPr="006623B6">
        <w:rPr>
          <w:rFonts w:asciiTheme="minorHAnsi" w:hAnsiTheme="minorHAnsi"/>
          <w:sz w:val="24"/>
          <w:szCs w:val="24"/>
        </w:rPr>
        <w:t xml:space="preserve">if any, the </w:t>
      </w:r>
      <w:r w:rsidR="006623B6">
        <w:rPr>
          <w:rFonts w:asciiTheme="minorHAnsi" w:hAnsiTheme="minorHAnsi"/>
          <w:sz w:val="24"/>
          <w:szCs w:val="24"/>
        </w:rPr>
        <w:t>c</w:t>
      </w:r>
      <w:r w:rsidRPr="006623B6">
        <w:rPr>
          <w:rFonts w:asciiTheme="minorHAnsi" w:hAnsiTheme="minorHAnsi"/>
          <w:sz w:val="24"/>
          <w:szCs w:val="24"/>
        </w:rPr>
        <w:t>ourt</w:t>
      </w:r>
      <w:r w:rsidR="00722308" w:rsidRPr="006623B6">
        <w:rPr>
          <w:rFonts w:asciiTheme="minorHAnsi" w:hAnsiTheme="minorHAnsi"/>
          <w:sz w:val="24"/>
          <w:szCs w:val="24"/>
        </w:rPr>
        <w:t>:</w:t>
      </w:r>
    </w:p>
    <w:p w14:paraId="7E5E266C" w14:textId="15D69A1C" w:rsidR="000D7171" w:rsidRDefault="006623B6" w:rsidP="006623B6">
      <w:pPr>
        <w:spacing w:before="120" w:after="120" w:line="288" w:lineRule="auto"/>
        <w:ind w:left="540" w:right="547"/>
        <w:rPr>
          <w:rFonts w:asciiTheme="minorHAnsi" w:hAnsiTheme="minorHAnsi"/>
          <w:sz w:val="24"/>
          <w:szCs w:val="24"/>
        </w:rPr>
      </w:pPr>
      <w:r w:rsidRPr="004E0100">
        <w:rPr>
          <w:rFonts w:asciiTheme="minorHAnsi" w:hAnsiTheme="minorHAnsi"/>
          <w:bCs/>
          <w:sz w:val="24"/>
          <w:szCs w:val="24"/>
        </w:rPr>
        <w:sym w:font="Wingdings" w:char="F06F"/>
      </w:r>
      <w:r>
        <w:rPr>
          <w:rFonts w:asciiTheme="minorHAnsi" w:hAnsiTheme="minorHAnsi"/>
          <w:b/>
          <w:sz w:val="24"/>
          <w:szCs w:val="24"/>
        </w:rPr>
        <w:t xml:space="preserve"> </w:t>
      </w:r>
      <w:r w:rsidR="00722308" w:rsidRPr="006623B6">
        <w:rPr>
          <w:rFonts w:asciiTheme="minorHAnsi" w:hAnsiTheme="minorHAnsi"/>
          <w:b/>
          <w:sz w:val="24"/>
          <w:szCs w:val="24"/>
        </w:rPr>
        <w:t>GRANTS</w:t>
      </w:r>
      <w:r w:rsidR="000D7171" w:rsidRPr="006623B6">
        <w:rPr>
          <w:rFonts w:asciiTheme="minorHAnsi" w:hAnsiTheme="minorHAnsi"/>
          <w:sz w:val="24"/>
          <w:szCs w:val="24"/>
        </w:rPr>
        <w:t xml:space="preserve"> the </w:t>
      </w:r>
      <w:r w:rsidR="00D3782D">
        <w:rPr>
          <w:rFonts w:asciiTheme="minorHAnsi" w:hAnsiTheme="minorHAnsi"/>
          <w:sz w:val="24"/>
          <w:szCs w:val="24"/>
        </w:rPr>
        <w:t>petition</w:t>
      </w:r>
      <w:r w:rsidR="003E5746">
        <w:rPr>
          <w:rFonts w:asciiTheme="minorHAnsi" w:hAnsiTheme="minorHAnsi"/>
          <w:sz w:val="24"/>
          <w:szCs w:val="24"/>
        </w:rPr>
        <w:t xml:space="preserve"> and</w:t>
      </w:r>
      <w:r w:rsidR="00D3782D">
        <w:rPr>
          <w:rFonts w:asciiTheme="minorHAnsi" w:hAnsiTheme="minorHAnsi"/>
          <w:sz w:val="24"/>
          <w:szCs w:val="24"/>
        </w:rPr>
        <w:t xml:space="preserve"> the court’s judgment dated ______________________</w:t>
      </w:r>
      <w:r w:rsidR="00E432D3">
        <w:rPr>
          <w:rFonts w:asciiTheme="minorHAnsi" w:hAnsiTheme="minorHAnsi"/>
          <w:sz w:val="24"/>
          <w:szCs w:val="24"/>
        </w:rPr>
        <w:t xml:space="preserve">, 20___ </w:t>
      </w:r>
      <w:r w:rsidR="00D3782D">
        <w:rPr>
          <w:rFonts w:asciiTheme="minorHAnsi" w:hAnsiTheme="minorHAnsi"/>
          <w:sz w:val="24"/>
          <w:szCs w:val="24"/>
        </w:rPr>
        <w:t>is set aside.</w:t>
      </w:r>
    </w:p>
    <w:p w14:paraId="64E2F0D2" w14:textId="6D747CAA" w:rsidR="00E432D3" w:rsidRDefault="00E432D3" w:rsidP="006623B6">
      <w:pPr>
        <w:spacing w:before="120" w:after="120" w:line="288" w:lineRule="auto"/>
        <w:ind w:left="540" w:right="547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ab/>
        <w:t xml:space="preserve">  </w:t>
      </w:r>
      <w:r w:rsidRPr="004E0100">
        <w:rPr>
          <w:rFonts w:asciiTheme="minorHAnsi" w:hAnsiTheme="minorHAnsi"/>
          <w:bCs/>
          <w:sz w:val="24"/>
          <w:szCs w:val="24"/>
        </w:rPr>
        <w:sym w:font="Wingdings" w:char="F06F"/>
      </w:r>
      <w:r w:rsidRPr="004E0100">
        <w:rPr>
          <w:rFonts w:asciiTheme="minorHAnsi" w:hAnsiTheme="minorHAnsi"/>
          <w:bCs/>
          <w:sz w:val="24"/>
          <w:szCs w:val="24"/>
        </w:rPr>
        <w:t xml:space="preserve"> </w:t>
      </w:r>
      <w:r>
        <w:rPr>
          <w:rFonts w:asciiTheme="minorHAnsi" w:hAnsiTheme="minorHAnsi"/>
          <w:bCs/>
          <w:sz w:val="24"/>
          <w:szCs w:val="24"/>
        </w:rPr>
        <w:t>The court will contact the parties at a future date with the trial setting.</w:t>
      </w:r>
    </w:p>
    <w:p w14:paraId="707E486D" w14:textId="77053038" w:rsidR="00E432D3" w:rsidRPr="00E432D3" w:rsidRDefault="00E432D3" w:rsidP="006623B6">
      <w:pPr>
        <w:spacing w:before="120" w:after="120" w:line="288" w:lineRule="auto"/>
        <w:ind w:left="540" w:right="547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Cs/>
          <w:sz w:val="24"/>
          <w:szCs w:val="24"/>
        </w:rPr>
        <w:tab/>
        <w:t xml:space="preserve">  </w:t>
      </w:r>
      <w:r w:rsidRPr="004E0100">
        <w:rPr>
          <w:rFonts w:asciiTheme="minorHAnsi" w:hAnsiTheme="minorHAnsi"/>
          <w:bCs/>
          <w:sz w:val="24"/>
          <w:szCs w:val="24"/>
        </w:rPr>
        <w:sym w:font="Wingdings" w:char="F06F"/>
      </w:r>
      <w:r w:rsidRPr="004E0100">
        <w:rPr>
          <w:rFonts w:asciiTheme="minorHAnsi" w:hAnsiTheme="minorHAnsi"/>
          <w:bCs/>
          <w:sz w:val="24"/>
          <w:szCs w:val="24"/>
        </w:rPr>
        <w:t xml:space="preserve"> </w:t>
      </w:r>
      <w:r>
        <w:rPr>
          <w:rFonts w:asciiTheme="minorHAnsi" w:hAnsiTheme="minorHAnsi"/>
          <w:bCs/>
          <w:sz w:val="24"/>
          <w:szCs w:val="24"/>
        </w:rPr>
        <w:t xml:space="preserve">The case is set for trial on ____________________, 20___, at ___:___ __ </w:t>
      </w:r>
      <w:r w:rsidR="00DF1B2B">
        <w:rPr>
          <w:rFonts w:asciiTheme="minorHAnsi" w:hAnsiTheme="minorHAnsi"/>
          <w:bCs/>
          <w:sz w:val="24"/>
          <w:szCs w:val="24"/>
        </w:rPr>
        <w:t>m</w:t>
      </w:r>
      <w:r>
        <w:rPr>
          <w:rFonts w:asciiTheme="minorHAnsi" w:hAnsiTheme="minorHAnsi"/>
          <w:bCs/>
          <w:sz w:val="24"/>
          <w:szCs w:val="24"/>
        </w:rPr>
        <w:t xml:space="preserve">.  </w:t>
      </w:r>
    </w:p>
    <w:p w14:paraId="49E88959" w14:textId="333D32D7" w:rsidR="00722308" w:rsidRPr="006623B6" w:rsidRDefault="006623B6" w:rsidP="006623B6">
      <w:pPr>
        <w:pStyle w:val="ListParagraph"/>
        <w:spacing w:before="120" w:after="120" w:line="288" w:lineRule="auto"/>
        <w:ind w:left="540" w:right="547"/>
        <w:rPr>
          <w:rFonts w:asciiTheme="minorHAnsi" w:hAnsiTheme="minorHAnsi"/>
          <w:sz w:val="24"/>
          <w:szCs w:val="24"/>
        </w:rPr>
      </w:pPr>
      <w:r w:rsidRPr="004E0100">
        <w:rPr>
          <w:rFonts w:asciiTheme="minorHAnsi" w:hAnsiTheme="minorHAnsi"/>
          <w:bCs/>
          <w:sz w:val="24"/>
          <w:szCs w:val="24"/>
        </w:rPr>
        <w:sym w:font="Wingdings" w:char="F06F"/>
      </w:r>
      <w:r w:rsidRPr="004E0100">
        <w:rPr>
          <w:rFonts w:asciiTheme="minorHAnsi" w:hAnsiTheme="minorHAnsi"/>
          <w:bCs/>
          <w:sz w:val="24"/>
          <w:szCs w:val="24"/>
        </w:rPr>
        <w:t xml:space="preserve"> </w:t>
      </w:r>
      <w:r w:rsidR="00722308" w:rsidRPr="006623B6">
        <w:rPr>
          <w:rFonts w:asciiTheme="minorHAnsi" w:hAnsiTheme="minorHAnsi"/>
          <w:b/>
          <w:sz w:val="24"/>
          <w:szCs w:val="24"/>
        </w:rPr>
        <w:t xml:space="preserve">DENIES </w:t>
      </w:r>
      <w:r w:rsidR="00722308" w:rsidRPr="006623B6">
        <w:rPr>
          <w:rFonts w:asciiTheme="minorHAnsi" w:hAnsiTheme="minorHAnsi"/>
          <w:sz w:val="24"/>
          <w:szCs w:val="24"/>
        </w:rPr>
        <w:t xml:space="preserve">the </w:t>
      </w:r>
      <w:r w:rsidR="00D3782D">
        <w:rPr>
          <w:rFonts w:asciiTheme="minorHAnsi" w:hAnsiTheme="minorHAnsi"/>
          <w:sz w:val="24"/>
          <w:szCs w:val="24"/>
        </w:rPr>
        <w:t>petition</w:t>
      </w:r>
      <w:r w:rsidR="00722308" w:rsidRPr="006623B6">
        <w:rPr>
          <w:rFonts w:asciiTheme="minorHAnsi" w:hAnsiTheme="minorHAnsi"/>
          <w:sz w:val="24"/>
          <w:szCs w:val="24"/>
        </w:rPr>
        <w:t>.</w:t>
      </w:r>
    </w:p>
    <w:p w14:paraId="06DE730B" w14:textId="77777777" w:rsidR="004E0100" w:rsidRDefault="004E0100" w:rsidP="006623B6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637489D3" w14:textId="100765F0" w:rsidR="006623B6" w:rsidRPr="006623B6" w:rsidRDefault="006623B6" w:rsidP="006623B6">
      <w:pPr>
        <w:jc w:val="both"/>
        <w:rPr>
          <w:rFonts w:ascii="Calibri" w:eastAsia="Calibri" w:hAnsi="Calibri" w:cs="Calibri"/>
          <w:b/>
          <w:sz w:val="24"/>
          <w:szCs w:val="24"/>
        </w:rPr>
      </w:pPr>
      <w:r w:rsidRPr="006623B6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6623B6">
        <w:rPr>
          <w:rFonts w:ascii="Calibri" w:eastAsia="Calibri" w:hAnsi="Calibri" w:cs="Calibri"/>
          <w:sz w:val="24"/>
          <w:szCs w:val="24"/>
        </w:rPr>
        <w:t>on</w:t>
      </w:r>
      <w:r w:rsidR="006C3149">
        <w:rPr>
          <w:rFonts w:ascii="Calibri" w:eastAsia="Calibri" w:hAnsi="Calibri" w:cs="Calibri"/>
          <w:sz w:val="24"/>
          <w:szCs w:val="24"/>
        </w:rPr>
        <w:t xml:space="preserve"> </w:t>
      </w:r>
      <w:r w:rsidRPr="006623B6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6623B6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08D848BC" w14:textId="77777777" w:rsidR="006623B6" w:rsidRPr="006623B6" w:rsidRDefault="006623B6" w:rsidP="006623B6">
      <w:pPr>
        <w:jc w:val="both"/>
        <w:rPr>
          <w:rFonts w:ascii="Calibri" w:eastAsia="Calibri" w:hAnsi="Calibri" w:cs="Calibri"/>
          <w:sz w:val="24"/>
          <w:szCs w:val="24"/>
        </w:rPr>
      </w:pPr>
      <w:r w:rsidRPr="006623B6">
        <w:rPr>
          <w:rFonts w:ascii="Calibri" w:eastAsia="Calibri" w:hAnsi="Calibri" w:cs="Calibri"/>
          <w:sz w:val="24"/>
          <w:szCs w:val="24"/>
        </w:rPr>
        <w:tab/>
      </w:r>
      <w:r w:rsidRPr="006623B6">
        <w:rPr>
          <w:rFonts w:ascii="Calibri" w:eastAsia="Calibri" w:hAnsi="Calibri" w:cs="Calibri"/>
          <w:sz w:val="24"/>
          <w:szCs w:val="24"/>
        </w:rPr>
        <w:tab/>
      </w:r>
      <w:r w:rsidRPr="006623B6">
        <w:rPr>
          <w:rFonts w:ascii="Calibri" w:eastAsia="Calibri" w:hAnsi="Calibri" w:cs="Calibri"/>
          <w:sz w:val="24"/>
          <w:szCs w:val="24"/>
        </w:rPr>
        <w:tab/>
      </w:r>
      <w:r w:rsidRPr="006623B6">
        <w:rPr>
          <w:rFonts w:ascii="Calibri" w:eastAsia="Calibri" w:hAnsi="Calibri" w:cs="Calibri"/>
          <w:sz w:val="24"/>
          <w:szCs w:val="24"/>
        </w:rPr>
        <w:tab/>
      </w:r>
      <w:r w:rsidRPr="006623B6">
        <w:rPr>
          <w:rFonts w:ascii="Calibri" w:eastAsia="Calibri" w:hAnsi="Calibri" w:cs="Calibri"/>
          <w:sz w:val="24"/>
          <w:szCs w:val="24"/>
        </w:rPr>
        <w:tab/>
      </w:r>
      <w:r w:rsidRPr="006623B6">
        <w:rPr>
          <w:rFonts w:ascii="Calibri" w:eastAsia="Calibri" w:hAnsi="Calibri" w:cs="Calibri"/>
          <w:sz w:val="24"/>
          <w:szCs w:val="24"/>
        </w:rPr>
        <w:tab/>
      </w:r>
      <w:r w:rsidRPr="006623B6">
        <w:rPr>
          <w:rFonts w:ascii="Calibri" w:eastAsia="Calibri" w:hAnsi="Calibri" w:cs="Calibri"/>
          <w:sz w:val="24"/>
          <w:szCs w:val="24"/>
        </w:rPr>
        <w:tab/>
      </w:r>
    </w:p>
    <w:p w14:paraId="6C6B090B" w14:textId="77777777" w:rsidR="006623B6" w:rsidRPr="006623B6" w:rsidRDefault="006623B6" w:rsidP="006623B6">
      <w:pPr>
        <w:rPr>
          <w:rFonts w:ascii="Calibri" w:eastAsia="Calibri" w:hAnsi="Calibri" w:cs="Calibri"/>
          <w:sz w:val="24"/>
          <w:szCs w:val="24"/>
        </w:rPr>
      </w:pPr>
    </w:p>
    <w:p w14:paraId="6146E667" w14:textId="77777777" w:rsidR="006623B6" w:rsidRPr="006623B6" w:rsidRDefault="006623B6" w:rsidP="006623B6">
      <w:pPr>
        <w:rPr>
          <w:rFonts w:ascii="Calibri" w:eastAsia="Calibri" w:hAnsi="Calibri" w:cs="Calibri"/>
          <w:sz w:val="24"/>
          <w:szCs w:val="24"/>
        </w:rPr>
      </w:pPr>
      <w:r w:rsidRPr="006623B6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7801DD8C" w14:textId="77777777" w:rsidR="006623B6" w:rsidRPr="006623B6" w:rsidRDefault="006623B6" w:rsidP="006623B6">
      <w:pPr>
        <w:rPr>
          <w:rFonts w:ascii="Calibri" w:eastAsia="Calibri" w:hAnsi="Calibri" w:cs="Calibri"/>
          <w:sz w:val="24"/>
          <w:szCs w:val="24"/>
        </w:rPr>
      </w:pPr>
      <w:r w:rsidRPr="006623B6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7A9D45C8" w14:textId="77777777" w:rsidR="006623B6" w:rsidRPr="006623B6" w:rsidRDefault="006623B6" w:rsidP="006623B6">
      <w:pPr>
        <w:rPr>
          <w:rFonts w:ascii="Calibri" w:eastAsia="Calibri" w:hAnsi="Calibri" w:cs="Calibri"/>
          <w:sz w:val="24"/>
          <w:szCs w:val="24"/>
        </w:rPr>
      </w:pPr>
      <w:r w:rsidRPr="006623B6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59FDB5BC" w14:textId="4212B9F3" w:rsidR="008814C4" w:rsidRPr="006623B6" w:rsidRDefault="008814C4" w:rsidP="006623B6">
      <w:pPr>
        <w:spacing w:before="120" w:after="120" w:line="288" w:lineRule="auto"/>
        <w:rPr>
          <w:rFonts w:asciiTheme="minorHAnsi" w:hAnsiTheme="minorHAnsi"/>
          <w:sz w:val="24"/>
          <w:szCs w:val="24"/>
        </w:rPr>
      </w:pPr>
    </w:p>
    <w:sectPr w:rsidR="008814C4" w:rsidRPr="006623B6" w:rsidSect="008814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D5D2C" w14:textId="77777777" w:rsidR="00D355AB" w:rsidRDefault="00D355AB">
      <w:r>
        <w:separator/>
      </w:r>
    </w:p>
  </w:endnote>
  <w:endnote w:type="continuationSeparator" w:id="0">
    <w:p w14:paraId="11D6051F" w14:textId="77777777" w:rsidR="00D355AB" w:rsidRDefault="00D35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7F3B7" w14:textId="77777777" w:rsidR="00E11C2D" w:rsidRDefault="00E11C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244FF" w14:textId="77777777" w:rsidR="005862BC" w:rsidRDefault="005862BC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B868C" w14:textId="77777777" w:rsidR="00E11C2D" w:rsidRDefault="00E11C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1C88E" w14:textId="77777777" w:rsidR="00D355AB" w:rsidRDefault="00D355AB">
      <w:r>
        <w:separator/>
      </w:r>
    </w:p>
  </w:footnote>
  <w:footnote w:type="continuationSeparator" w:id="0">
    <w:p w14:paraId="0B459A5B" w14:textId="77777777" w:rsidR="00D355AB" w:rsidRDefault="00D355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02B88" w14:textId="77777777" w:rsidR="00E11C2D" w:rsidRDefault="00E11C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A60D7" w14:textId="77777777" w:rsidR="005862BC" w:rsidRDefault="005862B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8E890" w14:textId="77777777" w:rsidR="00E11C2D" w:rsidRDefault="00E11C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054F83"/>
    <w:multiLevelType w:val="hybridMultilevel"/>
    <w:tmpl w:val="542C8D54"/>
    <w:lvl w:ilvl="0" w:tplc="247E65E2">
      <w:start w:val="1"/>
      <w:numFmt w:val="bullet"/>
      <w:lvlText w:val="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6FC07B39"/>
    <w:multiLevelType w:val="hybridMultilevel"/>
    <w:tmpl w:val="3C06066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4B7"/>
    <w:rsid w:val="00092412"/>
    <w:rsid w:val="000B0974"/>
    <w:rsid w:val="000C56BC"/>
    <w:rsid w:val="000D7171"/>
    <w:rsid w:val="000E69D1"/>
    <w:rsid w:val="000E72F1"/>
    <w:rsid w:val="00106550"/>
    <w:rsid w:val="001167A4"/>
    <w:rsid w:val="001558F6"/>
    <w:rsid w:val="0023363A"/>
    <w:rsid w:val="002441E3"/>
    <w:rsid w:val="00360445"/>
    <w:rsid w:val="00382692"/>
    <w:rsid w:val="003E5746"/>
    <w:rsid w:val="004531BC"/>
    <w:rsid w:val="00457D9F"/>
    <w:rsid w:val="00486F2C"/>
    <w:rsid w:val="004D7BFE"/>
    <w:rsid w:val="004E0100"/>
    <w:rsid w:val="004E51FA"/>
    <w:rsid w:val="00544CE6"/>
    <w:rsid w:val="00577370"/>
    <w:rsid w:val="005862BC"/>
    <w:rsid w:val="005926E9"/>
    <w:rsid w:val="0059704C"/>
    <w:rsid w:val="005B4C0A"/>
    <w:rsid w:val="006179CD"/>
    <w:rsid w:val="00620056"/>
    <w:rsid w:val="006623B6"/>
    <w:rsid w:val="0067365D"/>
    <w:rsid w:val="006A44B7"/>
    <w:rsid w:val="006C3149"/>
    <w:rsid w:val="00713802"/>
    <w:rsid w:val="00722308"/>
    <w:rsid w:val="00872450"/>
    <w:rsid w:val="008814C4"/>
    <w:rsid w:val="00904BC2"/>
    <w:rsid w:val="00905312"/>
    <w:rsid w:val="00946769"/>
    <w:rsid w:val="00955EFC"/>
    <w:rsid w:val="009F23DD"/>
    <w:rsid w:val="00A348A9"/>
    <w:rsid w:val="00A64376"/>
    <w:rsid w:val="00AB6D20"/>
    <w:rsid w:val="00B569DC"/>
    <w:rsid w:val="00BD03E3"/>
    <w:rsid w:val="00C72FE9"/>
    <w:rsid w:val="00CB55D6"/>
    <w:rsid w:val="00CC1623"/>
    <w:rsid w:val="00D355AB"/>
    <w:rsid w:val="00D3782D"/>
    <w:rsid w:val="00DF1B2B"/>
    <w:rsid w:val="00E11C2D"/>
    <w:rsid w:val="00E432D3"/>
    <w:rsid w:val="00E81BD0"/>
    <w:rsid w:val="00ED0529"/>
    <w:rsid w:val="00EE2EED"/>
    <w:rsid w:val="00EE3BA1"/>
    <w:rsid w:val="00F22199"/>
    <w:rsid w:val="00F31DDD"/>
    <w:rsid w:val="00F7279A"/>
    <w:rsid w:val="00FB79DD"/>
    <w:rsid w:val="00FD5505"/>
    <w:rsid w:val="00FF0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CFD82C"/>
  <w15:chartTrackingRefBased/>
  <w15:docId w15:val="{D7D7C16C-7668-4D7A-916E-CDD1282CD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44B7"/>
    <w:rPr>
      <w:rFonts w:ascii="Arial" w:hAnsi="Arial" w:cs="Arial"/>
      <w:sz w:val="22"/>
      <w:szCs w:val="22"/>
    </w:rPr>
  </w:style>
  <w:style w:type="paragraph" w:styleId="Heading6">
    <w:name w:val="heading 6"/>
    <w:basedOn w:val="Normal"/>
    <w:next w:val="Normal"/>
    <w:link w:val="Heading6Char"/>
    <w:qFormat/>
    <w:rsid w:val="006A44B7"/>
    <w:pPr>
      <w:tabs>
        <w:tab w:val="left" w:pos="1080"/>
      </w:tabs>
      <w:spacing w:after="60"/>
      <w:outlineLvl w:val="5"/>
    </w:pPr>
    <w:rPr>
      <w:b/>
      <w:bCs/>
      <w:smallCap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link w:val="Heading6"/>
    <w:rsid w:val="006A44B7"/>
    <w:rPr>
      <w:rFonts w:ascii="Arial" w:hAnsi="Arial" w:cs="Arial"/>
      <w:b/>
      <w:bCs/>
      <w:smallCaps/>
      <w:sz w:val="22"/>
      <w:lang w:val="en-US" w:eastAsia="en-US" w:bidi="ar-SA"/>
    </w:rPr>
  </w:style>
  <w:style w:type="paragraph" w:styleId="Header">
    <w:name w:val="header"/>
    <w:basedOn w:val="Normal"/>
    <w:rsid w:val="00486F2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86F2C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22308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9F23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F23D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3E5746"/>
    <w:rPr>
      <w:sz w:val="16"/>
      <w:szCs w:val="16"/>
    </w:rPr>
  </w:style>
  <w:style w:type="paragraph" w:styleId="CommentText">
    <w:name w:val="annotation text"/>
    <w:basedOn w:val="Normal"/>
    <w:link w:val="CommentTextChar"/>
    <w:rsid w:val="003E574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E5746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E57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E5746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740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Order on Motion for New Trial</vt:lpstr>
    </vt:vector>
  </TitlesOfParts>
  <Company>TJCTC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 on Motion for New Trial</dc:title>
  <dc:subject/>
  <dc:creator>http://nolo.tjctc.org/exchange/</dc:creator>
  <cp:keywords>FORM 91</cp:keywords>
  <dc:description/>
  <cp:lastModifiedBy>Bronson Tucker</cp:lastModifiedBy>
  <cp:revision>2</cp:revision>
  <dcterms:created xsi:type="dcterms:W3CDTF">2021-05-03T20:01:00Z</dcterms:created>
  <dcterms:modified xsi:type="dcterms:W3CDTF">2021-05-03T20:01:00Z</dcterms:modified>
  <cp:category>Civil</cp:category>
</cp:coreProperties>
</file>