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006DF" w14:textId="77777777" w:rsidR="00DA29F1" w:rsidRPr="005958EA" w:rsidRDefault="00DA29F1" w:rsidP="00DA29F1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sz w:val="24"/>
          <w:szCs w:val="24"/>
        </w:rPr>
      </w:pPr>
      <w:r w:rsidRPr="005958EA">
        <w:rPr>
          <w:rFonts w:asciiTheme="majorHAnsi" w:eastAsia="Times New Roman" w:hAnsiTheme="majorHAnsi" w:cstheme="minorHAnsi"/>
          <w:b/>
          <w:sz w:val="24"/>
          <w:szCs w:val="24"/>
        </w:rPr>
        <w:t>CAUSE NO. ____________________</w:t>
      </w:r>
    </w:p>
    <w:p w14:paraId="6F0456FA" w14:textId="77777777" w:rsidR="00DA29F1" w:rsidRPr="0014136B" w:rsidRDefault="00DA29F1" w:rsidP="00DA29F1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48996FB" w14:textId="77777777" w:rsidR="00DA29F1" w:rsidRPr="005958EA" w:rsidRDefault="00DA29F1" w:rsidP="00DA29F1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5958EA">
        <w:rPr>
          <w:rFonts w:asciiTheme="majorHAnsi" w:eastAsia="Times New Roman" w:hAnsiTheme="majorHAnsi" w:cstheme="minorHAnsi"/>
          <w:sz w:val="24"/>
          <w:szCs w:val="24"/>
        </w:rPr>
        <w:t xml:space="preserve">_____________________________ </w:t>
      </w:r>
      <w:r w:rsidRPr="005958EA">
        <w:rPr>
          <w:rFonts w:asciiTheme="majorHAnsi" w:eastAsia="Times New Roman" w:hAnsiTheme="majorHAnsi" w:cstheme="minorHAnsi"/>
          <w:sz w:val="24"/>
          <w:szCs w:val="24"/>
        </w:rPr>
        <w:tab/>
        <w:t xml:space="preserve">§  </w:t>
      </w:r>
      <w:r w:rsidRPr="005958EA">
        <w:rPr>
          <w:rFonts w:asciiTheme="majorHAnsi" w:eastAsia="Times New Roman" w:hAnsiTheme="majorHAnsi" w:cstheme="minorHAnsi"/>
          <w:sz w:val="24"/>
          <w:szCs w:val="24"/>
        </w:rPr>
        <w:tab/>
        <w:t>IN THE JUSTICE COURT</w:t>
      </w:r>
    </w:p>
    <w:p w14:paraId="7D71CCDC" w14:textId="77777777" w:rsidR="00DA29F1" w:rsidRPr="005958EA" w:rsidRDefault="00DA29F1" w:rsidP="00DA29F1">
      <w:pPr>
        <w:tabs>
          <w:tab w:val="left" w:pos="4680"/>
        </w:tabs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5958EA">
        <w:rPr>
          <w:rFonts w:asciiTheme="majorHAnsi" w:eastAsia="Times New Roman" w:hAnsiTheme="majorHAnsi" w:cstheme="minorHAnsi"/>
          <w:caps/>
          <w:sz w:val="24"/>
          <w:szCs w:val="24"/>
        </w:rPr>
        <w:t>Plaintiff</w:t>
      </w:r>
      <w:r w:rsidRPr="005958EA">
        <w:rPr>
          <w:rFonts w:asciiTheme="majorHAnsi" w:eastAsia="Times New Roman" w:hAnsiTheme="majorHAnsi" w:cstheme="minorHAnsi"/>
          <w:sz w:val="24"/>
          <w:szCs w:val="24"/>
        </w:rPr>
        <w:tab/>
        <w:t>§</w:t>
      </w:r>
    </w:p>
    <w:p w14:paraId="11CCFE2C" w14:textId="77777777" w:rsidR="00DA29F1" w:rsidRPr="005958EA" w:rsidRDefault="00DA29F1" w:rsidP="00DA29F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5958EA">
        <w:rPr>
          <w:rFonts w:asciiTheme="majorHAnsi" w:eastAsia="Times New Roman" w:hAnsiTheme="majorHAnsi" w:cstheme="minorHAnsi"/>
          <w:sz w:val="24"/>
          <w:szCs w:val="24"/>
        </w:rPr>
        <w:tab/>
        <w:t>§</w:t>
      </w:r>
    </w:p>
    <w:p w14:paraId="003FA758" w14:textId="024B853E" w:rsidR="00DA29F1" w:rsidRPr="005958EA" w:rsidRDefault="00DA29F1" w:rsidP="00DA29F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5958EA">
        <w:rPr>
          <w:rFonts w:asciiTheme="majorHAnsi" w:eastAsia="Times New Roman" w:hAnsiTheme="majorHAnsi" w:cstheme="minorHAnsi"/>
          <w:sz w:val="24"/>
          <w:szCs w:val="24"/>
        </w:rPr>
        <w:t>v.</w:t>
      </w:r>
      <w:r w:rsidRPr="005958EA">
        <w:rPr>
          <w:rFonts w:asciiTheme="majorHAnsi" w:eastAsia="Times New Roman" w:hAnsiTheme="majorHAnsi" w:cstheme="minorHAnsi"/>
          <w:sz w:val="24"/>
          <w:szCs w:val="24"/>
        </w:rPr>
        <w:tab/>
        <w:t>§</w:t>
      </w:r>
      <w:r w:rsidRPr="005958EA">
        <w:rPr>
          <w:rFonts w:asciiTheme="majorHAnsi" w:eastAsia="Times New Roman" w:hAnsiTheme="majorHAnsi" w:cstheme="minorHAnsi"/>
          <w:sz w:val="24"/>
          <w:szCs w:val="24"/>
        </w:rPr>
        <w:tab/>
        <w:t>PRECINCT NO.  ____</w:t>
      </w:r>
    </w:p>
    <w:p w14:paraId="250387C7" w14:textId="77777777" w:rsidR="00DA29F1" w:rsidRPr="005958EA" w:rsidRDefault="00DA29F1" w:rsidP="00DA29F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5958EA">
        <w:rPr>
          <w:rFonts w:asciiTheme="majorHAnsi" w:eastAsia="Times New Roman" w:hAnsiTheme="majorHAnsi" w:cstheme="minorHAnsi"/>
          <w:sz w:val="24"/>
          <w:szCs w:val="24"/>
        </w:rPr>
        <w:tab/>
        <w:t>§</w:t>
      </w:r>
    </w:p>
    <w:p w14:paraId="137CA89A" w14:textId="77777777" w:rsidR="00DA29F1" w:rsidRPr="005958EA" w:rsidRDefault="00DA29F1" w:rsidP="00DA29F1">
      <w:pPr>
        <w:tabs>
          <w:tab w:val="left" w:pos="4680"/>
        </w:tabs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5958EA">
        <w:rPr>
          <w:rFonts w:asciiTheme="majorHAnsi" w:eastAsia="Times New Roman" w:hAnsiTheme="majorHAnsi" w:cstheme="minorHAnsi"/>
          <w:sz w:val="24"/>
          <w:szCs w:val="24"/>
        </w:rPr>
        <w:t>______________________________</w:t>
      </w:r>
      <w:r w:rsidRPr="005958EA">
        <w:rPr>
          <w:rFonts w:asciiTheme="majorHAnsi" w:eastAsia="Times New Roman" w:hAnsiTheme="majorHAnsi" w:cstheme="minorHAnsi"/>
          <w:sz w:val="24"/>
          <w:szCs w:val="24"/>
        </w:rPr>
        <w:tab/>
        <w:t>§</w:t>
      </w:r>
    </w:p>
    <w:p w14:paraId="305CCC80" w14:textId="7FF55C44" w:rsidR="00DA29F1" w:rsidRPr="005958EA" w:rsidRDefault="00DA29F1" w:rsidP="00DA29F1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</w:rPr>
      </w:pPr>
      <w:r w:rsidRPr="005958EA">
        <w:rPr>
          <w:rFonts w:asciiTheme="majorHAnsi" w:eastAsia="Times New Roman" w:hAnsiTheme="majorHAnsi" w:cstheme="minorHAnsi"/>
          <w:caps/>
          <w:sz w:val="24"/>
          <w:szCs w:val="24"/>
        </w:rPr>
        <w:t>Defendant</w:t>
      </w:r>
      <w:r w:rsidRPr="005958EA">
        <w:rPr>
          <w:rFonts w:asciiTheme="majorHAnsi" w:eastAsia="Times New Roman" w:hAnsiTheme="majorHAnsi" w:cstheme="minorHAnsi"/>
          <w:sz w:val="24"/>
          <w:szCs w:val="24"/>
        </w:rPr>
        <w:tab/>
        <w:t>§</w:t>
      </w:r>
      <w:r w:rsidRPr="005958EA">
        <w:rPr>
          <w:rFonts w:asciiTheme="majorHAnsi" w:eastAsia="Times New Roman" w:hAnsiTheme="majorHAnsi" w:cstheme="minorHAnsi"/>
          <w:sz w:val="24"/>
          <w:szCs w:val="24"/>
        </w:rPr>
        <w:tab/>
        <w:t>____________________ COUNTY, TEXAS</w:t>
      </w:r>
    </w:p>
    <w:p w14:paraId="731E18F2" w14:textId="77777777" w:rsidR="00DA29F1" w:rsidRPr="005958EA" w:rsidRDefault="00DA29F1" w:rsidP="00246B3F">
      <w:pPr>
        <w:spacing w:after="0" w:line="240" w:lineRule="auto"/>
        <w:rPr>
          <w:rFonts w:asciiTheme="majorHAnsi" w:eastAsia="Times New Roman" w:hAnsiTheme="majorHAnsi" w:cstheme="minorHAnsi"/>
          <w:b/>
          <w:smallCaps/>
          <w:sz w:val="24"/>
          <w:szCs w:val="24"/>
          <w:u w:val="single"/>
        </w:rPr>
      </w:pPr>
    </w:p>
    <w:p w14:paraId="6705AFBA" w14:textId="77777777" w:rsidR="00C57046" w:rsidRPr="005958EA" w:rsidRDefault="00DA29F1" w:rsidP="00C57046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caps/>
          <w:sz w:val="28"/>
          <w:szCs w:val="28"/>
        </w:rPr>
      </w:pPr>
      <w:r w:rsidRPr="005958EA">
        <w:rPr>
          <w:rFonts w:asciiTheme="majorHAnsi" w:eastAsia="Times New Roman" w:hAnsiTheme="majorHAnsi" w:cstheme="minorHAnsi"/>
          <w:b/>
          <w:smallCaps/>
          <w:sz w:val="28"/>
          <w:szCs w:val="28"/>
        </w:rPr>
        <w:t xml:space="preserve">DEFAULT JUDGMENT </w:t>
      </w:r>
      <w:r w:rsidR="003D6362" w:rsidRPr="005958EA">
        <w:rPr>
          <w:rFonts w:asciiTheme="majorHAnsi" w:eastAsia="Times New Roman" w:hAnsiTheme="majorHAnsi" w:cstheme="minorHAnsi"/>
          <w:b/>
          <w:smallCaps/>
          <w:sz w:val="28"/>
          <w:szCs w:val="28"/>
        </w:rPr>
        <w:t>WITHOUT HEARING</w:t>
      </w:r>
      <w:r w:rsidR="003D6362" w:rsidRPr="005958EA">
        <w:rPr>
          <w:rFonts w:asciiTheme="majorHAnsi" w:eastAsia="Times New Roman" w:hAnsiTheme="majorHAnsi" w:cstheme="minorHAnsi"/>
          <w:b/>
          <w:caps/>
          <w:sz w:val="28"/>
          <w:szCs w:val="28"/>
        </w:rPr>
        <w:t xml:space="preserve">: </w:t>
      </w:r>
    </w:p>
    <w:p w14:paraId="64B002EF" w14:textId="60336330" w:rsidR="00DA29F1" w:rsidRPr="005958EA" w:rsidRDefault="003D6362" w:rsidP="00C57046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smallCaps/>
          <w:sz w:val="28"/>
          <w:szCs w:val="28"/>
        </w:rPr>
      </w:pPr>
      <w:r w:rsidRPr="005958EA">
        <w:rPr>
          <w:rFonts w:asciiTheme="majorHAnsi" w:eastAsia="Times New Roman" w:hAnsiTheme="majorHAnsi" w:cstheme="minorHAnsi"/>
          <w:b/>
          <w:caps/>
          <w:sz w:val="28"/>
          <w:szCs w:val="28"/>
        </w:rPr>
        <w:t>SMALL CLAIMS CASE</w:t>
      </w:r>
      <w:r w:rsidR="00C57046" w:rsidRPr="005958EA">
        <w:rPr>
          <w:rFonts w:asciiTheme="majorHAnsi" w:eastAsia="Times New Roman" w:hAnsiTheme="majorHAnsi" w:cstheme="minorHAnsi"/>
          <w:b/>
          <w:caps/>
          <w:sz w:val="28"/>
          <w:szCs w:val="28"/>
        </w:rPr>
        <w:t xml:space="preserve"> based on written document</w:t>
      </w:r>
    </w:p>
    <w:p w14:paraId="5EC4C745" w14:textId="032AF301" w:rsidR="0084190A" w:rsidRPr="00F97E57" w:rsidRDefault="00177576" w:rsidP="005958EA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</w:t>
      </w:r>
      <w:r w:rsidR="0084190A" w:rsidRPr="00F97E57">
        <w:rPr>
          <w:rFonts w:eastAsia="Times New Roman" w:cstheme="minorHAnsi"/>
          <w:sz w:val="24"/>
          <w:szCs w:val="24"/>
        </w:rPr>
        <w:t>efendant was served with citation to appear and answer on _______________________, 20____, and the answer in this case was due on __</w:t>
      </w:r>
      <w:r w:rsidR="00081FC9" w:rsidRPr="00F97E57">
        <w:rPr>
          <w:rFonts w:eastAsia="Times New Roman" w:cstheme="minorHAnsi"/>
          <w:sz w:val="24"/>
          <w:szCs w:val="24"/>
        </w:rPr>
        <w:t>_______________________, 20____</w:t>
      </w:r>
      <w:r w:rsidR="0084190A" w:rsidRPr="00F97E57">
        <w:rPr>
          <w:rFonts w:eastAsia="Times New Roman" w:cstheme="minorHAnsi"/>
          <w:sz w:val="24"/>
          <w:szCs w:val="24"/>
        </w:rPr>
        <w:t xml:space="preserve">. By that date, and by the time of the signing of this </w:t>
      </w:r>
      <w:r w:rsidR="0084190A">
        <w:rPr>
          <w:rFonts w:eastAsia="Times New Roman" w:cstheme="minorHAnsi"/>
          <w:sz w:val="24"/>
          <w:szCs w:val="24"/>
        </w:rPr>
        <w:t>judgment</w:t>
      </w:r>
      <w:r w:rsidR="0084190A" w:rsidRPr="00F97E57">
        <w:rPr>
          <w:rFonts w:eastAsia="Times New Roman" w:cstheme="minorHAnsi"/>
          <w:sz w:val="24"/>
          <w:szCs w:val="24"/>
        </w:rPr>
        <w:t xml:space="preserve">, </w:t>
      </w:r>
      <w:r>
        <w:rPr>
          <w:rFonts w:eastAsia="Times New Roman" w:cstheme="minorHAnsi"/>
          <w:sz w:val="24"/>
          <w:szCs w:val="24"/>
        </w:rPr>
        <w:t>D</w:t>
      </w:r>
      <w:r w:rsidR="0084190A" w:rsidRPr="00F97E57">
        <w:rPr>
          <w:rFonts w:eastAsia="Times New Roman" w:cstheme="minorHAnsi"/>
          <w:sz w:val="24"/>
          <w:szCs w:val="24"/>
        </w:rPr>
        <w:t xml:space="preserve">efendant failed to file an answer or other response with the court.  The court has reviewed the file and makes the following findings: </w:t>
      </w:r>
    </w:p>
    <w:p w14:paraId="3E1D7DA1" w14:textId="58104139" w:rsidR="0084190A" w:rsidRDefault="0084190A" w:rsidP="005958EA">
      <w:pPr>
        <w:pStyle w:val="ListParagraph"/>
        <w:numPr>
          <w:ilvl w:val="0"/>
          <w:numId w:val="3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F97E57">
        <w:rPr>
          <w:rFonts w:eastAsia="Times New Roman" w:cstheme="minorHAnsi"/>
          <w:sz w:val="24"/>
          <w:szCs w:val="24"/>
        </w:rPr>
        <w:t xml:space="preserve">There is proof of proper service of the citation and a copy of the petition on </w:t>
      </w:r>
      <w:r w:rsidR="00177576">
        <w:rPr>
          <w:rFonts w:eastAsia="Times New Roman" w:cstheme="minorHAnsi"/>
          <w:sz w:val="24"/>
          <w:szCs w:val="24"/>
        </w:rPr>
        <w:t>D</w:t>
      </w:r>
      <w:r w:rsidRPr="00F97E57">
        <w:rPr>
          <w:rFonts w:eastAsia="Times New Roman" w:cstheme="minorHAnsi"/>
          <w:sz w:val="24"/>
          <w:szCs w:val="24"/>
        </w:rPr>
        <w:t xml:space="preserve">efendant.  </w:t>
      </w:r>
    </w:p>
    <w:p w14:paraId="0C6961FB" w14:textId="78ED8365" w:rsidR="0084190A" w:rsidRPr="00F97E57" w:rsidRDefault="0084190A" w:rsidP="005958EA">
      <w:pPr>
        <w:pStyle w:val="ListParagraph"/>
        <w:numPr>
          <w:ilvl w:val="0"/>
          <w:numId w:val="3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F97E57">
        <w:rPr>
          <w:rFonts w:eastAsia="Times New Roman" w:cstheme="minorHAnsi"/>
          <w:sz w:val="24"/>
          <w:szCs w:val="24"/>
        </w:rPr>
        <w:t xml:space="preserve">The return of service was on file at least </w:t>
      </w:r>
      <w:r w:rsidR="005958EA">
        <w:rPr>
          <w:rFonts w:eastAsia="Times New Roman" w:cstheme="minorHAnsi"/>
          <w:sz w:val="24"/>
          <w:szCs w:val="24"/>
        </w:rPr>
        <w:t>three</w:t>
      </w:r>
      <w:r w:rsidRPr="00F97E57">
        <w:rPr>
          <w:rFonts w:eastAsia="Times New Roman" w:cstheme="minorHAnsi"/>
          <w:sz w:val="24"/>
          <w:szCs w:val="24"/>
        </w:rPr>
        <w:t xml:space="preserve"> days before this judgment</w:t>
      </w:r>
      <w:r>
        <w:rPr>
          <w:rFonts w:eastAsia="Times New Roman" w:cstheme="minorHAnsi"/>
          <w:sz w:val="24"/>
          <w:szCs w:val="24"/>
        </w:rPr>
        <w:t xml:space="preserve"> </w:t>
      </w:r>
      <w:r w:rsidRPr="005958EA">
        <w:rPr>
          <w:rFonts w:eastAsia="Times New Roman" w:cstheme="minorHAnsi"/>
          <w:i/>
          <w:sz w:val="24"/>
          <w:szCs w:val="24"/>
        </w:rPr>
        <w:t>(excluding the day on which the return was made and the day of this judgment)</w:t>
      </w:r>
      <w:r w:rsidRPr="00F97E57">
        <w:rPr>
          <w:rFonts w:eastAsia="Times New Roman" w:cstheme="minorHAnsi"/>
          <w:sz w:val="24"/>
          <w:szCs w:val="24"/>
        </w:rPr>
        <w:t>.</w:t>
      </w:r>
    </w:p>
    <w:p w14:paraId="41E0A184" w14:textId="77777777" w:rsidR="0084190A" w:rsidRPr="00F97E57" w:rsidRDefault="0084190A" w:rsidP="005958EA">
      <w:pPr>
        <w:pStyle w:val="ListParagraph"/>
        <w:numPr>
          <w:ilvl w:val="0"/>
          <w:numId w:val="3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F97E57">
        <w:rPr>
          <w:rFonts w:eastAsia="Times New Roman" w:cstheme="minorHAnsi"/>
          <w:sz w:val="24"/>
          <w:szCs w:val="24"/>
        </w:rPr>
        <w:t>Plaintiff filed an affidavit in compliance with the Servicemember’s Civil Relief Act.</w:t>
      </w:r>
    </w:p>
    <w:p w14:paraId="61A11BCB" w14:textId="7BC5D34F" w:rsidR="0084190A" w:rsidRPr="00F97E57" w:rsidRDefault="0084190A" w:rsidP="005958EA">
      <w:pPr>
        <w:pStyle w:val="ListParagraph"/>
        <w:numPr>
          <w:ilvl w:val="0"/>
          <w:numId w:val="3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F97E57">
        <w:rPr>
          <w:rFonts w:eastAsia="Times New Roman" w:cstheme="minorHAnsi"/>
          <w:sz w:val="24"/>
          <w:szCs w:val="24"/>
        </w:rPr>
        <w:t xml:space="preserve">Plaintiff </w:t>
      </w:r>
      <w:r w:rsidRPr="00F97E57">
        <w:rPr>
          <w:rFonts w:cstheme="minorHAnsi"/>
          <w:sz w:val="24"/>
          <w:szCs w:val="24"/>
        </w:rPr>
        <w:t xml:space="preserve">provided to the court in writing the last known mailing address of </w:t>
      </w:r>
      <w:r w:rsidR="00177576">
        <w:rPr>
          <w:rFonts w:cstheme="minorHAnsi"/>
          <w:sz w:val="24"/>
          <w:szCs w:val="24"/>
        </w:rPr>
        <w:t>D</w:t>
      </w:r>
      <w:r w:rsidRPr="00F97E57">
        <w:rPr>
          <w:rFonts w:cstheme="minorHAnsi"/>
          <w:sz w:val="24"/>
          <w:szCs w:val="24"/>
        </w:rPr>
        <w:t>efendant</w:t>
      </w:r>
      <w:r w:rsidRPr="00F97E57">
        <w:rPr>
          <w:rFonts w:eastAsia="Times New Roman" w:cstheme="minorHAnsi"/>
          <w:sz w:val="24"/>
          <w:szCs w:val="24"/>
        </w:rPr>
        <w:t>.</w:t>
      </w:r>
    </w:p>
    <w:p w14:paraId="7F788439" w14:textId="2C164763" w:rsidR="00274047" w:rsidRPr="00274047" w:rsidRDefault="0084190A" w:rsidP="005958EA">
      <w:pPr>
        <w:pStyle w:val="ListParagraph"/>
        <w:numPr>
          <w:ilvl w:val="0"/>
          <w:numId w:val="3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274047">
        <w:rPr>
          <w:rFonts w:cstheme="minorHAnsi"/>
          <w:sz w:val="24"/>
          <w:szCs w:val="24"/>
        </w:rPr>
        <w:t xml:space="preserve">Plaintiff’s claim is based on a written document signed by </w:t>
      </w:r>
      <w:r w:rsidR="00177576" w:rsidRPr="00274047">
        <w:rPr>
          <w:rFonts w:cstheme="minorHAnsi"/>
          <w:sz w:val="24"/>
          <w:szCs w:val="24"/>
        </w:rPr>
        <w:t>D</w:t>
      </w:r>
      <w:r w:rsidRPr="00274047">
        <w:rPr>
          <w:rFonts w:cstheme="minorHAnsi"/>
          <w:sz w:val="24"/>
          <w:szCs w:val="24"/>
        </w:rPr>
        <w:t xml:space="preserve">efendant, and a copy of the document has been filed with the court and served on </w:t>
      </w:r>
      <w:r w:rsidR="00177576" w:rsidRPr="00274047">
        <w:rPr>
          <w:rFonts w:cstheme="minorHAnsi"/>
          <w:sz w:val="24"/>
          <w:szCs w:val="24"/>
        </w:rPr>
        <w:t>D</w:t>
      </w:r>
      <w:r w:rsidRPr="00274047">
        <w:rPr>
          <w:rFonts w:cstheme="minorHAnsi"/>
          <w:sz w:val="24"/>
          <w:szCs w:val="24"/>
        </w:rPr>
        <w:t xml:space="preserve">efendant, along with a sworn statement from </w:t>
      </w:r>
      <w:r w:rsidR="00177576" w:rsidRPr="00274047">
        <w:rPr>
          <w:rFonts w:cstheme="minorHAnsi"/>
          <w:sz w:val="24"/>
          <w:szCs w:val="24"/>
        </w:rPr>
        <w:t>P</w:t>
      </w:r>
      <w:r w:rsidRPr="00274047">
        <w:rPr>
          <w:rFonts w:cstheme="minorHAnsi"/>
          <w:sz w:val="24"/>
          <w:szCs w:val="24"/>
        </w:rPr>
        <w:t xml:space="preserve">laintiff that this is a true and accurate copy of the document and the relief sought is owed, and all payments, offsets or credits due to </w:t>
      </w:r>
      <w:r w:rsidR="00177576" w:rsidRPr="00274047">
        <w:rPr>
          <w:rFonts w:cstheme="minorHAnsi"/>
          <w:sz w:val="24"/>
          <w:szCs w:val="24"/>
        </w:rPr>
        <w:t>D</w:t>
      </w:r>
      <w:r w:rsidRPr="00274047">
        <w:rPr>
          <w:rFonts w:cstheme="minorHAnsi"/>
          <w:sz w:val="24"/>
          <w:szCs w:val="24"/>
        </w:rPr>
        <w:t xml:space="preserve">efendant have been accounted for;  </w:t>
      </w:r>
      <w:r w:rsidR="00693226" w:rsidRPr="00274047">
        <w:rPr>
          <w:rFonts w:eastAsia="Times New Roman" w:cstheme="minorHAnsi"/>
          <w:sz w:val="24"/>
          <w:szCs w:val="24"/>
        </w:rPr>
        <w:t xml:space="preserve">therefore, pursuant to </w:t>
      </w:r>
      <w:r w:rsidR="005958EA">
        <w:rPr>
          <w:rFonts w:eastAsia="Times New Roman" w:cstheme="minorHAnsi"/>
          <w:sz w:val="24"/>
          <w:szCs w:val="24"/>
        </w:rPr>
        <w:t>Rule</w:t>
      </w:r>
      <w:r w:rsidR="00693226" w:rsidRPr="00274047">
        <w:rPr>
          <w:rFonts w:eastAsia="Times New Roman" w:cstheme="minorHAnsi"/>
          <w:sz w:val="24"/>
          <w:szCs w:val="24"/>
        </w:rPr>
        <w:t xml:space="preserve"> 503.1(a)(1), the court enters a default judgment without a hearing and it is accordingly </w:t>
      </w:r>
      <w:r w:rsidR="00274047" w:rsidRPr="00274047">
        <w:rPr>
          <w:rFonts w:cstheme="minorHAnsi"/>
          <w:b/>
          <w:sz w:val="24"/>
          <w:szCs w:val="24"/>
        </w:rPr>
        <w:t xml:space="preserve">ORDERED </w:t>
      </w:r>
      <w:r w:rsidR="00274047" w:rsidRPr="00274047">
        <w:rPr>
          <w:rFonts w:cstheme="minorHAnsi"/>
          <w:sz w:val="24"/>
          <w:szCs w:val="24"/>
        </w:rPr>
        <w:t>that Plaintiff recover of Defendant:</w:t>
      </w:r>
    </w:p>
    <w:p w14:paraId="4CD06EE0" w14:textId="105387F3" w:rsidR="00EC5717" w:rsidRPr="00160B8A" w:rsidRDefault="00274047" w:rsidP="00E6347F">
      <w:pPr>
        <w:pStyle w:val="ListParagraph"/>
        <w:numPr>
          <w:ilvl w:val="1"/>
          <w:numId w:val="4"/>
        </w:numPr>
        <w:spacing w:before="120" w:after="120" w:line="288" w:lineRule="auto"/>
        <w:jc w:val="both"/>
        <w:rPr>
          <w:rFonts w:cstheme="minorHAnsi"/>
          <w:sz w:val="24"/>
          <w:szCs w:val="24"/>
        </w:rPr>
      </w:pPr>
      <w:r w:rsidRPr="00160B8A">
        <w:rPr>
          <w:rFonts w:cstheme="minorHAnsi"/>
          <w:sz w:val="24"/>
          <w:szCs w:val="24"/>
        </w:rPr>
        <w:t xml:space="preserve">the sum of $_____________, </w:t>
      </w:r>
    </w:p>
    <w:p w14:paraId="2C81C5C6" w14:textId="3DE4C8CA" w:rsidR="00274047" w:rsidRPr="00160B8A" w:rsidRDefault="00274047" w:rsidP="00E6347F">
      <w:pPr>
        <w:pStyle w:val="ListParagraph"/>
        <w:numPr>
          <w:ilvl w:val="1"/>
          <w:numId w:val="4"/>
        </w:numPr>
        <w:spacing w:before="120" w:after="120" w:line="288" w:lineRule="auto"/>
        <w:jc w:val="both"/>
        <w:rPr>
          <w:rFonts w:cstheme="minorHAnsi"/>
          <w:sz w:val="24"/>
          <w:szCs w:val="24"/>
        </w:rPr>
      </w:pPr>
      <w:r w:rsidRPr="00160B8A">
        <w:rPr>
          <w:rFonts w:cstheme="minorHAnsi"/>
          <w:sz w:val="24"/>
          <w:szCs w:val="24"/>
        </w:rPr>
        <w:t>with interest thereon at the rate of ________% compounded annually,</w:t>
      </w:r>
    </w:p>
    <w:p w14:paraId="098D0A69" w14:textId="0D334163" w:rsidR="00274047" w:rsidRDefault="00274047" w:rsidP="00E6347F">
      <w:pPr>
        <w:pStyle w:val="ListParagraph"/>
        <w:numPr>
          <w:ilvl w:val="1"/>
          <w:numId w:val="4"/>
        </w:numPr>
        <w:spacing w:before="120" w:after="120" w:line="288" w:lineRule="auto"/>
        <w:jc w:val="both"/>
        <w:rPr>
          <w:rFonts w:cstheme="minorHAnsi"/>
          <w:sz w:val="24"/>
          <w:szCs w:val="24"/>
        </w:rPr>
      </w:pPr>
      <w:r w:rsidRPr="00274047">
        <w:rPr>
          <w:rFonts w:cstheme="minorHAnsi"/>
          <w:sz w:val="24"/>
          <w:szCs w:val="24"/>
        </w:rPr>
        <w:t>and court costs of $_________________.</w:t>
      </w:r>
    </w:p>
    <w:p w14:paraId="026035A8" w14:textId="0180995A" w:rsidR="00465ABB" w:rsidRPr="00465ABB" w:rsidRDefault="00465ABB" w:rsidP="00465ABB">
      <w:pPr>
        <w:spacing w:before="120" w:after="120" w:line="288" w:lineRule="auto"/>
        <w:ind w:left="360"/>
        <w:jc w:val="both"/>
        <w:rPr>
          <w:rFonts w:cstheme="minorHAnsi"/>
          <w:b/>
          <w:bCs/>
          <w:sz w:val="24"/>
          <w:szCs w:val="24"/>
        </w:rPr>
      </w:pPr>
      <w:r w:rsidRPr="00465ABB">
        <w:rPr>
          <w:rFonts w:cstheme="minorHAnsi"/>
          <w:b/>
          <w:bCs/>
          <w:sz w:val="24"/>
          <w:szCs w:val="24"/>
        </w:rPr>
        <w:t>OR</w:t>
      </w:r>
    </w:p>
    <w:p w14:paraId="04CCEC49" w14:textId="5828D5CC" w:rsidR="00693226" w:rsidRDefault="00693226" w:rsidP="005958EA">
      <w:pPr>
        <w:pStyle w:val="ListParagraph"/>
        <w:numPr>
          <w:ilvl w:val="0"/>
          <w:numId w:val="3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FA2506">
        <w:rPr>
          <w:rFonts w:eastAsia="Times New Roman" w:cstheme="minorHAnsi"/>
          <w:sz w:val="24"/>
          <w:szCs w:val="24"/>
        </w:rPr>
        <w:t xml:space="preserve">Plaintiff has failed to </w:t>
      </w:r>
      <w:r>
        <w:rPr>
          <w:rFonts w:eastAsia="Times New Roman" w:cstheme="minorHAnsi"/>
          <w:sz w:val="24"/>
          <w:szCs w:val="24"/>
        </w:rPr>
        <w:t xml:space="preserve">prove its </w:t>
      </w:r>
      <w:r w:rsidRPr="00FA2506">
        <w:rPr>
          <w:rFonts w:eastAsia="Times New Roman" w:cstheme="minorHAnsi"/>
          <w:sz w:val="24"/>
          <w:szCs w:val="24"/>
        </w:rPr>
        <w:t xml:space="preserve">damages </w:t>
      </w:r>
      <w:r w:rsidR="00CC5C8E">
        <w:rPr>
          <w:rFonts w:eastAsia="Times New Roman" w:cstheme="minorHAnsi"/>
          <w:sz w:val="24"/>
          <w:szCs w:val="24"/>
        </w:rPr>
        <w:t xml:space="preserve">in accordance with the requirements listed above; </w:t>
      </w:r>
      <w:r w:rsidRPr="00FA2506">
        <w:rPr>
          <w:rFonts w:eastAsia="Times New Roman" w:cstheme="minorHAnsi"/>
          <w:sz w:val="24"/>
          <w:szCs w:val="24"/>
        </w:rPr>
        <w:t xml:space="preserve">therefore, </w:t>
      </w:r>
      <w:r w:rsidR="00291554">
        <w:rPr>
          <w:rFonts w:eastAsia="Times New Roman" w:cstheme="minorHAnsi"/>
          <w:sz w:val="24"/>
          <w:szCs w:val="24"/>
        </w:rPr>
        <w:t xml:space="preserve">the court cannot enter a default judgment at this time. </w:t>
      </w:r>
    </w:p>
    <w:p w14:paraId="43AF9029" w14:textId="77777777" w:rsidR="0074039C" w:rsidRDefault="0074039C" w:rsidP="0074039C">
      <w:pPr>
        <w:spacing w:before="120" w:after="120" w:line="288" w:lineRule="auto"/>
        <w:rPr>
          <w:rStyle w:val="Strong"/>
          <w:rFonts w:cstheme="minorHAnsi"/>
          <w:b w:val="0"/>
          <w:bCs w:val="0"/>
          <w:i/>
          <w:iCs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theme="minorHAnsi"/>
          <w:color w:val="222222"/>
          <w:sz w:val="24"/>
          <w:szCs w:val="24"/>
          <w:shd w:val="clear" w:color="auto" w:fill="FFFFFF"/>
        </w:rPr>
        <w:t>You may appeal this judgment by filing a bond, making a cash deposit, or filing a Statement of Inability to Afford Payment of Court Costs within 21 days after this judgment was signed.</w:t>
      </w:r>
      <w:r>
        <w:rPr>
          <w:rStyle w:val="Strong"/>
          <w:rFonts w:cstheme="minorHAnsi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>
        <w:rPr>
          <w:rStyle w:val="Strong"/>
          <w:rFonts w:cstheme="minorHAnsi"/>
          <w:b w:val="0"/>
          <w:bCs w:val="0"/>
          <w:i/>
          <w:iCs/>
          <w:color w:val="222222"/>
          <w:sz w:val="24"/>
          <w:szCs w:val="24"/>
          <w:shd w:val="clear" w:color="auto" w:fill="FFFFFF"/>
        </w:rPr>
        <w:t>See Texas Rule of Civil Procedure 506.</w:t>
      </w:r>
    </w:p>
    <w:p w14:paraId="2C2ECA62" w14:textId="77777777" w:rsidR="0074039C" w:rsidRDefault="0074039C" w:rsidP="008A07FB">
      <w:pPr>
        <w:spacing w:line="288" w:lineRule="auto"/>
        <w:rPr>
          <w:rFonts w:eastAsia="Calibri" w:cstheme="minorHAnsi"/>
          <w:b/>
          <w:bCs/>
          <w:i/>
          <w:iCs/>
          <w:sz w:val="24"/>
          <w:szCs w:val="24"/>
        </w:rPr>
      </w:pPr>
    </w:p>
    <w:p w14:paraId="575E7038" w14:textId="48101628" w:rsidR="008A07FB" w:rsidRPr="001B0C06" w:rsidRDefault="008A07FB" w:rsidP="008A07FB">
      <w:pPr>
        <w:spacing w:line="288" w:lineRule="auto"/>
        <w:rPr>
          <w:rFonts w:eastAsia="Calibri" w:cstheme="minorHAnsi"/>
          <w:b/>
          <w:bCs/>
          <w:i/>
          <w:iCs/>
          <w:sz w:val="24"/>
          <w:szCs w:val="24"/>
        </w:rPr>
      </w:pPr>
      <w:r w:rsidRPr="001B0C06">
        <w:rPr>
          <w:rFonts w:eastAsia="Calibri" w:cstheme="minorHAnsi"/>
          <w:b/>
          <w:bCs/>
          <w:i/>
          <w:iCs/>
          <w:sz w:val="24"/>
          <w:szCs w:val="24"/>
        </w:rPr>
        <w:lastRenderedPageBreak/>
        <w:t>Important Notice</w:t>
      </w:r>
      <w:r w:rsidRPr="001B0C06">
        <w:rPr>
          <w:rFonts w:eastAsia="Calibri" w:cstheme="minorHAnsi"/>
          <w:b/>
          <w:bCs/>
          <w:i/>
          <w:iCs/>
          <w:sz w:val="24"/>
          <w:szCs w:val="24"/>
        </w:rPr>
        <w:tab/>
      </w:r>
      <w:r w:rsidRPr="001B0C06">
        <w:rPr>
          <w:rFonts w:eastAsia="Calibri" w:cstheme="minorHAnsi"/>
          <w:b/>
          <w:bCs/>
          <w:i/>
          <w:iCs/>
          <w:sz w:val="24"/>
          <w:szCs w:val="24"/>
        </w:rPr>
        <w:tab/>
      </w:r>
    </w:p>
    <w:p w14:paraId="5D0404BC" w14:textId="77777777" w:rsidR="008A07FB" w:rsidRPr="002F04E0" w:rsidRDefault="008A07FB" w:rsidP="008A07FB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2F04E0">
        <w:rPr>
          <w:rFonts w:eastAsia="Times New Roman" w:cstheme="minorHAnsi"/>
          <w:sz w:val="24"/>
          <w:szCs w:val="24"/>
        </w:rPr>
        <w:t xml:space="preserve">If you are an individual (not a company), your money or property may be protected from being taken to pay this judgment. Find out more by visiting </w:t>
      </w:r>
      <w:hyperlink r:id="rId5" w:history="1">
        <w:r w:rsidRPr="002F04E0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2F04E0">
        <w:rPr>
          <w:rFonts w:eastAsia="Times New Roman" w:cstheme="minorHAnsi"/>
          <w:sz w:val="24"/>
          <w:szCs w:val="24"/>
        </w:rPr>
        <w:t xml:space="preserve">. </w:t>
      </w:r>
    </w:p>
    <w:p w14:paraId="7E368BD1" w14:textId="64537508" w:rsidR="008A07FB" w:rsidRPr="001B0C06" w:rsidRDefault="008A07FB" w:rsidP="008A07FB">
      <w:pPr>
        <w:spacing w:before="120" w:after="120" w:line="288" w:lineRule="auto"/>
        <w:rPr>
          <w:rFonts w:eastAsia="Times New Roman" w:cstheme="minorHAnsi"/>
          <w:b/>
          <w:bCs/>
          <w:i/>
          <w:iCs/>
          <w:sz w:val="24"/>
          <w:szCs w:val="24"/>
        </w:rPr>
      </w:pPr>
      <w:r w:rsidRPr="001B0C06">
        <w:rPr>
          <w:rFonts w:eastAsia="Times New Roman" w:cstheme="minorHAnsi"/>
          <w:b/>
          <w:bCs/>
          <w:i/>
          <w:iCs/>
          <w:sz w:val="24"/>
          <w:szCs w:val="24"/>
        </w:rPr>
        <w:t xml:space="preserve">El Aviso </w:t>
      </w:r>
      <w:proofErr w:type="spellStart"/>
      <w:r w:rsidRPr="001B0C06">
        <w:rPr>
          <w:rFonts w:eastAsia="Times New Roman" w:cstheme="minorHAnsi"/>
          <w:b/>
          <w:bCs/>
          <w:i/>
          <w:iCs/>
          <w:sz w:val="24"/>
          <w:szCs w:val="24"/>
        </w:rPr>
        <w:t>Importante</w:t>
      </w:r>
      <w:proofErr w:type="spellEnd"/>
    </w:p>
    <w:p w14:paraId="0D9EC3DF" w14:textId="77777777" w:rsidR="008A07FB" w:rsidRDefault="008A07FB" w:rsidP="008A07FB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2F04E0">
        <w:rPr>
          <w:rFonts w:eastAsia="Times New Roman" w:cstheme="minorHAnsi"/>
          <w:sz w:val="24"/>
          <w:szCs w:val="24"/>
        </w:rPr>
        <w:t xml:space="preserve">Si </w:t>
      </w:r>
      <w:proofErr w:type="spellStart"/>
      <w:r w:rsidRPr="002F04E0">
        <w:rPr>
          <w:rFonts w:eastAsia="Times New Roman" w:cstheme="minorHAnsi"/>
          <w:sz w:val="24"/>
          <w:szCs w:val="24"/>
        </w:rPr>
        <w:t>usted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es </w:t>
      </w:r>
      <w:proofErr w:type="spellStart"/>
      <w:r w:rsidRPr="002F04E0">
        <w:rPr>
          <w:rFonts w:eastAsia="Times New Roman" w:cstheme="minorHAnsi"/>
          <w:sz w:val="24"/>
          <w:szCs w:val="24"/>
        </w:rPr>
        <w:t>una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persona </w:t>
      </w:r>
      <w:proofErr w:type="spellStart"/>
      <w:r w:rsidRPr="002F04E0">
        <w:rPr>
          <w:rFonts w:eastAsia="Times New Roman" w:cstheme="minorHAnsi"/>
          <w:sz w:val="24"/>
          <w:szCs w:val="24"/>
        </w:rPr>
        <w:t>física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(y no </w:t>
      </w:r>
      <w:proofErr w:type="spellStart"/>
      <w:r w:rsidRPr="002F04E0">
        <w:rPr>
          <w:rFonts w:eastAsia="Times New Roman" w:cstheme="minorHAnsi"/>
          <w:sz w:val="24"/>
          <w:szCs w:val="24"/>
        </w:rPr>
        <w:t>una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compañía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), </w:t>
      </w:r>
      <w:proofErr w:type="spellStart"/>
      <w:r w:rsidRPr="002F04E0">
        <w:rPr>
          <w:rFonts w:eastAsia="Times New Roman" w:cstheme="minorHAnsi"/>
          <w:sz w:val="24"/>
          <w:szCs w:val="24"/>
        </w:rPr>
        <w:t>su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dinero o </w:t>
      </w:r>
      <w:proofErr w:type="spellStart"/>
      <w:r w:rsidRPr="002F04E0">
        <w:rPr>
          <w:rFonts w:eastAsia="Times New Roman" w:cstheme="minorHAnsi"/>
          <w:sz w:val="24"/>
          <w:szCs w:val="24"/>
        </w:rPr>
        <w:t>propiedad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pudieran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estar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protegidos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de ser </w:t>
      </w:r>
      <w:proofErr w:type="spellStart"/>
      <w:r w:rsidRPr="002F04E0">
        <w:rPr>
          <w:rFonts w:eastAsia="Times New Roman" w:cstheme="minorHAnsi"/>
          <w:sz w:val="24"/>
          <w:szCs w:val="24"/>
        </w:rPr>
        <w:t>embargados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como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pago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2F04E0">
        <w:rPr>
          <w:rFonts w:eastAsia="Times New Roman" w:cstheme="minorHAnsi"/>
          <w:sz w:val="24"/>
          <w:szCs w:val="24"/>
        </w:rPr>
        <w:t>esta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deuda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decretada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en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juicio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en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contra suya. </w:t>
      </w:r>
      <w:proofErr w:type="spellStart"/>
      <w:r w:rsidRPr="002F04E0">
        <w:rPr>
          <w:rFonts w:eastAsia="Times New Roman" w:cstheme="minorHAnsi"/>
          <w:sz w:val="24"/>
          <w:szCs w:val="24"/>
        </w:rPr>
        <w:t>Obtenga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mayor </w:t>
      </w:r>
      <w:proofErr w:type="spellStart"/>
      <w:r w:rsidRPr="002F04E0">
        <w:rPr>
          <w:rFonts w:eastAsia="Times New Roman" w:cstheme="minorHAnsi"/>
          <w:sz w:val="24"/>
          <w:szCs w:val="24"/>
        </w:rPr>
        <w:t>información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visitando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el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sitio </w:t>
      </w:r>
      <w:hyperlink r:id="rId6" w:history="1">
        <w:r w:rsidRPr="002F04E0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2F04E0">
        <w:rPr>
          <w:rFonts w:eastAsia="Times New Roman" w:cstheme="minorHAnsi"/>
          <w:sz w:val="24"/>
          <w:szCs w:val="24"/>
        </w:rPr>
        <w:t>.</w:t>
      </w:r>
    </w:p>
    <w:p w14:paraId="7ABDD1F4" w14:textId="77777777" w:rsidR="0074039C" w:rsidRDefault="0074039C" w:rsidP="005958EA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39D9AAA4" w14:textId="1A16E0E1" w:rsidR="005958EA" w:rsidRDefault="005958EA" w:rsidP="005958EA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1B4D33B8" w14:textId="77777777" w:rsidR="00465ABB" w:rsidRDefault="00465ABB" w:rsidP="00465ABB">
      <w:pPr>
        <w:spacing w:after="0" w:line="240" w:lineRule="auto"/>
        <w:rPr>
          <w:rFonts w:cstheme="minorHAnsi"/>
          <w:sz w:val="24"/>
          <w:szCs w:val="24"/>
        </w:rPr>
      </w:pPr>
    </w:p>
    <w:p w14:paraId="49B9A783" w14:textId="5F0343CF" w:rsidR="005958EA" w:rsidRPr="0077408F" w:rsidRDefault="005958EA" w:rsidP="00465ABB">
      <w:pPr>
        <w:spacing w:after="0"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725C2993" w14:textId="77777777" w:rsidR="005958EA" w:rsidRPr="0077408F" w:rsidRDefault="005958EA" w:rsidP="00465ABB">
      <w:pPr>
        <w:spacing w:after="0"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12F5CC76" w14:textId="60F25831" w:rsidR="006342E9" w:rsidRPr="0014136B" w:rsidRDefault="005958EA" w:rsidP="00465ABB">
      <w:pPr>
        <w:spacing w:after="0" w:line="240" w:lineRule="auto"/>
        <w:rPr>
          <w:rFonts w:eastAsia="Calibri"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  <w:r w:rsidR="00DA29F1" w:rsidRPr="0014136B">
        <w:rPr>
          <w:rFonts w:eastAsia="Calibri" w:cstheme="minorHAnsi"/>
          <w:sz w:val="24"/>
          <w:szCs w:val="24"/>
        </w:rPr>
        <w:tab/>
      </w:r>
      <w:r w:rsidR="00DA29F1" w:rsidRPr="0014136B">
        <w:rPr>
          <w:rFonts w:eastAsia="Calibri" w:cstheme="minorHAnsi"/>
          <w:sz w:val="24"/>
          <w:szCs w:val="24"/>
        </w:rPr>
        <w:tab/>
      </w:r>
      <w:r w:rsidR="00177576">
        <w:rPr>
          <w:rFonts w:eastAsia="Calibri" w:cstheme="minorHAnsi"/>
          <w:sz w:val="24"/>
          <w:szCs w:val="24"/>
        </w:rPr>
        <w:t xml:space="preserve"> </w:t>
      </w:r>
      <w:r w:rsidR="00DA29F1" w:rsidRPr="0014136B">
        <w:rPr>
          <w:rFonts w:eastAsia="Calibri" w:cstheme="minorHAnsi"/>
          <w:sz w:val="24"/>
          <w:szCs w:val="24"/>
        </w:rPr>
        <w:t xml:space="preserve"> </w:t>
      </w:r>
    </w:p>
    <w:sectPr w:rsidR="006342E9" w:rsidRPr="0014136B" w:rsidSect="005958EA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F1662"/>
    <w:multiLevelType w:val="hybridMultilevel"/>
    <w:tmpl w:val="CAD2739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C73EC"/>
    <w:multiLevelType w:val="singleLevel"/>
    <w:tmpl w:val="0409000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</w:abstractNum>
  <w:abstractNum w:abstractNumId="2" w15:restartNumberingAfterBreak="0">
    <w:nsid w:val="37B265DC"/>
    <w:multiLevelType w:val="hybridMultilevel"/>
    <w:tmpl w:val="0FB4B7E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4F6A65"/>
    <w:multiLevelType w:val="hybridMultilevel"/>
    <w:tmpl w:val="B052BCA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0730246">
    <w:abstractNumId w:val="1"/>
  </w:num>
  <w:num w:numId="2" w16cid:durableId="2146849885">
    <w:abstractNumId w:val="2"/>
  </w:num>
  <w:num w:numId="3" w16cid:durableId="1015425380">
    <w:abstractNumId w:val="3"/>
  </w:num>
  <w:num w:numId="4" w16cid:durableId="1884055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1MTU3BrJMLIzMDJV0lIJTi4sz8/NACgxrAVs8+QQsAAAA"/>
  </w:docVars>
  <w:rsids>
    <w:rsidRoot w:val="00DA29F1"/>
    <w:rsid w:val="000167D1"/>
    <w:rsid w:val="000347D9"/>
    <w:rsid w:val="00053B11"/>
    <w:rsid w:val="000567F1"/>
    <w:rsid w:val="00073196"/>
    <w:rsid w:val="00076450"/>
    <w:rsid w:val="00081FC9"/>
    <w:rsid w:val="00084833"/>
    <w:rsid w:val="000C7A6B"/>
    <w:rsid w:val="000D3C93"/>
    <w:rsid w:val="000E0A60"/>
    <w:rsid w:val="000E63D0"/>
    <w:rsid w:val="000E6C37"/>
    <w:rsid w:val="0012727F"/>
    <w:rsid w:val="00130CE9"/>
    <w:rsid w:val="0013118C"/>
    <w:rsid w:val="0014136B"/>
    <w:rsid w:val="00144B8B"/>
    <w:rsid w:val="00160B8A"/>
    <w:rsid w:val="00177576"/>
    <w:rsid w:val="0018357D"/>
    <w:rsid w:val="001A54DA"/>
    <w:rsid w:val="001A7E9F"/>
    <w:rsid w:val="001B190E"/>
    <w:rsid w:val="001D6A68"/>
    <w:rsid w:val="001F2D18"/>
    <w:rsid w:val="001F3539"/>
    <w:rsid w:val="00215735"/>
    <w:rsid w:val="0021708F"/>
    <w:rsid w:val="0023153F"/>
    <w:rsid w:val="0023754F"/>
    <w:rsid w:val="0024181C"/>
    <w:rsid w:val="00246B3F"/>
    <w:rsid w:val="00274047"/>
    <w:rsid w:val="00291554"/>
    <w:rsid w:val="002B65D5"/>
    <w:rsid w:val="002C5088"/>
    <w:rsid w:val="002E21FC"/>
    <w:rsid w:val="002F5652"/>
    <w:rsid w:val="00310D65"/>
    <w:rsid w:val="003144C6"/>
    <w:rsid w:val="0033703B"/>
    <w:rsid w:val="00350325"/>
    <w:rsid w:val="00376725"/>
    <w:rsid w:val="00381D26"/>
    <w:rsid w:val="00387B62"/>
    <w:rsid w:val="003956D7"/>
    <w:rsid w:val="003A5427"/>
    <w:rsid w:val="003B3CD5"/>
    <w:rsid w:val="003D02EB"/>
    <w:rsid w:val="003D6362"/>
    <w:rsid w:val="003E1BA0"/>
    <w:rsid w:val="003E2325"/>
    <w:rsid w:val="004132DE"/>
    <w:rsid w:val="00414E80"/>
    <w:rsid w:val="00432166"/>
    <w:rsid w:val="00454E12"/>
    <w:rsid w:val="00465ABB"/>
    <w:rsid w:val="00491140"/>
    <w:rsid w:val="00497969"/>
    <w:rsid w:val="005102D9"/>
    <w:rsid w:val="00525A1A"/>
    <w:rsid w:val="00530051"/>
    <w:rsid w:val="005958EA"/>
    <w:rsid w:val="0059615F"/>
    <w:rsid w:val="005B72B9"/>
    <w:rsid w:val="005F2513"/>
    <w:rsid w:val="00614829"/>
    <w:rsid w:val="00614A29"/>
    <w:rsid w:val="006342E9"/>
    <w:rsid w:val="00654A21"/>
    <w:rsid w:val="00654DFF"/>
    <w:rsid w:val="0066009D"/>
    <w:rsid w:val="00661BFD"/>
    <w:rsid w:val="00677A18"/>
    <w:rsid w:val="00693226"/>
    <w:rsid w:val="006A45DE"/>
    <w:rsid w:val="006A4955"/>
    <w:rsid w:val="006B0753"/>
    <w:rsid w:val="006B1D2D"/>
    <w:rsid w:val="006C27A6"/>
    <w:rsid w:val="006D485D"/>
    <w:rsid w:val="006E1C36"/>
    <w:rsid w:val="006F54E5"/>
    <w:rsid w:val="007047B7"/>
    <w:rsid w:val="00712A9B"/>
    <w:rsid w:val="007231BA"/>
    <w:rsid w:val="0074039C"/>
    <w:rsid w:val="007516D9"/>
    <w:rsid w:val="00751B27"/>
    <w:rsid w:val="007710DE"/>
    <w:rsid w:val="00771C19"/>
    <w:rsid w:val="007A67B0"/>
    <w:rsid w:val="007A7ADB"/>
    <w:rsid w:val="007C066D"/>
    <w:rsid w:val="007C6A45"/>
    <w:rsid w:val="007E1837"/>
    <w:rsid w:val="007F095A"/>
    <w:rsid w:val="007F7A6E"/>
    <w:rsid w:val="00822B6F"/>
    <w:rsid w:val="0084190A"/>
    <w:rsid w:val="008435E0"/>
    <w:rsid w:val="00854F1E"/>
    <w:rsid w:val="00874EB1"/>
    <w:rsid w:val="0088579C"/>
    <w:rsid w:val="008A07FB"/>
    <w:rsid w:val="008B386F"/>
    <w:rsid w:val="008E1AC3"/>
    <w:rsid w:val="008F4B16"/>
    <w:rsid w:val="008F4E0F"/>
    <w:rsid w:val="00903C37"/>
    <w:rsid w:val="0092070D"/>
    <w:rsid w:val="00925C8A"/>
    <w:rsid w:val="00925F43"/>
    <w:rsid w:val="00927998"/>
    <w:rsid w:val="0095153C"/>
    <w:rsid w:val="00956103"/>
    <w:rsid w:val="009631C3"/>
    <w:rsid w:val="00983976"/>
    <w:rsid w:val="009945D6"/>
    <w:rsid w:val="009A5344"/>
    <w:rsid w:val="009D1F2F"/>
    <w:rsid w:val="00A07A65"/>
    <w:rsid w:val="00A63E73"/>
    <w:rsid w:val="00A92BFE"/>
    <w:rsid w:val="00AC5E03"/>
    <w:rsid w:val="00AD6461"/>
    <w:rsid w:val="00B01EB4"/>
    <w:rsid w:val="00B13744"/>
    <w:rsid w:val="00B32503"/>
    <w:rsid w:val="00B51A57"/>
    <w:rsid w:val="00B60207"/>
    <w:rsid w:val="00B83696"/>
    <w:rsid w:val="00BA2DD4"/>
    <w:rsid w:val="00BE27DB"/>
    <w:rsid w:val="00C206AF"/>
    <w:rsid w:val="00C23B8D"/>
    <w:rsid w:val="00C269E1"/>
    <w:rsid w:val="00C51BEF"/>
    <w:rsid w:val="00C54894"/>
    <w:rsid w:val="00C57046"/>
    <w:rsid w:val="00C94CB6"/>
    <w:rsid w:val="00C960DE"/>
    <w:rsid w:val="00C96330"/>
    <w:rsid w:val="00CA180D"/>
    <w:rsid w:val="00CA6B80"/>
    <w:rsid w:val="00CB0073"/>
    <w:rsid w:val="00CC2238"/>
    <w:rsid w:val="00CC5C8E"/>
    <w:rsid w:val="00CC68F5"/>
    <w:rsid w:val="00CC694D"/>
    <w:rsid w:val="00CD0E1E"/>
    <w:rsid w:val="00CF7523"/>
    <w:rsid w:val="00D046C9"/>
    <w:rsid w:val="00D36B3E"/>
    <w:rsid w:val="00D47C43"/>
    <w:rsid w:val="00D71434"/>
    <w:rsid w:val="00D86A49"/>
    <w:rsid w:val="00D906C4"/>
    <w:rsid w:val="00DA29F1"/>
    <w:rsid w:val="00DB1F52"/>
    <w:rsid w:val="00DB4677"/>
    <w:rsid w:val="00DF3550"/>
    <w:rsid w:val="00DF4B54"/>
    <w:rsid w:val="00E23808"/>
    <w:rsid w:val="00E25176"/>
    <w:rsid w:val="00E32F26"/>
    <w:rsid w:val="00E50E63"/>
    <w:rsid w:val="00E576FB"/>
    <w:rsid w:val="00E6347F"/>
    <w:rsid w:val="00E770A2"/>
    <w:rsid w:val="00E80AFC"/>
    <w:rsid w:val="00E92B84"/>
    <w:rsid w:val="00E95D19"/>
    <w:rsid w:val="00E96F75"/>
    <w:rsid w:val="00EA5223"/>
    <w:rsid w:val="00EB51A0"/>
    <w:rsid w:val="00EC5717"/>
    <w:rsid w:val="00EC7A40"/>
    <w:rsid w:val="00EF04D7"/>
    <w:rsid w:val="00EF616C"/>
    <w:rsid w:val="00F311B0"/>
    <w:rsid w:val="00F46F7B"/>
    <w:rsid w:val="00F61779"/>
    <w:rsid w:val="00F75A52"/>
    <w:rsid w:val="00F76F1E"/>
    <w:rsid w:val="00F923D7"/>
    <w:rsid w:val="00FC6FDC"/>
    <w:rsid w:val="00FD614F"/>
    <w:rsid w:val="00FF4D97"/>
    <w:rsid w:val="00FF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B719A"/>
  <w15:chartTrackingRefBased/>
  <w15:docId w15:val="{E15F1717-8269-40EC-A8B1-A0FBF10F1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9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29F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C57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57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57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57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57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5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71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07FB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7403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3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xaslawhelp.org/exempt-property" TargetMode="External"/><Relationship Id="rId5" Type="http://schemas.openxmlformats.org/officeDocument/2006/relationships/hyperlink" Target="http://www.texaslawhelp.org/exempt-proper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Whalen, Theadora</dc:creator>
  <cp:keywords/>
  <dc:description/>
  <cp:lastModifiedBy>Bronson Tucker</cp:lastModifiedBy>
  <cp:revision>2</cp:revision>
  <dcterms:created xsi:type="dcterms:W3CDTF">2023-03-02T23:50:00Z</dcterms:created>
  <dcterms:modified xsi:type="dcterms:W3CDTF">2023-03-02T23:50:00Z</dcterms:modified>
</cp:coreProperties>
</file>