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2659" w14:textId="77777777" w:rsidR="00301B76" w:rsidRPr="00301B76" w:rsidRDefault="00301B76" w:rsidP="00301B76">
      <w:pPr>
        <w:spacing w:after="0" w:line="240" w:lineRule="auto"/>
        <w:jc w:val="center"/>
        <w:rPr>
          <w:rFonts w:ascii="Calibri Light" w:eastAsia="Times New Roman" w:hAnsi="Calibri Light" w:cs="Calibri Light"/>
          <w:b/>
          <w:sz w:val="24"/>
          <w:szCs w:val="24"/>
        </w:rPr>
      </w:pPr>
      <w:r w:rsidRPr="00301B76">
        <w:rPr>
          <w:rFonts w:ascii="Calibri Light" w:eastAsia="Times New Roman" w:hAnsi="Calibri Light" w:cs="Calibri Light"/>
          <w:b/>
          <w:sz w:val="24"/>
          <w:szCs w:val="24"/>
        </w:rPr>
        <w:t>CAUSE NO. ____________________</w:t>
      </w:r>
    </w:p>
    <w:p w14:paraId="44ACE31F" w14:textId="77777777" w:rsidR="00301B76" w:rsidRPr="00301B76" w:rsidRDefault="00301B76" w:rsidP="00301B76">
      <w:pPr>
        <w:spacing w:after="0" w:line="240" w:lineRule="auto"/>
        <w:jc w:val="both"/>
        <w:rPr>
          <w:rFonts w:ascii="Calibri Light" w:eastAsia="Times New Roman" w:hAnsi="Calibri Light" w:cs="Calibri Light"/>
          <w:sz w:val="24"/>
          <w:szCs w:val="24"/>
        </w:rPr>
      </w:pPr>
    </w:p>
    <w:p w14:paraId="3791FE58" w14:textId="77777777" w:rsidR="00301B76" w:rsidRPr="00301B76" w:rsidRDefault="00301B76" w:rsidP="00301B76">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301B76">
        <w:rPr>
          <w:rFonts w:ascii="Calibri Light" w:eastAsia="Times New Roman" w:hAnsi="Calibri Light" w:cs="Calibri Light"/>
          <w:sz w:val="24"/>
          <w:szCs w:val="24"/>
        </w:rPr>
        <w:t xml:space="preserve">_____________________________ </w:t>
      </w:r>
      <w:r w:rsidRPr="00301B76">
        <w:rPr>
          <w:rFonts w:ascii="Calibri Light" w:eastAsia="Times New Roman" w:hAnsi="Calibri Light" w:cs="Calibri Light"/>
          <w:sz w:val="24"/>
          <w:szCs w:val="24"/>
        </w:rPr>
        <w:tab/>
      </w:r>
      <w:proofErr w:type="gramStart"/>
      <w:r w:rsidRPr="00301B76">
        <w:rPr>
          <w:rFonts w:ascii="Calibri Light" w:eastAsia="Times New Roman" w:hAnsi="Calibri Light" w:cs="Calibri Light"/>
          <w:sz w:val="24"/>
          <w:szCs w:val="24"/>
        </w:rPr>
        <w:t xml:space="preserve">§  </w:t>
      </w:r>
      <w:r w:rsidRPr="00301B76">
        <w:rPr>
          <w:rFonts w:ascii="Calibri Light" w:eastAsia="Times New Roman" w:hAnsi="Calibri Light" w:cs="Calibri Light"/>
          <w:sz w:val="24"/>
          <w:szCs w:val="24"/>
        </w:rPr>
        <w:tab/>
      </w:r>
      <w:proofErr w:type="gramEnd"/>
      <w:r w:rsidRPr="00301B76">
        <w:rPr>
          <w:rFonts w:ascii="Calibri Light" w:eastAsia="Times New Roman" w:hAnsi="Calibri Light" w:cs="Calibri Light"/>
          <w:sz w:val="24"/>
          <w:szCs w:val="24"/>
        </w:rPr>
        <w:t>IN THE JUSTICE COURT</w:t>
      </w:r>
    </w:p>
    <w:p w14:paraId="76D746E3" w14:textId="77777777" w:rsidR="00301B76" w:rsidRPr="00301B76" w:rsidRDefault="00301B76" w:rsidP="00301B76">
      <w:pPr>
        <w:tabs>
          <w:tab w:val="left" w:pos="4680"/>
        </w:tabs>
        <w:spacing w:after="0" w:line="240" w:lineRule="auto"/>
        <w:jc w:val="both"/>
        <w:rPr>
          <w:rFonts w:ascii="Calibri Light" w:eastAsia="Times New Roman" w:hAnsi="Calibri Light" w:cs="Calibri Light"/>
          <w:sz w:val="24"/>
          <w:szCs w:val="24"/>
        </w:rPr>
      </w:pPr>
      <w:r w:rsidRPr="00301B76">
        <w:rPr>
          <w:rFonts w:ascii="Calibri Light" w:eastAsia="Times New Roman" w:hAnsi="Calibri Light" w:cs="Calibri Light"/>
          <w:caps/>
          <w:sz w:val="24"/>
          <w:szCs w:val="24"/>
        </w:rPr>
        <w:t>Plaintiff</w:t>
      </w:r>
      <w:r w:rsidRPr="00301B76">
        <w:rPr>
          <w:rFonts w:ascii="Calibri Light" w:eastAsia="Times New Roman" w:hAnsi="Calibri Light" w:cs="Calibri Light"/>
          <w:sz w:val="24"/>
          <w:szCs w:val="24"/>
        </w:rPr>
        <w:tab/>
        <w:t>§</w:t>
      </w:r>
    </w:p>
    <w:p w14:paraId="3BC77943" w14:textId="77777777" w:rsidR="00301B76" w:rsidRPr="00301B76" w:rsidRDefault="00301B76" w:rsidP="00301B76">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301B76">
        <w:rPr>
          <w:rFonts w:ascii="Calibri Light" w:eastAsia="Times New Roman" w:hAnsi="Calibri Light" w:cs="Calibri Light"/>
          <w:sz w:val="24"/>
          <w:szCs w:val="24"/>
        </w:rPr>
        <w:tab/>
        <w:t>§</w:t>
      </w:r>
    </w:p>
    <w:p w14:paraId="6E83D07C" w14:textId="77777777" w:rsidR="00301B76" w:rsidRPr="00301B76" w:rsidRDefault="00301B76" w:rsidP="00301B76">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301B76">
        <w:rPr>
          <w:rFonts w:ascii="Calibri Light" w:eastAsia="Times New Roman" w:hAnsi="Calibri Light" w:cs="Calibri Light"/>
          <w:sz w:val="24"/>
          <w:szCs w:val="24"/>
        </w:rPr>
        <w:t>v.</w:t>
      </w:r>
      <w:r w:rsidRPr="00301B76">
        <w:rPr>
          <w:rFonts w:ascii="Calibri Light" w:eastAsia="Times New Roman" w:hAnsi="Calibri Light" w:cs="Calibri Light"/>
          <w:sz w:val="24"/>
          <w:szCs w:val="24"/>
        </w:rPr>
        <w:tab/>
        <w:t>§</w:t>
      </w:r>
      <w:r w:rsidRPr="00301B76">
        <w:rPr>
          <w:rFonts w:ascii="Calibri Light" w:eastAsia="Times New Roman" w:hAnsi="Calibri Light" w:cs="Calibri Light"/>
          <w:sz w:val="24"/>
          <w:szCs w:val="24"/>
        </w:rPr>
        <w:tab/>
        <w:t>PRECINCT ____</w:t>
      </w:r>
    </w:p>
    <w:p w14:paraId="51E21A62" w14:textId="77777777" w:rsidR="00301B76" w:rsidRPr="00301B76" w:rsidRDefault="00301B76" w:rsidP="00301B76">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301B76">
        <w:rPr>
          <w:rFonts w:ascii="Calibri Light" w:eastAsia="Times New Roman" w:hAnsi="Calibri Light" w:cs="Calibri Light"/>
          <w:sz w:val="24"/>
          <w:szCs w:val="24"/>
        </w:rPr>
        <w:tab/>
        <w:t>§</w:t>
      </w:r>
    </w:p>
    <w:p w14:paraId="6A1B0CD2" w14:textId="77777777" w:rsidR="00301B76" w:rsidRPr="00301B76" w:rsidRDefault="00301B76" w:rsidP="00301B76">
      <w:pPr>
        <w:tabs>
          <w:tab w:val="left" w:pos="4680"/>
        </w:tabs>
        <w:spacing w:after="0" w:line="240" w:lineRule="auto"/>
        <w:jc w:val="both"/>
        <w:rPr>
          <w:rFonts w:ascii="Calibri Light" w:eastAsia="Times New Roman" w:hAnsi="Calibri Light" w:cs="Calibri Light"/>
          <w:sz w:val="24"/>
          <w:szCs w:val="24"/>
        </w:rPr>
      </w:pPr>
      <w:r w:rsidRPr="00301B76">
        <w:rPr>
          <w:rFonts w:ascii="Calibri Light" w:eastAsia="Times New Roman" w:hAnsi="Calibri Light" w:cs="Calibri Light"/>
          <w:sz w:val="24"/>
          <w:szCs w:val="24"/>
        </w:rPr>
        <w:t>______________________________</w:t>
      </w:r>
      <w:r w:rsidRPr="00301B76">
        <w:rPr>
          <w:rFonts w:ascii="Calibri Light" w:eastAsia="Times New Roman" w:hAnsi="Calibri Light" w:cs="Calibri Light"/>
          <w:sz w:val="24"/>
          <w:szCs w:val="24"/>
        </w:rPr>
        <w:tab/>
        <w:t>§</w:t>
      </w:r>
    </w:p>
    <w:p w14:paraId="2AC7D1B8" w14:textId="77777777" w:rsidR="00301B76" w:rsidRPr="00301B76" w:rsidRDefault="00301B76" w:rsidP="00301B76">
      <w:pPr>
        <w:tabs>
          <w:tab w:val="left" w:pos="4680"/>
          <w:tab w:val="left" w:pos="5310"/>
        </w:tabs>
        <w:spacing w:after="0" w:line="240" w:lineRule="auto"/>
        <w:jc w:val="both"/>
        <w:rPr>
          <w:rFonts w:ascii="Calibri Light" w:eastAsia="Times New Roman" w:hAnsi="Calibri Light" w:cs="Calibri Light"/>
          <w:sz w:val="24"/>
          <w:szCs w:val="24"/>
        </w:rPr>
      </w:pPr>
      <w:r w:rsidRPr="00301B76">
        <w:rPr>
          <w:rFonts w:ascii="Calibri Light" w:eastAsia="Times New Roman" w:hAnsi="Calibri Light" w:cs="Calibri Light"/>
          <w:caps/>
          <w:sz w:val="24"/>
          <w:szCs w:val="24"/>
        </w:rPr>
        <w:t>Defendant</w:t>
      </w:r>
      <w:r w:rsidRPr="00301B76">
        <w:rPr>
          <w:rFonts w:ascii="Calibri Light" w:eastAsia="Times New Roman" w:hAnsi="Calibri Light" w:cs="Calibri Light"/>
          <w:sz w:val="24"/>
          <w:szCs w:val="24"/>
        </w:rPr>
        <w:tab/>
        <w:t>§</w:t>
      </w:r>
      <w:r w:rsidRPr="00301B76">
        <w:rPr>
          <w:rFonts w:ascii="Calibri Light" w:eastAsia="Times New Roman" w:hAnsi="Calibri Light" w:cs="Calibri Light"/>
          <w:sz w:val="24"/>
          <w:szCs w:val="24"/>
        </w:rPr>
        <w:tab/>
        <w:t>____________________ COUNTY, TEXAS</w:t>
      </w:r>
    </w:p>
    <w:p w14:paraId="45D8FD31" w14:textId="77777777" w:rsidR="00CB0EBC" w:rsidRPr="00301B76" w:rsidRDefault="00CB0EBC" w:rsidP="00CB0EBC">
      <w:pPr>
        <w:spacing w:after="0" w:line="240" w:lineRule="auto"/>
        <w:jc w:val="center"/>
        <w:rPr>
          <w:rFonts w:asciiTheme="majorHAnsi" w:eastAsia="Times New Roman" w:hAnsiTheme="majorHAnsi" w:cs="Arial"/>
          <w:sz w:val="24"/>
          <w:szCs w:val="24"/>
        </w:rPr>
      </w:pPr>
    </w:p>
    <w:p w14:paraId="30761DBF" w14:textId="13103337" w:rsidR="00CB0EBC" w:rsidRPr="00301B76" w:rsidRDefault="003F0D37" w:rsidP="00CB0EBC">
      <w:pPr>
        <w:spacing w:after="0" w:line="240" w:lineRule="auto"/>
        <w:jc w:val="center"/>
        <w:rPr>
          <w:rFonts w:asciiTheme="majorHAnsi" w:eastAsia="Times New Roman" w:hAnsiTheme="majorHAnsi" w:cs="Arial"/>
          <w:b/>
          <w:sz w:val="28"/>
          <w:szCs w:val="28"/>
        </w:rPr>
      </w:pPr>
      <w:r w:rsidRPr="00301B76">
        <w:rPr>
          <w:rFonts w:asciiTheme="majorHAnsi" w:eastAsia="Times New Roman" w:hAnsiTheme="majorHAnsi" w:cs="Arial"/>
          <w:b/>
          <w:sz w:val="28"/>
          <w:szCs w:val="28"/>
        </w:rPr>
        <w:t xml:space="preserve">DEFAULT </w:t>
      </w:r>
      <w:r w:rsidR="00CB0EBC" w:rsidRPr="00301B76">
        <w:rPr>
          <w:rFonts w:asciiTheme="majorHAnsi" w:eastAsia="Times New Roman" w:hAnsiTheme="majorHAnsi" w:cs="Arial"/>
          <w:b/>
          <w:sz w:val="28"/>
          <w:szCs w:val="28"/>
        </w:rPr>
        <w:t>JUDGMENT (EVICTION)</w:t>
      </w:r>
    </w:p>
    <w:p w14:paraId="021D3573" w14:textId="6E8591DB" w:rsidR="00CB0EBC" w:rsidRPr="00301B76" w:rsidRDefault="00CB0EBC" w:rsidP="00301B76">
      <w:pPr>
        <w:spacing w:before="120" w:after="120" w:line="288" w:lineRule="auto"/>
        <w:ind w:right="540"/>
        <w:rPr>
          <w:rFonts w:eastAsia="Times New Roman" w:cs="Arial"/>
          <w:sz w:val="24"/>
          <w:szCs w:val="24"/>
        </w:rPr>
      </w:pPr>
      <w:proofErr w:type="gramStart"/>
      <w:r w:rsidRPr="00301B76">
        <w:rPr>
          <w:rFonts w:eastAsia="Times New Roman" w:cs="Arial"/>
          <w:sz w:val="24"/>
          <w:szCs w:val="24"/>
        </w:rPr>
        <w:t xml:space="preserve">On </w:t>
      </w:r>
      <w:r w:rsidR="00301B76">
        <w:rPr>
          <w:rFonts w:eastAsia="Times New Roman" w:cs="Arial"/>
          <w:sz w:val="24"/>
          <w:szCs w:val="24"/>
        </w:rPr>
        <w:t>_____</w:t>
      </w:r>
      <w:proofErr w:type="gramEnd"/>
      <w:r w:rsidR="00301B76">
        <w:rPr>
          <w:rFonts w:eastAsia="Times New Roman" w:cs="Arial"/>
          <w:sz w:val="24"/>
          <w:szCs w:val="24"/>
        </w:rPr>
        <w:t>________</w:t>
      </w:r>
      <w:r w:rsidRPr="00301B76">
        <w:rPr>
          <w:rFonts w:eastAsia="Times New Roman" w:cs="Arial"/>
          <w:sz w:val="24"/>
          <w:szCs w:val="24"/>
        </w:rPr>
        <w:t>______</w:t>
      </w:r>
      <w:r w:rsidR="0046264E" w:rsidRPr="00301B76">
        <w:rPr>
          <w:rFonts w:eastAsia="Times New Roman" w:cs="Arial"/>
          <w:sz w:val="24"/>
          <w:szCs w:val="24"/>
        </w:rPr>
        <w:t>_____</w:t>
      </w:r>
      <w:proofErr w:type="gramStart"/>
      <w:r w:rsidR="007776F9" w:rsidRPr="00301B76">
        <w:rPr>
          <w:rFonts w:eastAsia="Times New Roman" w:cs="Arial"/>
          <w:sz w:val="24"/>
          <w:szCs w:val="24"/>
        </w:rPr>
        <w:t>_,</w:t>
      </w:r>
      <w:r w:rsidR="0046264E" w:rsidRPr="00301B76">
        <w:rPr>
          <w:rFonts w:eastAsia="Times New Roman" w:cs="Arial"/>
          <w:sz w:val="24"/>
          <w:szCs w:val="24"/>
        </w:rPr>
        <w:t xml:space="preserve"> 20 </w:t>
      </w:r>
      <w:proofErr w:type="gramEnd"/>
      <w:r w:rsidR="0046264E" w:rsidRPr="00301B76">
        <w:rPr>
          <w:rFonts w:eastAsia="Times New Roman" w:cs="Arial"/>
          <w:sz w:val="24"/>
          <w:szCs w:val="24"/>
        </w:rPr>
        <w:t>__</w:t>
      </w:r>
      <w:r w:rsidRPr="00301B76">
        <w:rPr>
          <w:rFonts w:eastAsia="Times New Roman" w:cs="Arial"/>
          <w:sz w:val="24"/>
          <w:szCs w:val="24"/>
        </w:rPr>
        <w:t xml:space="preserve">___, </w:t>
      </w:r>
      <w:r w:rsidR="00A76DE1">
        <w:rPr>
          <w:rFonts w:eastAsia="Times New Roman" w:cs="Arial"/>
          <w:sz w:val="24"/>
          <w:szCs w:val="24"/>
        </w:rPr>
        <w:t>this</w:t>
      </w:r>
      <w:r w:rsidR="00301B76">
        <w:rPr>
          <w:rFonts w:eastAsia="Times New Roman" w:cs="Arial"/>
          <w:sz w:val="24"/>
          <w:szCs w:val="24"/>
        </w:rPr>
        <w:t xml:space="preserve"> case</w:t>
      </w:r>
      <w:r w:rsidRPr="00301B76">
        <w:rPr>
          <w:rFonts w:eastAsia="Times New Roman" w:cs="Arial"/>
          <w:sz w:val="24"/>
          <w:szCs w:val="24"/>
        </w:rPr>
        <w:t xml:space="preserve"> was </w:t>
      </w:r>
      <w:r w:rsidR="003F0D37" w:rsidRPr="00301B76">
        <w:rPr>
          <w:rFonts w:eastAsia="Times New Roman" w:cs="Arial"/>
          <w:sz w:val="24"/>
          <w:szCs w:val="24"/>
        </w:rPr>
        <w:t xml:space="preserve">called for </w:t>
      </w:r>
      <w:r w:rsidRPr="00301B76">
        <w:rPr>
          <w:rFonts w:eastAsia="Times New Roman" w:cs="Arial"/>
          <w:sz w:val="24"/>
          <w:szCs w:val="24"/>
        </w:rPr>
        <w:t>tri</w:t>
      </w:r>
      <w:r w:rsidR="003F0D37" w:rsidRPr="00301B76">
        <w:rPr>
          <w:rFonts w:eastAsia="Times New Roman" w:cs="Arial"/>
          <w:sz w:val="24"/>
          <w:szCs w:val="24"/>
        </w:rPr>
        <w:t>al.</w:t>
      </w:r>
      <w:r w:rsidRPr="00301B76">
        <w:rPr>
          <w:rFonts w:eastAsia="Times New Roman" w:cs="Arial"/>
          <w:sz w:val="24"/>
          <w:szCs w:val="24"/>
        </w:rPr>
        <w:t xml:space="preserve"> </w:t>
      </w:r>
    </w:p>
    <w:p w14:paraId="27A8C002" w14:textId="64E6BE5D" w:rsidR="003D15EE" w:rsidRPr="00301B76" w:rsidRDefault="003D15EE" w:rsidP="00301B76">
      <w:pPr>
        <w:spacing w:before="120" w:after="120" w:line="288" w:lineRule="auto"/>
        <w:ind w:right="540"/>
        <w:rPr>
          <w:rFonts w:eastAsia="Times New Roman" w:cs="Arial"/>
          <w:sz w:val="24"/>
          <w:szCs w:val="24"/>
        </w:rPr>
      </w:pPr>
      <w:r w:rsidRPr="00301B76">
        <w:rPr>
          <w:rFonts w:eastAsia="Times New Roman" w:cs="Arial"/>
          <w:sz w:val="24"/>
          <w:szCs w:val="24"/>
        </w:rPr>
        <w:t xml:space="preserve">Plaintiff appeared   </w:t>
      </w:r>
      <w:r w:rsidRPr="00301B76">
        <w:rPr>
          <w:rFonts w:eastAsia="Calibri" w:cs="Times New Roman"/>
          <w:sz w:val="24"/>
          <w:szCs w:val="24"/>
        </w:rPr>
        <w:sym w:font="Wingdings" w:char="F0A8"/>
      </w:r>
      <w:r w:rsidRPr="00301B76">
        <w:rPr>
          <w:rFonts w:eastAsia="Times New Roman" w:cs="Arial"/>
          <w:sz w:val="24"/>
          <w:szCs w:val="24"/>
        </w:rPr>
        <w:t xml:space="preserve"> in person  </w:t>
      </w:r>
      <w:r w:rsidRPr="00301B76">
        <w:rPr>
          <w:rFonts w:eastAsia="Calibri" w:cs="Times New Roman"/>
          <w:sz w:val="24"/>
          <w:szCs w:val="24"/>
        </w:rPr>
        <w:sym w:font="Wingdings" w:char="F0A8"/>
      </w:r>
      <w:r w:rsidR="00301B76">
        <w:rPr>
          <w:rFonts w:eastAsia="Calibri" w:cs="Times New Roman"/>
          <w:sz w:val="24"/>
          <w:szCs w:val="24"/>
        </w:rPr>
        <w:t xml:space="preserve"> </w:t>
      </w:r>
      <w:r w:rsidRPr="00301B76">
        <w:rPr>
          <w:rFonts w:eastAsia="Times New Roman" w:cs="Arial"/>
          <w:sz w:val="24"/>
          <w:szCs w:val="24"/>
        </w:rPr>
        <w:t>by attorney</w:t>
      </w:r>
      <w:r w:rsidR="00773D89" w:rsidRPr="00301B76">
        <w:rPr>
          <w:rFonts w:eastAsia="Times New Roman" w:cs="Arial"/>
          <w:sz w:val="24"/>
          <w:szCs w:val="24"/>
        </w:rPr>
        <w:t>/agent</w:t>
      </w:r>
      <w:r w:rsidRPr="00301B76">
        <w:rPr>
          <w:rFonts w:eastAsia="Times New Roman" w:cs="Arial"/>
          <w:sz w:val="24"/>
          <w:szCs w:val="24"/>
        </w:rPr>
        <w:t>: ___________________________________</w:t>
      </w:r>
      <w:r w:rsidR="00773D89" w:rsidRPr="00301B76">
        <w:rPr>
          <w:rFonts w:eastAsia="Times New Roman" w:cs="Arial"/>
          <w:sz w:val="24"/>
          <w:szCs w:val="24"/>
        </w:rPr>
        <w:t>_</w:t>
      </w:r>
      <w:r w:rsidR="00301B76">
        <w:rPr>
          <w:rFonts w:eastAsia="Times New Roman" w:cs="Arial"/>
          <w:sz w:val="24"/>
          <w:szCs w:val="24"/>
        </w:rPr>
        <w:t>_____________________________________</w:t>
      </w:r>
    </w:p>
    <w:p w14:paraId="5A7329DE" w14:textId="359155D3" w:rsidR="003D15EE" w:rsidRPr="00301B76" w:rsidRDefault="003D15EE" w:rsidP="00301B76">
      <w:pPr>
        <w:spacing w:before="120" w:after="120" w:line="288" w:lineRule="auto"/>
        <w:ind w:right="540"/>
        <w:rPr>
          <w:rFonts w:eastAsia="Times New Roman" w:cs="Arial"/>
          <w:sz w:val="24"/>
          <w:szCs w:val="24"/>
        </w:rPr>
      </w:pPr>
      <w:r w:rsidRPr="00301B76">
        <w:rPr>
          <w:rFonts w:eastAsia="Times New Roman" w:cs="Arial"/>
          <w:sz w:val="24"/>
          <w:szCs w:val="24"/>
        </w:rPr>
        <w:t xml:space="preserve">Defendant </w:t>
      </w:r>
      <w:r w:rsidR="003F0D37" w:rsidRPr="00301B76">
        <w:rPr>
          <w:rFonts w:eastAsia="Times New Roman" w:cs="Arial"/>
          <w:sz w:val="24"/>
          <w:szCs w:val="24"/>
        </w:rPr>
        <w:t xml:space="preserve">failed to answer or </w:t>
      </w:r>
      <w:r w:rsidRPr="00301B76">
        <w:rPr>
          <w:rFonts w:eastAsia="Times New Roman" w:cs="Arial"/>
          <w:sz w:val="24"/>
          <w:szCs w:val="24"/>
        </w:rPr>
        <w:t>appear</w:t>
      </w:r>
      <w:r w:rsidR="003F0D37" w:rsidRPr="00301B76">
        <w:rPr>
          <w:rFonts w:eastAsia="Times New Roman" w:cs="Arial"/>
          <w:sz w:val="24"/>
          <w:szCs w:val="24"/>
        </w:rPr>
        <w:t>.</w:t>
      </w:r>
    </w:p>
    <w:p w14:paraId="60C7D6E6" w14:textId="0321EF9F" w:rsidR="003F0D37" w:rsidRPr="00301B76" w:rsidRDefault="003F0D37" w:rsidP="00301B76">
      <w:pPr>
        <w:tabs>
          <w:tab w:val="left" w:pos="360"/>
          <w:tab w:val="left" w:pos="720"/>
          <w:tab w:val="left" w:pos="1080"/>
          <w:tab w:val="left" w:pos="1440"/>
          <w:tab w:val="left" w:pos="1800"/>
          <w:tab w:val="left" w:pos="2160"/>
        </w:tabs>
        <w:spacing w:before="120" w:after="120" w:line="288" w:lineRule="auto"/>
        <w:ind w:right="540"/>
        <w:rPr>
          <w:rFonts w:eastAsia="Times New Roman" w:cs="Arial"/>
          <w:sz w:val="24"/>
          <w:szCs w:val="24"/>
        </w:rPr>
      </w:pPr>
      <w:r w:rsidRPr="00301B76">
        <w:rPr>
          <w:rFonts w:eastAsia="Times New Roman" w:cs="Arial"/>
          <w:sz w:val="24"/>
          <w:szCs w:val="24"/>
        </w:rPr>
        <w:t>The court has reviewed the court file and</w:t>
      </w:r>
      <w:r w:rsidR="00246FAD" w:rsidRPr="00301B76">
        <w:rPr>
          <w:rFonts w:eastAsia="Times New Roman" w:cs="Arial"/>
          <w:sz w:val="24"/>
          <w:szCs w:val="24"/>
        </w:rPr>
        <w:t xml:space="preserve">/or taken testimony from the plaintiff and </w:t>
      </w:r>
      <w:proofErr w:type="gramStart"/>
      <w:r w:rsidRPr="00301B76">
        <w:rPr>
          <w:rFonts w:eastAsia="Times New Roman" w:cs="Arial"/>
          <w:sz w:val="24"/>
          <w:szCs w:val="24"/>
        </w:rPr>
        <w:t>makes</w:t>
      </w:r>
      <w:proofErr w:type="gramEnd"/>
      <w:r w:rsidRPr="00301B76">
        <w:rPr>
          <w:rFonts w:eastAsia="Times New Roman" w:cs="Arial"/>
          <w:sz w:val="24"/>
          <w:szCs w:val="24"/>
        </w:rPr>
        <w:t xml:space="preserve"> the following findings: </w:t>
      </w:r>
    </w:p>
    <w:p w14:paraId="316B2509" w14:textId="51D65203" w:rsidR="003F0D37" w:rsidRPr="00301B76" w:rsidRDefault="003F0D37" w:rsidP="00301B76">
      <w:pPr>
        <w:numPr>
          <w:ilvl w:val="0"/>
          <w:numId w:val="5"/>
        </w:numPr>
        <w:tabs>
          <w:tab w:val="left" w:pos="360"/>
          <w:tab w:val="left" w:pos="720"/>
          <w:tab w:val="left" w:pos="1080"/>
          <w:tab w:val="left" w:pos="1440"/>
          <w:tab w:val="left" w:pos="1800"/>
          <w:tab w:val="left" w:pos="2160"/>
        </w:tabs>
        <w:spacing w:before="120" w:after="120" w:line="288" w:lineRule="auto"/>
        <w:ind w:right="540"/>
        <w:contextualSpacing/>
        <w:rPr>
          <w:rFonts w:eastAsia="Times New Roman" w:cs="Arial"/>
          <w:sz w:val="24"/>
          <w:szCs w:val="24"/>
        </w:rPr>
      </w:pPr>
      <w:r w:rsidRPr="00301B76">
        <w:rPr>
          <w:rFonts w:eastAsia="Times New Roman" w:cs="Arial"/>
          <w:sz w:val="24"/>
          <w:szCs w:val="24"/>
        </w:rPr>
        <w:t xml:space="preserve">The return of service was on file for </w:t>
      </w:r>
      <w:r w:rsidR="00246FAD" w:rsidRPr="00301B76">
        <w:rPr>
          <w:rFonts w:eastAsia="Times New Roman" w:cs="Arial"/>
          <w:sz w:val="24"/>
          <w:szCs w:val="24"/>
        </w:rPr>
        <w:t xml:space="preserve">at least </w:t>
      </w:r>
      <w:r w:rsidR="00301B76">
        <w:rPr>
          <w:rFonts w:eastAsia="Times New Roman" w:cs="Arial"/>
          <w:sz w:val="24"/>
          <w:szCs w:val="24"/>
        </w:rPr>
        <w:t>one</w:t>
      </w:r>
      <w:r w:rsidR="00246FAD" w:rsidRPr="00301B76">
        <w:rPr>
          <w:rFonts w:eastAsia="Times New Roman" w:cs="Arial"/>
          <w:sz w:val="24"/>
          <w:szCs w:val="24"/>
        </w:rPr>
        <w:t xml:space="preserve"> </w:t>
      </w:r>
      <w:r w:rsidRPr="00301B76">
        <w:rPr>
          <w:rFonts w:eastAsia="Times New Roman" w:cs="Arial"/>
          <w:sz w:val="24"/>
          <w:szCs w:val="24"/>
        </w:rPr>
        <w:t>day prior to th</w:t>
      </w:r>
      <w:r w:rsidR="00246FAD" w:rsidRPr="00301B76">
        <w:rPr>
          <w:rFonts w:eastAsia="Times New Roman" w:cs="Arial"/>
          <w:sz w:val="24"/>
          <w:szCs w:val="24"/>
        </w:rPr>
        <w:t xml:space="preserve">e trial </w:t>
      </w:r>
      <w:proofErr w:type="gramStart"/>
      <w:r w:rsidR="00246FAD" w:rsidRPr="00301B76">
        <w:rPr>
          <w:rFonts w:eastAsia="Times New Roman" w:cs="Arial"/>
          <w:sz w:val="24"/>
          <w:szCs w:val="24"/>
        </w:rPr>
        <w:t>date;</w:t>
      </w:r>
      <w:proofErr w:type="gramEnd"/>
    </w:p>
    <w:p w14:paraId="3BA59842" w14:textId="10BD5C38" w:rsidR="00246FAD" w:rsidRDefault="00246FAD" w:rsidP="00301B76">
      <w:pPr>
        <w:numPr>
          <w:ilvl w:val="0"/>
          <w:numId w:val="5"/>
        </w:numPr>
        <w:tabs>
          <w:tab w:val="left" w:pos="360"/>
          <w:tab w:val="left" w:pos="720"/>
          <w:tab w:val="left" w:pos="1080"/>
          <w:tab w:val="left" w:pos="1440"/>
          <w:tab w:val="left" w:pos="1800"/>
          <w:tab w:val="left" w:pos="2160"/>
        </w:tabs>
        <w:spacing w:before="120" w:after="120" w:line="288" w:lineRule="auto"/>
        <w:ind w:right="540"/>
        <w:contextualSpacing/>
        <w:rPr>
          <w:rFonts w:eastAsia="Times New Roman" w:cs="Arial"/>
          <w:sz w:val="24"/>
          <w:szCs w:val="24"/>
        </w:rPr>
      </w:pPr>
      <w:r w:rsidRPr="00301B76">
        <w:rPr>
          <w:rFonts w:eastAsia="Times New Roman" w:cs="Arial"/>
          <w:sz w:val="24"/>
          <w:szCs w:val="24"/>
        </w:rPr>
        <w:t>The citation was properly served on the defendant</w:t>
      </w:r>
      <w:r w:rsidR="00773D89" w:rsidRPr="00301B76">
        <w:rPr>
          <w:rFonts w:eastAsia="Times New Roman" w:cs="Arial"/>
          <w:sz w:val="24"/>
          <w:szCs w:val="24"/>
        </w:rPr>
        <w:t xml:space="preserve"> at least </w:t>
      </w:r>
      <w:r w:rsidR="00EB20CA">
        <w:rPr>
          <w:rFonts w:eastAsia="Times New Roman" w:cs="Arial"/>
          <w:sz w:val="24"/>
          <w:szCs w:val="24"/>
        </w:rPr>
        <w:t>four</w:t>
      </w:r>
      <w:r w:rsidR="00EB20CA" w:rsidRPr="00301B76">
        <w:rPr>
          <w:rFonts w:eastAsia="Times New Roman" w:cs="Arial"/>
          <w:sz w:val="24"/>
          <w:szCs w:val="24"/>
        </w:rPr>
        <w:t xml:space="preserve"> </w:t>
      </w:r>
      <w:r w:rsidR="00773D89" w:rsidRPr="00301B76">
        <w:rPr>
          <w:rFonts w:eastAsia="Times New Roman" w:cs="Arial"/>
          <w:sz w:val="24"/>
          <w:szCs w:val="24"/>
        </w:rPr>
        <w:t>days prior to the trial date and</w:t>
      </w:r>
      <w:r w:rsidRPr="00301B76">
        <w:rPr>
          <w:rFonts w:eastAsia="Times New Roman" w:cs="Arial"/>
          <w:sz w:val="24"/>
          <w:szCs w:val="24"/>
        </w:rPr>
        <w:t xml:space="preserve"> in accordance with </w:t>
      </w:r>
      <w:r w:rsidR="00F74DFE">
        <w:rPr>
          <w:rFonts w:eastAsia="Times New Roman" w:cs="Arial"/>
          <w:sz w:val="24"/>
          <w:szCs w:val="24"/>
        </w:rPr>
        <w:t xml:space="preserve">Rule 510.8 and </w:t>
      </w:r>
      <w:r w:rsidR="00F66C94">
        <w:rPr>
          <w:rFonts w:eastAsia="Times New Roman" w:cs="Arial"/>
          <w:sz w:val="24"/>
          <w:szCs w:val="24"/>
        </w:rPr>
        <w:t xml:space="preserve">Texas Property Code </w:t>
      </w:r>
      <w:r w:rsidR="00F66C94" w:rsidRPr="00301B76">
        <w:rPr>
          <w:rFonts w:eastAsia="Times New Roman" w:cs="Arial"/>
          <w:sz w:val="24"/>
          <w:szCs w:val="24"/>
        </w:rPr>
        <w:t>§</w:t>
      </w:r>
      <w:r w:rsidR="00F66C94">
        <w:rPr>
          <w:rFonts w:eastAsia="Times New Roman" w:cs="Arial"/>
          <w:sz w:val="24"/>
          <w:szCs w:val="24"/>
        </w:rPr>
        <w:t xml:space="preserve"> 24.0051(g)(2</w:t>
      </w:r>
      <w:proofErr w:type="gramStart"/>
      <w:r w:rsidR="00F66C94">
        <w:rPr>
          <w:rFonts w:eastAsia="Times New Roman" w:cs="Arial"/>
          <w:sz w:val="24"/>
          <w:szCs w:val="24"/>
        </w:rPr>
        <w:t>)</w:t>
      </w:r>
      <w:r w:rsidR="00301B76">
        <w:rPr>
          <w:rFonts w:eastAsia="Times New Roman" w:cs="Arial"/>
          <w:sz w:val="24"/>
          <w:szCs w:val="24"/>
        </w:rPr>
        <w:t>;</w:t>
      </w:r>
      <w:proofErr w:type="gramEnd"/>
    </w:p>
    <w:p w14:paraId="292565B5" w14:textId="0B1AFDA0" w:rsidR="00A26790" w:rsidRPr="00301B76" w:rsidRDefault="00A26790" w:rsidP="00301B76">
      <w:pPr>
        <w:numPr>
          <w:ilvl w:val="0"/>
          <w:numId w:val="5"/>
        </w:numPr>
        <w:tabs>
          <w:tab w:val="left" w:pos="360"/>
          <w:tab w:val="left" w:pos="720"/>
          <w:tab w:val="left" w:pos="1080"/>
          <w:tab w:val="left" w:pos="1440"/>
          <w:tab w:val="left" w:pos="1800"/>
          <w:tab w:val="left" w:pos="2160"/>
        </w:tabs>
        <w:spacing w:before="120" w:after="120" w:line="288" w:lineRule="auto"/>
        <w:ind w:right="540"/>
        <w:contextualSpacing/>
        <w:rPr>
          <w:rFonts w:eastAsia="Times New Roman" w:cs="Arial"/>
          <w:sz w:val="24"/>
          <w:szCs w:val="24"/>
        </w:rPr>
      </w:pPr>
      <w:r>
        <w:rPr>
          <w:rFonts w:eastAsia="Times New Roman" w:cs="Arial"/>
          <w:sz w:val="24"/>
          <w:szCs w:val="24"/>
        </w:rPr>
        <w:t xml:space="preserve">Plaintiff has provided to the </w:t>
      </w:r>
      <w:proofErr w:type="gramStart"/>
      <w:r>
        <w:rPr>
          <w:rFonts w:eastAsia="Times New Roman" w:cs="Arial"/>
          <w:sz w:val="24"/>
          <w:szCs w:val="24"/>
        </w:rPr>
        <w:t>court</w:t>
      </w:r>
      <w:proofErr w:type="gramEnd"/>
      <w:r>
        <w:rPr>
          <w:rFonts w:eastAsia="Times New Roman" w:cs="Arial"/>
          <w:sz w:val="24"/>
          <w:szCs w:val="24"/>
        </w:rPr>
        <w:t xml:space="preserve"> the last known mailing address and email address, if any, of Defendant. </w:t>
      </w:r>
    </w:p>
    <w:p w14:paraId="7FAB5DC7" w14:textId="26595BED" w:rsidR="00773D89" w:rsidRPr="00301B76" w:rsidRDefault="003F0D37" w:rsidP="00301B76">
      <w:pPr>
        <w:numPr>
          <w:ilvl w:val="0"/>
          <w:numId w:val="5"/>
        </w:numPr>
        <w:tabs>
          <w:tab w:val="left" w:pos="360"/>
          <w:tab w:val="left" w:pos="720"/>
          <w:tab w:val="left" w:pos="1080"/>
          <w:tab w:val="left" w:pos="1440"/>
          <w:tab w:val="left" w:pos="1800"/>
          <w:tab w:val="left" w:pos="2160"/>
        </w:tabs>
        <w:spacing w:before="120" w:after="120" w:line="288" w:lineRule="auto"/>
        <w:ind w:right="540"/>
        <w:contextualSpacing/>
        <w:rPr>
          <w:rFonts w:eastAsia="Times New Roman" w:cs="Arial"/>
          <w:sz w:val="24"/>
          <w:szCs w:val="24"/>
        </w:rPr>
      </w:pPr>
      <w:r w:rsidRPr="00301B76">
        <w:rPr>
          <w:rFonts w:eastAsia="Times New Roman" w:cs="Arial"/>
          <w:sz w:val="24"/>
          <w:szCs w:val="24"/>
        </w:rPr>
        <w:t>Plaintiff filed an affidavit in compliance with the Servicemember’s Civil Relief Act, 50 U.S.C., App. §</w:t>
      </w:r>
      <w:r w:rsidR="00301B76">
        <w:rPr>
          <w:rFonts w:eastAsia="Times New Roman" w:cs="Arial"/>
          <w:sz w:val="24"/>
          <w:szCs w:val="24"/>
        </w:rPr>
        <w:t xml:space="preserve"> </w:t>
      </w:r>
      <w:proofErr w:type="gramStart"/>
      <w:r w:rsidRPr="00301B76">
        <w:rPr>
          <w:rFonts w:eastAsia="Times New Roman" w:cs="Arial"/>
          <w:sz w:val="24"/>
          <w:szCs w:val="24"/>
        </w:rPr>
        <w:t>502;</w:t>
      </w:r>
      <w:proofErr w:type="gramEnd"/>
    </w:p>
    <w:p w14:paraId="2A7DEFD2" w14:textId="0F21F99A" w:rsidR="003F0D37" w:rsidRPr="00301B76" w:rsidRDefault="00246FAD" w:rsidP="00301B76">
      <w:pPr>
        <w:numPr>
          <w:ilvl w:val="0"/>
          <w:numId w:val="5"/>
        </w:numPr>
        <w:tabs>
          <w:tab w:val="left" w:pos="360"/>
          <w:tab w:val="left" w:pos="720"/>
          <w:tab w:val="left" w:pos="1080"/>
          <w:tab w:val="left" w:pos="1440"/>
          <w:tab w:val="left" w:pos="1800"/>
          <w:tab w:val="left" w:pos="2160"/>
        </w:tabs>
        <w:spacing w:before="120" w:after="120" w:line="288" w:lineRule="auto"/>
        <w:ind w:right="540"/>
        <w:contextualSpacing/>
        <w:rPr>
          <w:rFonts w:eastAsia="Times New Roman" w:cs="Arial"/>
          <w:sz w:val="24"/>
          <w:szCs w:val="24"/>
        </w:rPr>
      </w:pPr>
      <w:r w:rsidRPr="00301B76">
        <w:rPr>
          <w:rFonts w:eastAsia="Times New Roman" w:cs="Arial"/>
          <w:sz w:val="24"/>
          <w:szCs w:val="24"/>
        </w:rPr>
        <w:t>The allegations of the sworn petition are taken as admitted in accordance with Rule 510.</w:t>
      </w:r>
      <w:r w:rsidR="00F74DFE">
        <w:rPr>
          <w:rFonts w:eastAsia="Times New Roman" w:cs="Arial"/>
          <w:sz w:val="24"/>
          <w:szCs w:val="24"/>
        </w:rPr>
        <w:t>1</w:t>
      </w:r>
      <w:r w:rsidRPr="00301B76">
        <w:rPr>
          <w:rFonts w:eastAsia="Times New Roman" w:cs="Arial"/>
          <w:sz w:val="24"/>
          <w:szCs w:val="24"/>
        </w:rPr>
        <w:t>6</w:t>
      </w:r>
      <w:r w:rsidR="00301B76">
        <w:rPr>
          <w:rFonts w:eastAsia="Times New Roman" w:cs="Arial"/>
          <w:sz w:val="24"/>
          <w:szCs w:val="24"/>
        </w:rPr>
        <w:t xml:space="preserve">. </w:t>
      </w:r>
      <w:r w:rsidRPr="00301B76">
        <w:rPr>
          <w:rFonts w:eastAsia="Times New Roman" w:cs="Arial"/>
          <w:sz w:val="24"/>
          <w:szCs w:val="24"/>
        </w:rPr>
        <w:t xml:space="preserve">  </w:t>
      </w:r>
    </w:p>
    <w:p w14:paraId="6E4C15E2" w14:textId="427812DD" w:rsidR="00ED51FA" w:rsidRPr="00301B76" w:rsidRDefault="00ED51FA" w:rsidP="00301B76">
      <w:pPr>
        <w:spacing w:before="120" w:after="120" w:line="288" w:lineRule="auto"/>
        <w:ind w:right="540"/>
        <w:rPr>
          <w:sz w:val="24"/>
          <w:szCs w:val="24"/>
        </w:rPr>
      </w:pPr>
      <w:r w:rsidRPr="00301B76">
        <w:rPr>
          <w:rFonts w:eastAsia="Times New Roman" w:cs="Arial"/>
          <w:sz w:val="24"/>
          <w:szCs w:val="24"/>
        </w:rPr>
        <w:t xml:space="preserve">The court therefore finds that </w:t>
      </w:r>
      <w:r w:rsidR="00A76DE1">
        <w:rPr>
          <w:rFonts w:eastAsia="Times New Roman" w:cs="Arial"/>
          <w:bCs/>
          <w:sz w:val="24"/>
          <w:szCs w:val="24"/>
        </w:rPr>
        <w:t>judgment</w:t>
      </w:r>
      <w:r w:rsidRPr="00301B76">
        <w:rPr>
          <w:rFonts w:eastAsia="Times New Roman" w:cs="Arial"/>
          <w:b/>
          <w:sz w:val="24"/>
          <w:szCs w:val="24"/>
        </w:rPr>
        <w:t xml:space="preserve"> </w:t>
      </w:r>
      <w:r w:rsidRPr="00301B76">
        <w:rPr>
          <w:rFonts w:eastAsia="Times New Roman" w:cs="Arial"/>
          <w:sz w:val="24"/>
          <w:szCs w:val="24"/>
        </w:rPr>
        <w:t xml:space="preserve">should be entered in favor of Plaintiff </w:t>
      </w:r>
      <w:r w:rsidR="00CB0EBC" w:rsidRPr="00301B76">
        <w:rPr>
          <w:sz w:val="24"/>
          <w:szCs w:val="24"/>
        </w:rPr>
        <w:t xml:space="preserve">for possession of the following </w:t>
      </w:r>
      <w:r w:rsidR="0046264E" w:rsidRPr="00301B76">
        <w:rPr>
          <w:sz w:val="24"/>
          <w:szCs w:val="24"/>
        </w:rPr>
        <w:t xml:space="preserve">premises </w:t>
      </w:r>
      <w:r w:rsidR="003D15EE" w:rsidRPr="00301B76">
        <w:rPr>
          <w:sz w:val="24"/>
          <w:szCs w:val="24"/>
        </w:rPr>
        <w:t>described in</w:t>
      </w:r>
      <w:r w:rsidR="00CB0EBC" w:rsidRPr="00301B76">
        <w:rPr>
          <w:sz w:val="24"/>
          <w:szCs w:val="24"/>
        </w:rPr>
        <w:t xml:space="preserve"> Plaintiff's </w:t>
      </w:r>
      <w:r w:rsidRPr="00301B76">
        <w:rPr>
          <w:sz w:val="24"/>
          <w:szCs w:val="24"/>
        </w:rPr>
        <w:t>petition</w:t>
      </w:r>
      <w:r w:rsidR="003D15EE" w:rsidRPr="00301B76">
        <w:rPr>
          <w:sz w:val="24"/>
          <w:szCs w:val="24"/>
        </w:rPr>
        <w:t xml:space="preserve">: </w:t>
      </w:r>
      <w:r w:rsidR="002B0E84">
        <w:rPr>
          <w:sz w:val="24"/>
          <w:szCs w:val="24"/>
        </w:rPr>
        <w:t>_________________________________________________________________________</w:t>
      </w:r>
      <w:r w:rsidR="003D15EE" w:rsidRPr="00301B76">
        <w:rPr>
          <w:sz w:val="24"/>
          <w:szCs w:val="24"/>
        </w:rPr>
        <w:t>_</w:t>
      </w:r>
      <w:r w:rsidR="00CB0EBC" w:rsidRPr="00301B76">
        <w:rPr>
          <w:sz w:val="24"/>
          <w:szCs w:val="24"/>
        </w:rPr>
        <w:t>_______________________________________</w:t>
      </w:r>
      <w:r w:rsidR="005319F7" w:rsidRPr="00301B76">
        <w:rPr>
          <w:sz w:val="24"/>
          <w:szCs w:val="24"/>
        </w:rPr>
        <w:t>_______________________</w:t>
      </w:r>
      <w:r w:rsidR="00301B76">
        <w:rPr>
          <w:sz w:val="24"/>
          <w:szCs w:val="24"/>
        </w:rPr>
        <w:t>______</w:t>
      </w:r>
      <w:r w:rsidR="005319F7" w:rsidRPr="00301B76">
        <w:rPr>
          <w:sz w:val="24"/>
          <w:szCs w:val="24"/>
        </w:rPr>
        <w:t>____</w:t>
      </w:r>
      <w:r w:rsidRPr="00301B76">
        <w:rPr>
          <w:sz w:val="24"/>
          <w:szCs w:val="24"/>
        </w:rPr>
        <w:t xml:space="preserve">. </w:t>
      </w:r>
    </w:p>
    <w:p w14:paraId="7479316A" w14:textId="119C26F3" w:rsidR="005319F7" w:rsidRPr="00301B76" w:rsidRDefault="00ED51FA" w:rsidP="00301B76">
      <w:pPr>
        <w:spacing w:before="120" w:after="120" w:line="288" w:lineRule="auto"/>
        <w:ind w:right="540"/>
        <w:rPr>
          <w:sz w:val="24"/>
          <w:szCs w:val="24"/>
        </w:rPr>
      </w:pPr>
      <w:r w:rsidRPr="00301B76">
        <w:rPr>
          <w:sz w:val="24"/>
          <w:szCs w:val="24"/>
        </w:rPr>
        <w:t>I</w:t>
      </w:r>
      <w:r w:rsidR="005319F7" w:rsidRPr="00301B76">
        <w:rPr>
          <w:sz w:val="24"/>
          <w:szCs w:val="24"/>
        </w:rPr>
        <w:t>t is therefore</w:t>
      </w:r>
      <w:r w:rsidRPr="00301B76">
        <w:rPr>
          <w:sz w:val="24"/>
          <w:szCs w:val="24"/>
        </w:rPr>
        <w:t xml:space="preserve"> </w:t>
      </w:r>
      <w:r w:rsidR="005319F7" w:rsidRPr="00301B76">
        <w:rPr>
          <w:b/>
          <w:sz w:val="24"/>
          <w:szCs w:val="24"/>
        </w:rPr>
        <w:t xml:space="preserve">ORDERED </w:t>
      </w:r>
      <w:r w:rsidR="005319F7" w:rsidRPr="00301B76">
        <w:rPr>
          <w:sz w:val="24"/>
          <w:szCs w:val="24"/>
        </w:rPr>
        <w:t>that the Plaintiff be awarded possession of the above</w:t>
      </w:r>
      <w:r w:rsidR="0063373F">
        <w:rPr>
          <w:sz w:val="24"/>
          <w:szCs w:val="24"/>
        </w:rPr>
        <w:t>-</w:t>
      </w:r>
      <w:r w:rsidR="005319F7" w:rsidRPr="00301B76">
        <w:rPr>
          <w:sz w:val="24"/>
          <w:szCs w:val="24"/>
        </w:rPr>
        <w:t>referenced premises.</w:t>
      </w:r>
      <w:r w:rsidRPr="00301B76">
        <w:rPr>
          <w:sz w:val="24"/>
          <w:szCs w:val="24"/>
        </w:rPr>
        <w:t xml:space="preserve"> </w:t>
      </w:r>
      <w:r w:rsidR="00A26790">
        <w:rPr>
          <w:sz w:val="24"/>
          <w:szCs w:val="24"/>
        </w:rPr>
        <w:t>Pursuant to Rule 510.16(b), Plaintiff must serve this judgment on Defendant by email if an email address is known. If an email address is not known, Plaintiff must serve the judgment by another method under Rule 510.5. Plaintiff must file a certificate of service of the judgment with the court under Rule 510.5(c)(4).</w:t>
      </w:r>
    </w:p>
    <w:p w14:paraId="7F1FF757" w14:textId="2DE88FC6" w:rsidR="001C30B1" w:rsidRDefault="00ED51FA" w:rsidP="001C30B1">
      <w:pPr>
        <w:spacing w:before="120" w:after="120" w:line="288" w:lineRule="auto"/>
        <w:ind w:right="540"/>
        <w:rPr>
          <w:sz w:val="24"/>
          <w:szCs w:val="24"/>
        </w:rPr>
      </w:pPr>
      <w:r w:rsidRPr="00301B76">
        <w:rPr>
          <w:sz w:val="24"/>
          <w:szCs w:val="24"/>
        </w:rPr>
        <w:lastRenderedPageBreak/>
        <w:t xml:space="preserve">It is further </w:t>
      </w:r>
      <w:r w:rsidRPr="00301B76">
        <w:rPr>
          <w:b/>
          <w:sz w:val="24"/>
          <w:szCs w:val="24"/>
        </w:rPr>
        <w:t xml:space="preserve">ORDERED </w:t>
      </w:r>
      <w:r w:rsidRPr="00301B76">
        <w:rPr>
          <w:sz w:val="24"/>
          <w:szCs w:val="24"/>
        </w:rPr>
        <w:t>that Plaintiff be awarded</w:t>
      </w:r>
      <w:r w:rsidR="001C30B1">
        <w:rPr>
          <w:sz w:val="24"/>
          <w:szCs w:val="24"/>
        </w:rPr>
        <w:t xml:space="preserve"> court costs of $_______________ plus: </w:t>
      </w:r>
    </w:p>
    <w:p w14:paraId="0400843A" w14:textId="3E929B25" w:rsidR="001C30B1" w:rsidRDefault="007776F9" w:rsidP="00A004CA">
      <w:pPr>
        <w:spacing w:before="120" w:after="120" w:line="288" w:lineRule="auto"/>
        <w:ind w:right="540"/>
        <w:rPr>
          <w:sz w:val="24"/>
          <w:szCs w:val="24"/>
        </w:rPr>
      </w:pPr>
      <w:r w:rsidRPr="00301B76">
        <w:rPr>
          <w:rFonts w:eastAsia="Calibri" w:cs="Times New Roman"/>
          <w:sz w:val="24"/>
          <w:szCs w:val="24"/>
        </w:rPr>
        <w:sym w:font="Wingdings" w:char="F0A8"/>
      </w:r>
      <w:r w:rsidRPr="00301B76">
        <w:rPr>
          <w:sz w:val="24"/>
          <w:szCs w:val="24"/>
        </w:rPr>
        <w:t xml:space="preserve"> </w:t>
      </w:r>
      <w:r w:rsidR="001C30B1">
        <w:rPr>
          <w:sz w:val="24"/>
          <w:szCs w:val="24"/>
        </w:rPr>
        <w:t>Delinquent r</w:t>
      </w:r>
      <w:r w:rsidRPr="00301B76">
        <w:rPr>
          <w:sz w:val="24"/>
          <w:szCs w:val="24"/>
        </w:rPr>
        <w:t>ent</w:t>
      </w:r>
      <w:r w:rsidR="001C30B1">
        <w:rPr>
          <w:sz w:val="24"/>
          <w:szCs w:val="24"/>
        </w:rPr>
        <w:t xml:space="preserve"> in the amount of</w:t>
      </w:r>
      <w:r w:rsidRPr="00301B76">
        <w:rPr>
          <w:sz w:val="24"/>
          <w:szCs w:val="24"/>
        </w:rPr>
        <w:t xml:space="preserve"> $ </w:t>
      </w:r>
      <w:proofErr w:type="gramStart"/>
      <w:r w:rsidRPr="00301B76">
        <w:rPr>
          <w:sz w:val="24"/>
          <w:szCs w:val="24"/>
        </w:rPr>
        <w:t>________________________</w:t>
      </w:r>
      <w:r w:rsidR="001C30B1">
        <w:rPr>
          <w:sz w:val="24"/>
          <w:szCs w:val="24"/>
        </w:rPr>
        <w:t>;</w:t>
      </w:r>
      <w:proofErr w:type="gramEnd"/>
    </w:p>
    <w:p w14:paraId="1E368014" w14:textId="77777777" w:rsidR="001C30B1" w:rsidRDefault="007776F9" w:rsidP="00A004CA">
      <w:pPr>
        <w:spacing w:before="120" w:after="120" w:line="288" w:lineRule="auto"/>
        <w:ind w:right="540"/>
        <w:rPr>
          <w:sz w:val="24"/>
          <w:szCs w:val="24"/>
        </w:rPr>
      </w:pPr>
      <w:r w:rsidRPr="00301B76">
        <w:rPr>
          <w:rFonts w:eastAsia="Calibri" w:cs="Times New Roman"/>
          <w:sz w:val="24"/>
          <w:szCs w:val="24"/>
        </w:rPr>
        <w:sym w:font="Wingdings" w:char="F0A8"/>
      </w:r>
      <w:r w:rsidRPr="00301B76">
        <w:rPr>
          <w:sz w:val="24"/>
          <w:szCs w:val="24"/>
        </w:rPr>
        <w:t xml:space="preserve"> </w:t>
      </w:r>
      <w:r w:rsidR="005319F7" w:rsidRPr="00301B76">
        <w:rPr>
          <w:sz w:val="24"/>
          <w:szCs w:val="24"/>
        </w:rPr>
        <w:t>Attorney’s Fee</w:t>
      </w:r>
      <w:r w:rsidR="001C30B1">
        <w:rPr>
          <w:sz w:val="24"/>
          <w:szCs w:val="24"/>
        </w:rPr>
        <w:t xml:space="preserve"> in the amount of</w:t>
      </w:r>
      <w:r w:rsidRPr="00301B76">
        <w:rPr>
          <w:sz w:val="24"/>
          <w:szCs w:val="24"/>
        </w:rPr>
        <w:t xml:space="preserve"> $ </w:t>
      </w:r>
      <w:proofErr w:type="gramStart"/>
      <w:r w:rsidRPr="00301B76">
        <w:rPr>
          <w:sz w:val="24"/>
          <w:szCs w:val="24"/>
        </w:rPr>
        <w:t>_________________________;</w:t>
      </w:r>
      <w:proofErr w:type="gramEnd"/>
      <w:r w:rsidRPr="00301B76">
        <w:rPr>
          <w:sz w:val="24"/>
          <w:szCs w:val="24"/>
        </w:rPr>
        <w:t xml:space="preserve"> </w:t>
      </w:r>
    </w:p>
    <w:p w14:paraId="6C5ADE38" w14:textId="22DD4897" w:rsidR="005319F7" w:rsidRPr="00301B76" w:rsidRDefault="007776F9" w:rsidP="001C30B1">
      <w:pPr>
        <w:spacing w:before="120" w:after="120" w:line="288" w:lineRule="auto"/>
        <w:ind w:right="540"/>
        <w:rPr>
          <w:sz w:val="24"/>
          <w:szCs w:val="24"/>
        </w:rPr>
      </w:pPr>
      <w:proofErr w:type="gramStart"/>
      <w:r w:rsidRPr="00301B76">
        <w:rPr>
          <w:sz w:val="24"/>
          <w:szCs w:val="24"/>
        </w:rPr>
        <w:t>it</w:t>
      </w:r>
      <w:proofErr w:type="gramEnd"/>
      <w:r w:rsidRPr="00301B76">
        <w:rPr>
          <w:sz w:val="24"/>
          <w:szCs w:val="24"/>
        </w:rPr>
        <w:t xml:space="preserve"> is therefore</w:t>
      </w:r>
      <w:r w:rsidR="001C30B1">
        <w:rPr>
          <w:sz w:val="24"/>
          <w:szCs w:val="24"/>
        </w:rPr>
        <w:t xml:space="preserve"> </w:t>
      </w:r>
      <w:r w:rsidR="005319F7" w:rsidRPr="00301B76">
        <w:rPr>
          <w:b/>
          <w:sz w:val="24"/>
          <w:szCs w:val="24"/>
        </w:rPr>
        <w:t>ORDERED</w:t>
      </w:r>
      <w:r w:rsidR="005319F7" w:rsidRPr="00301B76">
        <w:rPr>
          <w:sz w:val="24"/>
          <w:szCs w:val="24"/>
        </w:rPr>
        <w:t xml:space="preserve"> that Plaintiff recover from Defendant the sum of $________________, with interest at the rate of</w:t>
      </w:r>
      <w:r w:rsidR="00A76DE1">
        <w:rPr>
          <w:sz w:val="24"/>
          <w:szCs w:val="24"/>
        </w:rPr>
        <w:t xml:space="preserve"> </w:t>
      </w:r>
      <w:r w:rsidR="005319F7" w:rsidRPr="00301B76">
        <w:rPr>
          <w:sz w:val="24"/>
          <w:szCs w:val="24"/>
        </w:rPr>
        <w:t>_______% compounded annually.</w:t>
      </w:r>
    </w:p>
    <w:p w14:paraId="6A288CBD" w14:textId="77777777" w:rsidR="005319F7" w:rsidRPr="00301B76" w:rsidRDefault="005319F7" w:rsidP="00301B76">
      <w:pPr>
        <w:spacing w:before="120" w:after="120" w:line="288" w:lineRule="auto"/>
        <w:rPr>
          <w:b/>
          <w:caps/>
          <w:sz w:val="24"/>
          <w:szCs w:val="24"/>
        </w:rPr>
      </w:pPr>
      <w:r w:rsidRPr="00301B76">
        <w:rPr>
          <w:b/>
          <w:caps/>
          <w:sz w:val="24"/>
          <w:szCs w:val="24"/>
        </w:rPr>
        <w:t>Additional findings of the Court:</w:t>
      </w:r>
    </w:p>
    <w:p w14:paraId="57133707" w14:textId="64037132" w:rsidR="005319F7" w:rsidRPr="00301B76" w:rsidRDefault="00FC0FE9" w:rsidP="00301B76">
      <w:pPr>
        <w:spacing w:before="120" w:after="120" w:line="288" w:lineRule="auto"/>
        <w:rPr>
          <w:sz w:val="24"/>
          <w:szCs w:val="24"/>
        </w:rPr>
      </w:pPr>
      <w:r>
        <w:rPr>
          <w:i/>
          <w:iCs/>
          <w:sz w:val="24"/>
          <w:szCs w:val="24"/>
        </w:rPr>
        <w:t xml:space="preserve">(For residential evictions) </w:t>
      </w:r>
      <w:r w:rsidR="005319F7" w:rsidRPr="00301B76">
        <w:rPr>
          <w:sz w:val="24"/>
          <w:szCs w:val="24"/>
        </w:rPr>
        <w:t>Pursuant to</w:t>
      </w:r>
      <w:r w:rsidR="00301B76">
        <w:rPr>
          <w:sz w:val="24"/>
          <w:szCs w:val="24"/>
        </w:rPr>
        <w:t xml:space="preserve"> </w:t>
      </w:r>
      <w:bookmarkStart w:id="0" w:name="_Hlk217421287"/>
      <w:r w:rsidR="005B7A54" w:rsidRPr="005B7A54">
        <w:rPr>
          <w:sz w:val="24"/>
          <w:szCs w:val="24"/>
        </w:rPr>
        <w:t xml:space="preserve">Rule 510.19(b) </w:t>
      </w:r>
      <w:r w:rsidR="005B7A54">
        <w:rPr>
          <w:sz w:val="24"/>
          <w:szCs w:val="24"/>
        </w:rPr>
        <w:t xml:space="preserve">and </w:t>
      </w:r>
      <w:bookmarkEnd w:id="0"/>
      <w:r w:rsidR="00301B76">
        <w:rPr>
          <w:sz w:val="24"/>
          <w:szCs w:val="24"/>
        </w:rPr>
        <w:t>Property Code</w:t>
      </w:r>
      <w:r w:rsidR="005319F7" w:rsidRPr="00301B76">
        <w:rPr>
          <w:sz w:val="24"/>
          <w:szCs w:val="24"/>
        </w:rPr>
        <w:t xml:space="preserve"> §</w:t>
      </w:r>
      <w:r w:rsidR="005319F7" w:rsidRPr="00301B76">
        <w:t xml:space="preserve"> </w:t>
      </w:r>
      <w:r w:rsidR="005319F7" w:rsidRPr="00301B76">
        <w:rPr>
          <w:sz w:val="24"/>
          <w:szCs w:val="24"/>
        </w:rPr>
        <w:t xml:space="preserve">24.00511, the amount of the </w:t>
      </w:r>
      <w:r w:rsidR="005319F7" w:rsidRPr="00301B76">
        <w:rPr>
          <w:b/>
          <w:sz w:val="24"/>
          <w:szCs w:val="24"/>
        </w:rPr>
        <w:t>appeal bond</w:t>
      </w:r>
      <w:r w:rsidR="005319F7" w:rsidRPr="00301B76">
        <w:rPr>
          <w:sz w:val="24"/>
          <w:szCs w:val="24"/>
        </w:rPr>
        <w:t xml:space="preserve"> is</w:t>
      </w:r>
      <w:r w:rsidR="00A42345">
        <w:rPr>
          <w:sz w:val="24"/>
          <w:szCs w:val="24"/>
        </w:rPr>
        <w:t xml:space="preserve"> </w:t>
      </w:r>
      <w:r w:rsidR="005319F7" w:rsidRPr="00301B76">
        <w:rPr>
          <w:sz w:val="24"/>
          <w:szCs w:val="24"/>
        </w:rPr>
        <w:t>$ _______</w:t>
      </w:r>
      <w:r w:rsidR="00301B76">
        <w:rPr>
          <w:sz w:val="24"/>
          <w:szCs w:val="24"/>
        </w:rPr>
        <w:t>_____</w:t>
      </w:r>
      <w:r w:rsidR="005319F7" w:rsidRPr="00301B76">
        <w:rPr>
          <w:sz w:val="24"/>
          <w:szCs w:val="24"/>
        </w:rPr>
        <w:t>_____.</w:t>
      </w:r>
    </w:p>
    <w:p w14:paraId="16F47327" w14:textId="59BE7F79" w:rsidR="005319F7" w:rsidRPr="00301B76" w:rsidRDefault="0027778C" w:rsidP="00301B76">
      <w:pPr>
        <w:spacing w:before="120" w:after="120" w:line="288" w:lineRule="auto"/>
        <w:rPr>
          <w:sz w:val="24"/>
          <w:szCs w:val="24"/>
        </w:rPr>
      </w:pPr>
      <w:r>
        <w:rPr>
          <w:i/>
          <w:iCs/>
          <w:sz w:val="24"/>
          <w:szCs w:val="24"/>
        </w:rPr>
        <w:t xml:space="preserve">(For residential evictions) </w:t>
      </w:r>
      <w:r w:rsidR="005319F7" w:rsidRPr="00301B76">
        <w:rPr>
          <w:sz w:val="24"/>
          <w:szCs w:val="24"/>
        </w:rPr>
        <w:t xml:space="preserve">Pursuant to </w:t>
      </w:r>
      <w:r w:rsidR="00301B76">
        <w:rPr>
          <w:sz w:val="24"/>
          <w:szCs w:val="24"/>
        </w:rPr>
        <w:t>Property Code §</w:t>
      </w:r>
      <w:r w:rsidR="0063373F">
        <w:rPr>
          <w:sz w:val="24"/>
          <w:szCs w:val="24"/>
        </w:rPr>
        <w:t xml:space="preserve"> </w:t>
      </w:r>
      <w:r w:rsidR="00301B76">
        <w:rPr>
          <w:sz w:val="24"/>
          <w:szCs w:val="24"/>
        </w:rPr>
        <w:t>24.0053(a)</w:t>
      </w:r>
      <w:r w:rsidR="005319F7" w:rsidRPr="00301B76">
        <w:rPr>
          <w:sz w:val="24"/>
          <w:szCs w:val="24"/>
        </w:rPr>
        <w:t xml:space="preserve">, the </w:t>
      </w:r>
      <w:r w:rsidR="00A42345">
        <w:rPr>
          <w:sz w:val="24"/>
          <w:szCs w:val="24"/>
        </w:rPr>
        <w:t>rental pay period is __________________ and the</w:t>
      </w:r>
      <w:r w:rsidR="005319F7" w:rsidRPr="00301B76">
        <w:rPr>
          <w:sz w:val="24"/>
          <w:szCs w:val="24"/>
        </w:rPr>
        <w:t xml:space="preserve"> </w:t>
      </w:r>
      <w:r w:rsidR="005319F7" w:rsidRPr="00301B76">
        <w:rPr>
          <w:b/>
          <w:sz w:val="24"/>
          <w:szCs w:val="24"/>
        </w:rPr>
        <w:t>rental amount</w:t>
      </w:r>
      <w:r w:rsidR="005319F7" w:rsidRPr="00301B76">
        <w:rPr>
          <w:sz w:val="24"/>
          <w:szCs w:val="24"/>
        </w:rPr>
        <w:t xml:space="preserve"> due</w:t>
      </w:r>
      <w:r w:rsidR="00A42345">
        <w:rPr>
          <w:sz w:val="24"/>
          <w:szCs w:val="24"/>
        </w:rPr>
        <w:t xml:space="preserve"> per period</w:t>
      </w:r>
      <w:r w:rsidR="005319F7" w:rsidRPr="00301B76">
        <w:rPr>
          <w:sz w:val="24"/>
          <w:szCs w:val="24"/>
        </w:rPr>
        <w:t xml:space="preserve"> is $________________________. </w:t>
      </w:r>
    </w:p>
    <w:p w14:paraId="01A923F5" w14:textId="186E1848" w:rsidR="005319F7" w:rsidRPr="00301B76" w:rsidRDefault="005319F7" w:rsidP="00301B76">
      <w:pPr>
        <w:spacing w:before="120" w:after="120" w:line="288" w:lineRule="auto"/>
        <w:rPr>
          <w:sz w:val="24"/>
          <w:szCs w:val="24"/>
        </w:rPr>
      </w:pPr>
      <w:r w:rsidRPr="00301B76">
        <w:rPr>
          <w:i/>
          <w:sz w:val="24"/>
          <w:szCs w:val="24"/>
        </w:rPr>
        <w:t>(If applicable)</w:t>
      </w:r>
      <w:r w:rsidRPr="00301B76">
        <w:rPr>
          <w:sz w:val="24"/>
          <w:szCs w:val="24"/>
        </w:rPr>
        <w:t xml:space="preserve"> Pursuant to</w:t>
      </w:r>
      <w:r w:rsidR="00301B76">
        <w:rPr>
          <w:sz w:val="24"/>
          <w:szCs w:val="24"/>
        </w:rPr>
        <w:t xml:space="preserve"> Property Code</w:t>
      </w:r>
      <w:r w:rsidRPr="00301B76">
        <w:rPr>
          <w:sz w:val="24"/>
          <w:szCs w:val="24"/>
        </w:rPr>
        <w:t xml:space="preserve"> §</w:t>
      </w:r>
      <w:r w:rsidR="0063373F">
        <w:rPr>
          <w:sz w:val="24"/>
          <w:szCs w:val="24"/>
        </w:rPr>
        <w:t xml:space="preserve"> </w:t>
      </w:r>
      <w:r w:rsidRPr="00301B76">
        <w:rPr>
          <w:sz w:val="24"/>
          <w:szCs w:val="24"/>
        </w:rPr>
        <w:t xml:space="preserve">24.0053(b), </w:t>
      </w:r>
      <w:r w:rsidR="002B0E84">
        <w:rPr>
          <w:sz w:val="24"/>
          <w:szCs w:val="24"/>
        </w:rPr>
        <w:t xml:space="preserve">the </w:t>
      </w:r>
      <w:r w:rsidRPr="00301B76">
        <w:rPr>
          <w:sz w:val="24"/>
          <w:szCs w:val="24"/>
        </w:rPr>
        <w:t>portion of the rent</w:t>
      </w:r>
      <w:r w:rsidR="002B0E84">
        <w:rPr>
          <w:sz w:val="24"/>
          <w:szCs w:val="24"/>
        </w:rPr>
        <w:t xml:space="preserve"> Defendant is responsible for</w:t>
      </w:r>
      <w:r w:rsidRPr="00301B76">
        <w:rPr>
          <w:sz w:val="24"/>
          <w:szCs w:val="24"/>
        </w:rPr>
        <w:t xml:space="preserve"> is $________________________. $ ____________________________ is the portion of the rent </w:t>
      </w:r>
      <w:r w:rsidR="002B0E84">
        <w:rPr>
          <w:sz w:val="24"/>
          <w:szCs w:val="24"/>
        </w:rPr>
        <w:t xml:space="preserve">that is the responsibility of </w:t>
      </w:r>
      <w:r w:rsidRPr="00301B76">
        <w:rPr>
          <w:sz w:val="24"/>
          <w:szCs w:val="24"/>
        </w:rPr>
        <w:t>the following governmental entity: ____________________________________________________________</w:t>
      </w:r>
      <w:r w:rsidR="00301B76">
        <w:rPr>
          <w:sz w:val="24"/>
          <w:szCs w:val="24"/>
        </w:rPr>
        <w:t>_____________</w:t>
      </w:r>
      <w:r w:rsidRPr="00301B76">
        <w:rPr>
          <w:sz w:val="24"/>
          <w:szCs w:val="24"/>
        </w:rPr>
        <w:t xml:space="preserve">____. </w:t>
      </w:r>
    </w:p>
    <w:p w14:paraId="19F10EB0" w14:textId="7994CCCE" w:rsidR="005319F7" w:rsidRDefault="005319F7" w:rsidP="00301B76">
      <w:pPr>
        <w:spacing w:before="120" w:after="120" w:line="288" w:lineRule="auto"/>
        <w:rPr>
          <w:sz w:val="24"/>
          <w:szCs w:val="24"/>
        </w:rPr>
      </w:pPr>
      <w:r w:rsidRPr="00301B76">
        <w:rPr>
          <w:sz w:val="24"/>
          <w:szCs w:val="24"/>
        </w:rPr>
        <w:t xml:space="preserve">All </w:t>
      </w:r>
      <w:r w:rsidR="0063373F" w:rsidRPr="00301B76">
        <w:rPr>
          <w:sz w:val="24"/>
          <w:szCs w:val="24"/>
        </w:rPr>
        <w:t>other</w:t>
      </w:r>
      <w:r w:rsidRPr="00301B76">
        <w:rPr>
          <w:sz w:val="24"/>
          <w:szCs w:val="24"/>
        </w:rPr>
        <w:t xml:space="preserve"> terms of the former rental agreement apply during any appeal of this cause. </w:t>
      </w:r>
    </w:p>
    <w:p w14:paraId="748949A9" w14:textId="519F3EF0" w:rsidR="00E72520" w:rsidRPr="00E72520" w:rsidRDefault="00E72520" w:rsidP="00301B76">
      <w:pPr>
        <w:spacing w:before="120" w:after="120" w:line="288" w:lineRule="auto"/>
        <w:rPr>
          <w:sz w:val="24"/>
          <w:szCs w:val="24"/>
        </w:rPr>
      </w:pPr>
      <w:r w:rsidRPr="00E72520">
        <w:rPr>
          <w:b/>
          <w:bCs/>
          <w:sz w:val="24"/>
          <w:szCs w:val="24"/>
        </w:rPr>
        <w:t xml:space="preserve">You may appeal this judgment by filing a bond, making a cash deposit, or filing a Statement of Inability to Afford Payment of Court Costs within 5 days after this judgment was signed. </w:t>
      </w:r>
      <w:r w:rsidRPr="00E72520">
        <w:rPr>
          <w:i/>
          <w:iCs/>
          <w:sz w:val="24"/>
          <w:szCs w:val="24"/>
        </w:rPr>
        <w:t xml:space="preserve">See Texas Rule of Civil Procedure </w:t>
      </w:r>
      <w:r w:rsidR="00AA5F41">
        <w:rPr>
          <w:i/>
          <w:iCs/>
          <w:sz w:val="24"/>
          <w:szCs w:val="24"/>
        </w:rPr>
        <w:t>510.19(a)</w:t>
      </w:r>
      <w:r w:rsidRPr="00E72520">
        <w:rPr>
          <w:i/>
          <w:iCs/>
          <w:sz w:val="24"/>
          <w:szCs w:val="24"/>
        </w:rPr>
        <w:t>.</w:t>
      </w:r>
    </w:p>
    <w:p w14:paraId="4031B2D7" w14:textId="77777777" w:rsidR="005003B5" w:rsidRPr="001B0C06" w:rsidRDefault="005003B5" w:rsidP="005003B5">
      <w:pPr>
        <w:spacing w:line="288" w:lineRule="auto"/>
        <w:rPr>
          <w:rFonts w:eastAsia="Calibri" w:cstheme="minorHAnsi"/>
          <w:b/>
          <w:bCs/>
          <w:i/>
          <w:iCs/>
          <w:sz w:val="24"/>
          <w:szCs w:val="24"/>
        </w:rPr>
      </w:pPr>
      <w:r w:rsidRPr="001B0C06">
        <w:rPr>
          <w:rFonts w:eastAsia="Calibri" w:cstheme="minorHAnsi"/>
          <w:b/>
          <w:bCs/>
          <w:i/>
          <w:iCs/>
          <w:sz w:val="24"/>
          <w:szCs w:val="24"/>
        </w:rPr>
        <w:t>Important Notice</w:t>
      </w:r>
      <w:r w:rsidRPr="001B0C06">
        <w:rPr>
          <w:rFonts w:eastAsia="Calibri" w:cstheme="minorHAnsi"/>
          <w:b/>
          <w:bCs/>
          <w:i/>
          <w:iCs/>
          <w:sz w:val="24"/>
          <w:szCs w:val="24"/>
        </w:rPr>
        <w:tab/>
      </w:r>
      <w:r w:rsidRPr="001B0C06">
        <w:rPr>
          <w:rFonts w:eastAsia="Calibri" w:cstheme="minorHAnsi"/>
          <w:b/>
          <w:bCs/>
          <w:i/>
          <w:iCs/>
          <w:sz w:val="24"/>
          <w:szCs w:val="24"/>
        </w:rPr>
        <w:tab/>
      </w:r>
    </w:p>
    <w:p w14:paraId="4DA6C3A9" w14:textId="77777777" w:rsidR="005003B5" w:rsidRPr="002F04E0" w:rsidRDefault="005003B5" w:rsidP="005003B5">
      <w:pPr>
        <w:spacing w:before="120" w:after="120" w:line="288" w:lineRule="auto"/>
        <w:rPr>
          <w:rFonts w:eastAsia="Times New Roman" w:cstheme="minorHAnsi"/>
          <w:sz w:val="24"/>
          <w:szCs w:val="24"/>
        </w:rPr>
      </w:pPr>
      <w:r w:rsidRPr="002F04E0">
        <w:rPr>
          <w:rFonts w:eastAsia="Times New Roman" w:cstheme="minorHAnsi"/>
          <w:sz w:val="24"/>
          <w:szCs w:val="24"/>
        </w:rPr>
        <w:t xml:space="preserve">If you are an individual (not a company), your money or property may be protected from being taken to pay this judgment. Find out more by visiting </w:t>
      </w:r>
      <w:hyperlink r:id="rId5" w:history="1">
        <w:r w:rsidRPr="002F04E0">
          <w:rPr>
            <w:rStyle w:val="Hyperlink"/>
            <w:rFonts w:eastAsia="Times New Roman" w:cstheme="minorHAnsi"/>
            <w:sz w:val="24"/>
            <w:szCs w:val="24"/>
          </w:rPr>
          <w:t>www.texaslawhelp.org/exempt-property</w:t>
        </w:r>
      </w:hyperlink>
      <w:r w:rsidRPr="002F04E0">
        <w:rPr>
          <w:rFonts w:eastAsia="Times New Roman" w:cstheme="minorHAnsi"/>
          <w:sz w:val="24"/>
          <w:szCs w:val="24"/>
        </w:rPr>
        <w:t xml:space="preserve">. </w:t>
      </w:r>
    </w:p>
    <w:p w14:paraId="11AD1745" w14:textId="77777777" w:rsidR="005003B5" w:rsidRPr="002B0E84" w:rsidRDefault="005003B5" w:rsidP="005003B5">
      <w:pPr>
        <w:spacing w:before="120" w:after="120" w:line="288" w:lineRule="auto"/>
        <w:rPr>
          <w:rFonts w:eastAsia="Times New Roman" w:cstheme="minorHAnsi"/>
          <w:b/>
          <w:bCs/>
          <w:i/>
          <w:iCs/>
          <w:sz w:val="24"/>
          <w:szCs w:val="24"/>
          <w:lang w:val="es-US"/>
        </w:rPr>
      </w:pPr>
      <w:r w:rsidRPr="002B0E84">
        <w:rPr>
          <w:rFonts w:eastAsia="Times New Roman" w:cstheme="minorHAnsi"/>
          <w:b/>
          <w:bCs/>
          <w:i/>
          <w:iCs/>
          <w:sz w:val="24"/>
          <w:szCs w:val="24"/>
          <w:lang w:val="es-US"/>
        </w:rPr>
        <w:t>El Aviso Importante</w:t>
      </w:r>
    </w:p>
    <w:p w14:paraId="3862629F" w14:textId="4D2D7695" w:rsidR="005003B5" w:rsidRPr="002B0E84" w:rsidRDefault="005003B5" w:rsidP="005003B5">
      <w:pPr>
        <w:spacing w:before="120" w:after="120" w:line="288" w:lineRule="auto"/>
        <w:rPr>
          <w:rFonts w:eastAsia="Times New Roman" w:cstheme="minorHAnsi"/>
          <w:sz w:val="24"/>
          <w:szCs w:val="24"/>
          <w:lang w:val="es-US"/>
        </w:rPr>
      </w:pPr>
      <w:r w:rsidRPr="002B0E84">
        <w:rPr>
          <w:rFonts w:eastAsia="Times New Roman" w:cstheme="minorHAnsi"/>
          <w:sz w:val="24"/>
          <w:szCs w:val="24"/>
          <w:lang w:val="es-US"/>
        </w:rPr>
        <w:t xml:space="preserve">Si usted es una persona física (y no una compañía), su dinero o propiedad pudieran estar protegidos de ser embargados como pago de esta deuda decretada en juicio en contra suya. Obtenga </w:t>
      </w:r>
      <w:proofErr w:type="gramStart"/>
      <w:r w:rsidRPr="002B0E84">
        <w:rPr>
          <w:rFonts w:eastAsia="Times New Roman" w:cstheme="minorHAnsi"/>
          <w:sz w:val="24"/>
          <w:szCs w:val="24"/>
          <w:lang w:val="es-US"/>
        </w:rPr>
        <w:t>mayor información</w:t>
      </w:r>
      <w:proofErr w:type="gramEnd"/>
      <w:r w:rsidRPr="002B0E84">
        <w:rPr>
          <w:rFonts w:eastAsia="Times New Roman" w:cstheme="minorHAnsi"/>
          <w:sz w:val="24"/>
          <w:szCs w:val="24"/>
          <w:lang w:val="es-US"/>
        </w:rPr>
        <w:t xml:space="preserve"> visitando el sitio </w:t>
      </w:r>
      <w:hyperlink r:id="rId6" w:history="1">
        <w:r w:rsidRPr="002B0E84">
          <w:rPr>
            <w:rStyle w:val="Hyperlink"/>
            <w:rFonts w:eastAsia="Times New Roman" w:cstheme="minorHAnsi"/>
            <w:sz w:val="24"/>
            <w:szCs w:val="24"/>
            <w:lang w:val="es-US"/>
          </w:rPr>
          <w:t>www.texaslawhelp.org/exempt-property</w:t>
        </w:r>
      </w:hyperlink>
      <w:r w:rsidRPr="002B0E84">
        <w:rPr>
          <w:rFonts w:eastAsia="Times New Roman" w:cstheme="minorHAnsi"/>
          <w:sz w:val="24"/>
          <w:szCs w:val="24"/>
          <w:lang w:val="es-US"/>
        </w:rPr>
        <w:t>.</w:t>
      </w:r>
    </w:p>
    <w:p w14:paraId="5B7B5552" w14:textId="77777777" w:rsidR="001C30B1" w:rsidRDefault="001C30B1" w:rsidP="00301B76">
      <w:pPr>
        <w:spacing w:after="0" w:line="240" w:lineRule="auto"/>
        <w:jc w:val="both"/>
        <w:rPr>
          <w:rFonts w:ascii="Calibri" w:eastAsia="Calibri" w:hAnsi="Calibri" w:cs="Calibri"/>
          <w:b/>
          <w:sz w:val="24"/>
          <w:szCs w:val="24"/>
        </w:rPr>
      </w:pPr>
    </w:p>
    <w:p w14:paraId="40DAF538" w14:textId="249AA366" w:rsidR="00301B76" w:rsidRPr="00301B76" w:rsidRDefault="00301B76" w:rsidP="00301B76">
      <w:pPr>
        <w:spacing w:after="0" w:line="240" w:lineRule="auto"/>
        <w:jc w:val="both"/>
        <w:rPr>
          <w:rFonts w:ascii="Calibri" w:eastAsia="Calibri" w:hAnsi="Calibri" w:cs="Calibri"/>
          <w:b/>
          <w:sz w:val="24"/>
          <w:szCs w:val="24"/>
        </w:rPr>
      </w:pPr>
      <w:r w:rsidRPr="00301B76">
        <w:rPr>
          <w:rFonts w:ascii="Calibri" w:eastAsia="Calibri" w:hAnsi="Calibri" w:cs="Calibri"/>
          <w:b/>
          <w:sz w:val="24"/>
          <w:szCs w:val="24"/>
        </w:rPr>
        <w:t xml:space="preserve">ISSUED AND SIGNED </w:t>
      </w:r>
      <w:r w:rsidRPr="00301B76">
        <w:rPr>
          <w:rFonts w:ascii="Calibri" w:eastAsia="Calibri" w:hAnsi="Calibri" w:cs="Calibri"/>
          <w:sz w:val="24"/>
          <w:szCs w:val="24"/>
        </w:rPr>
        <w:t xml:space="preserve">on </w:t>
      </w:r>
      <w:r w:rsidRPr="00301B76">
        <w:rPr>
          <w:rFonts w:ascii="Calibri" w:eastAsia="Calibri" w:hAnsi="Calibri" w:cs="Calibri"/>
          <w:bCs/>
          <w:sz w:val="24"/>
          <w:szCs w:val="24"/>
        </w:rPr>
        <w:t>_________________________, 20____</w:t>
      </w:r>
      <w:r w:rsidRPr="00301B76">
        <w:rPr>
          <w:rFonts w:ascii="Calibri" w:eastAsia="Calibri" w:hAnsi="Calibri" w:cs="Calibri"/>
          <w:b/>
          <w:sz w:val="24"/>
          <w:szCs w:val="24"/>
        </w:rPr>
        <w:t xml:space="preserve">. </w:t>
      </w:r>
    </w:p>
    <w:p w14:paraId="2AFE33B8" w14:textId="77777777" w:rsidR="00301B76" w:rsidRPr="00301B76" w:rsidRDefault="00301B76" w:rsidP="00301B76">
      <w:pPr>
        <w:spacing w:after="0" w:line="240" w:lineRule="auto"/>
        <w:jc w:val="both"/>
        <w:rPr>
          <w:rFonts w:ascii="Calibri" w:eastAsia="Calibri" w:hAnsi="Calibri" w:cs="Calibri"/>
          <w:sz w:val="24"/>
          <w:szCs w:val="24"/>
        </w:rPr>
      </w:pPr>
      <w:r w:rsidRPr="00301B76">
        <w:rPr>
          <w:rFonts w:ascii="Calibri" w:eastAsia="Calibri" w:hAnsi="Calibri" w:cs="Calibri"/>
          <w:sz w:val="24"/>
          <w:szCs w:val="24"/>
        </w:rPr>
        <w:tab/>
      </w:r>
      <w:r w:rsidRPr="00301B76">
        <w:rPr>
          <w:rFonts w:ascii="Calibri" w:eastAsia="Calibri" w:hAnsi="Calibri" w:cs="Calibri"/>
          <w:sz w:val="24"/>
          <w:szCs w:val="24"/>
        </w:rPr>
        <w:tab/>
      </w:r>
      <w:r w:rsidRPr="00301B76">
        <w:rPr>
          <w:rFonts w:ascii="Calibri" w:eastAsia="Calibri" w:hAnsi="Calibri" w:cs="Calibri"/>
          <w:sz w:val="24"/>
          <w:szCs w:val="24"/>
        </w:rPr>
        <w:tab/>
      </w:r>
      <w:r w:rsidRPr="00301B76">
        <w:rPr>
          <w:rFonts w:ascii="Calibri" w:eastAsia="Calibri" w:hAnsi="Calibri" w:cs="Calibri"/>
          <w:sz w:val="24"/>
          <w:szCs w:val="24"/>
        </w:rPr>
        <w:tab/>
      </w:r>
      <w:r w:rsidRPr="00301B76">
        <w:rPr>
          <w:rFonts w:ascii="Calibri" w:eastAsia="Calibri" w:hAnsi="Calibri" w:cs="Calibri"/>
          <w:sz w:val="24"/>
          <w:szCs w:val="24"/>
        </w:rPr>
        <w:tab/>
      </w:r>
      <w:r w:rsidRPr="00301B76">
        <w:rPr>
          <w:rFonts w:ascii="Calibri" w:eastAsia="Calibri" w:hAnsi="Calibri" w:cs="Calibri"/>
          <w:sz w:val="24"/>
          <w:szCs w:val="24"/>
        </w:rPr>
        <w:tab/>
      </w:r>
      <w:r w:rsidRPr="00301B76">
        <w:rPr>
          <w:rFonts w:ascii="Calibri" w:eastAsia="Calibri" w:hAnsi="Calibri" w:cs="Calibri"/>
          <w:sz w:val="24"/>
          <w:szCs w:val="24"/>
        </w:rPr>
        <w:tab/>
      </w:r>
    </w:p>
    <w:p w14:paraId="7512F388" w14:textId="77777777" w:rsidR="00301B76" w:rsidRPr="00301B76" w:rsidRDefault="00301B76" w:rsidP="00301B76">
      <w:pPr>
        <w:spacing w:after="0" w:line="240" w:lineRule="auto"/>
        <w:rPr>
          <w:rFonts w:ascii="Calibri" w:eastAsia="Calibri" w:hAnsi="Calibri" w:cs="Calibri"/>
          <w:sz w:val="24"/>
          <w:szCs w:val="24"/>
        </w:rPr>
      </w:pPr>
    </w:p>
    <w:p w14:paraId="73159280" w14:textId="77777777" w:rsidR="00301B76" w:rsidRPr="00301B76" w:rsidRDefault="00301B76" w:rsidP="00301B76">
      <w:pPr>
        <w:spacing w:after="0" w:line="240" w:lineRule="auto"/>
        <w:rPr>
          <w:rFonts w:ascii="Calibri" w:eastAsia="Calibri" w:hAnsi="Calibri" w:cs="Calibri"/>
          <w:sz w:val="24"/>
          <w:szCs w:val="24"/>
        </w:rPr>
      </w:pPr>
      <w:r w:rsidRPr="00301B76">
        <w:rPr>
          <w:rFonts w:ascii="Calibri" w:eastAsia="Calibri" w:hAnsi="Calibri" w:cs="Calibri"/>
          <w:sz w:val="24"/>
          <w:szCs w:val="24"/>
        </w:rPr>
        <w:t>________________________________________________</w:t>
      </w:r>
    </w:p>
    <w:p w14:paraId="1DA2407F" w14:textId="77777777" w:rsidR="00301B76" w:rsidRPr="00301B76" w:rsidRDefault="00301B76" w:rsidP="00301B76">
      <w:pPr>
        <w:spacing w:after="0" w:line="240" w:lineRule="auto"/>
        <w:rPr>
          <w:rFonts w:ascii="Calibri" w:eastAsia="Calibri" w:hAnsi="Calibri" w:cs="Calibri"/>
          <w:sz w:val="24"/>
          <w:szCs w:val="24"/>
        </w:rPr>
      </w:pPr>
      <w:r w:rsidRPr="00301B76">
        <w:rPr>
          <w:rFonts w:ascii="Calibri" w:eastAsia="Calibri" w:hAnsi="Calibri" w:cs="Calibri"/>
          <w:sz w:val="24"/>
          <w:szCs w:val="24"/>
        </w:rPr>
        <w:t>JUSTICE OF THE PEACE, PRECINCT _______</w:t>
      </w:r>
    </w:p>
    <w:p w14:paraId="749115AF" w14:textId="77777777" w:rsidR="00301B76" w:rsidRPr="00301B76" w:rsidRDefault="00301B76" w:rsidP="00301B76">
      <w:pPr>
        <w:spacing w:after="0" w:line="240" w:lineRule="auto"/>
        <w:rPr>
          <w:rFonts w:ascii="Calibri" w:eastAsia="Calibri" w:hAnsi="Calibri" w:cs="Calibri"/>
          <w:sz w:val="24"/>
          <w:szCs w:val="24"/>
        </w:rPr>
      </w:pPr>
      <w:r w:rsidRPr="00301B76">
        <w:rPr>
          <w:rFonts w:ascii="Calibri" w:eastAsia="Calibri" w:hAnsi="Calibri" w:cs="Calibri"/>
          <w:sz w:val="24"/>
          <w:szCs w:val="24"/>
        </w:rPr>
        <w:t xml:space="preserve">_____________________ COUNTY, TEXAS </w:t>
      </w:r>
    </w:p>
    <w:p w14:paraId="2B82879B" w14:textId="77777777" w:rsidR="00BC3071" w:rsidRPr="00CB0EBC" w:rsidRDefault="00BC3071" w:rsidP="00CB0EBC"/>
    <w:sectPr w:rsidR="00BC3071" w:rsidRPr="00CB0E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C73EC"/>
    <w:multiLevelType w:val="singleLevel"/>
    <w:tmpl w:val="0409000F"/>
    <w:lvl w:ilvl="0">
      <w:start w:val="1"/>
      <w:numFmt w:val="decimal"/>
      <w:lvlText w:val="%1."/>
      <w:lvlJc w:val="left"/>
      <w:pPr>
        <w:ind w:left="1080" w:hanging="360"/>
      </w:pPr>
    </w:lvl>
  </w:abstractNum>
  <w:abstractNum w:abstractNumId="1" w15:restartNumberingAfterBreak="0">
    <w:nsid w:val="2A007031"/>
    <w:multiLevelType w:val="hybridMultilevel"/>
    <w:tmpl w:val="C1627B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E1A4E83"/>
    <w:multiLevelType w:val="hybridMultilevel"/>
    <w:tmpl w:val="F36282A4"/>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35C4A"/>
    <w:multiLevelType w:val="hybridMultilevel"/>
    <w:tmpl w:val="5AF6E8E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7E4794"/>
    <w:multiLevelType w:val="hybridMultilevel"/>
    <w:tmpl w:val="05A4E1A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865105">
    <w:abstractNumId w:val="2"/>
  </w:num>
  <w:num w:numId="2" w16cid:durableId="862665484">
    <w:abstractNumId w:val="4"/>
  </w:num>
  <w:num w:numId="3" w16cid:durableId="1019356062">
    <w:abstractNumId w:val="3"/>
  </w:num>
  <w:num w:numId="4" w16cid:durableId="807017126">
    <w:abstractNumId w:val="0"/>
    <w:lvlOverride w:ilvl="0">
      <w:startOverride w:val="1"/>
    </w:lvlOverride>
  </w:num>
  <w:num w:numId="5" w16cid:durableId="1618371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U1sTA3NzEwNDU1MDdW0lEKTi0uzszPAykwrAUAzxrk8ywAAAA="/>
  </w:docVars>
  <w:rsids>
    <w:rsidRoot w:val="00BC3071"/>
    <w:rsid w:val="000167D1"/>
    <w:rsid w:val="00041F6A"/>
    <w:rsid w:val="000B68DA"/>
    <w:rsid w:val="0012727F"/>
    <w:rsid w:val="001A54DA"/>
    <w:rsid w:val="001A7E9F"/>
    <w:rsid w:val="001B190E"/>
    <w:rsid w:val="001C30B1"/>
    <w:rsid w:val="0023754F"/>
    <w:rsid w:val="0024308F"/>
    <w:rsid w:val="00246FAD"/>
    <w:rsid w:val="0027778C"/>
    <w:rsid w:val="002B0E84"/>
    <w:rsid w:val="002C39AB"/>
    <w:rsid w:val="002F5652"/>
    <w:rsid w:val="002F7D92"/>
    <w:rsid w:val="00301B76"/>
    <w:rsid w:val="00310177"/>
    <w:rsid w:val="0039200D"/>
    <w:rsid w:val="003A5427"/>
    <w:rsid w:val="003D15EE"/>
    <w:rsid w:val="003F0D37"/>
    <w:rsid w:val="004132DE"/>
    <w:rsid w:val="00431ABB"/>
    <w:rsid w:val="0046264E"/>
    <w:rsid w:val="004A2F5D"/>
    <w:rsid w:val="005003B5"/>
    <w:rsid w:val="005319F7"/>
    <w:rsid w:val="005B7A54"/>
    <w:rsid w:val="005F2513"/>
    <w:rsid w:val="0063373F"/>
    <w:rsid w:val="006342E9"/>
    <w:rsid w:val="00642C80"/>
    <w:rsid w:val="00643A03"/>
    <w:rsid w:val="00661BFD"/>
    <w:rsid w:val="00677A18"/>
    <w:rsid w:val="006B0753"/>
    <w:rsid w:val="006C27A6"/>
    <w:rsid w:val="00753980"/>
    <w:rsid w:val="00771C19"/>
    <w:rsid w:val="00773D89"/>
    <w:rsid w:val="007776F9"/>
    <w:rsid w:val="007A05BB"/>
    <w:rsid w:val="007C6A45"/>
    <w:rsid w:val="007F095A"/>
    <w:rsid w:val="00864902"/>
    <w:rsid w:val="00867C1A"/>
    <w:rsid w:val="008F4B16"/>
    <w:rsid w:val="00960D2E"/>
    <w:rsid w:val="0098264A"/>
    <w:rsid w:val="00983976"/>
    <w:rsid w:val="00A004CA"/>
    <w:rsid w:val="00A26790"/>
    <w:rsid w:val="00A42345"/>
    <w:rsid w:val="00A76DE1"/>
    <w:rsid w:val="00A866F8"/>
    <w:rsid w:val="00A928B0"/>
    <w:rsid w:val="00A92BFE"/>
    <w:rsid w:val="00AA139B"/>
    <w:rsid w:val="00AA5F41"/>
    <w:rsid w:val="00AD6DDE"/>
    <w:rsid w:val="00B01EB4"/>
    <w:rsid w:val="00B13744"/>
    <w:rsid w:val="00B51A57"/>
    <w:rsid w:val="00B622B2"/>
    <w:rsid w:val="00B83696"/>
    <w:rsid w:val="00BA2DD4"/>
    <w:rsid w:val="00BC3071"/>
    <w:rsid w:val="00BE7941"/>
    <w:rsid w:val="00C51BEF"/>
    <w:rsid w:val="00C56A56"/>
    <w:rsid w:val="00C94EEE"/>
    <w:rsid w:val="00CA180D"/>
    <w:rsid w:val="00CB0EBC"/>
    <w:rsid w:val="00CF7523"/>
    <w:rsid w:val="00D046C9"/>
    <w:rsid w:val="00D47C43"/>
    <w:rsid w:val="00DB1F52"/>
    <w:rsid w:val="00E50E63"/>
    <w:rsid w:val="00E72520"/>
    <w:rsid w:val="00E96F75"/>
    <w:rsid w:val="00EA5223"/>
    <w:rsid w:val="00EB20CA"/>
    <w:rsid w:val="00ED51FA"/>
    <w:rsid w:val="00EF04D7"/>
    <w:rsid w:val="00F66C94"/>
    <w:rsid w:val="00F74DFE"/>
    <w:rsid w:val="00FC0FE9"/>
    <w:rsid w:val="00FE3D0F"/>
    <w:rsid w:val="00FF4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FA65A"/>
  <w15:chartTrackingRefBased/>
  <w15:docId w15:val="{5CB63A50-BE8A-40E8-82F2-570E4F4B2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E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EBC"/>
    <w:pPr>
      <w:ind w:left="720"/>
      <w:contextualSpacing/>
    </w:pPr>
  </w:style>
  <w:style w:type="character" w:styleId="Hyperlink">
    <w:name w:val="Hyperlink"/>
    <w:basedOn w:val="DefaultParagraphFont"/>
    <w:uiPriority w:val="99"/>
    <w:unhideWhenUsed/>
    <w:rsid w:val="005003B5"/>
    <w:rPr>
      <w:color w:val="0563C1" w:themeColor="hyperlink"/>
      <w:u w:val="single"/>
    </w:rPr>
  </w:style>
  <w:style w:type="paragraph" w:styleId="Revision">
    <w:name w:val="Revision"/>
    <w:hidden/>
    <w:uiPriority w:val="99"/>
    <w:semiHidden/>
    <w:rsid w:val="00EB20CA"/>
    <w:pPr>
      <w:spacing w:after="0" w:line="240" w:lineRule="auto"/>
    </w:pPr>
  </w:style>
  <w:style w:type="character" w:styleId="CommentReference">
    <w:name w:val="annotation reference"/>
    <w:basedOn w:val="DefaultParagraphFont"/>
    <w:uiPriority w:val="99"/>
    <w:semiHidden/>
    <w:unhideWhenUsed/>
    <w:rsid w:val="005B7A54"/>
    <w:rPr>
      <w:sz w:val="16"/>
      <w:szCs w:val="16"/>
    </w:rPr>
  </w:style>
  <w:style w:type="paragraph" w:styleId="CommentText">
    <w:name w:val="annotation text"/>
    <w:basedOn w:val="Normal"/>
    <w:link w:val="CommentTextChar"/>
    <w:uiPriority w:val="99"/>
    <w:unhideWhenUsed/>
    <w:rsid w:val="005B7A54"/>
    <w:pPr>
      <w:spacing w:line="240" w:lineRule="auto"/>
    </w:pPr>
    <w:rPr>
      <w:sz w:val="20"/>
      <w:szCs w:val="20"/>
    </w:rPr>
  </w:style>
  <w:style w:type="character" w:customStyle="1" w:styleId="CommentTextChar">
    <w:name w:val="Comment Text Char"/>
    <w:basedOn w:val="DefaultParagraphFont"/>
    <w:link w:val="CommentText"/>
    <w:uiPriority w:val="99"/>
    <w:rsid w:val="005B7A54"/>
    <w:rPr>
      <w:sz w:val="20"/>
      <w:szCs w:val="20"/>
    </w:rPr>
  </w:style>
  <w:style w:type="paragraph" w:styleId="CommentSubject">
    <w:name w:val="annotation subject"/>
    <w:basedOn w:val="CommentText"/>
    <w:next w:val="CommentText"/>
    <w:link w:val="CommentSubjectChar"/>
    <w:uiPriority w:val="99"/>
    <w:semiHidden/>
    <w:unhideWhenUsed/>
    <w:rsid w:val="005B7A54"/>
    <w:rPr>
      <w:b/>
      <w:bCs/>
    </w:rPr>
  </w:style>
  <w:style w:type="character" w:customStyle="1" w:styleId="CommentSubjectChar">
    <w:name w:val="Comment Subject Char"/>
    <w:basedOn w:val="CommentTextChar"/>
    <w:link w:val="CommentSubject"/>
    <w:uiPriority w:val="99"/>
    <w:semiHidden/>
    <w:rsid w:val="005B7A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xaslawhelp.org/exempt-property" TargetMode="External"/><Relationship Id="rId5" Type="http://schemas.openxmlformats.org/officeDocument/2006/relationships/hyperlink" Target="http://www.texaslawhelp.org/exempt-proper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549</Words>
  <Characters>3497</Characters>
  <Application>Microsoft Office Word</Application>
  <DocSecurity>0</DocSecurity>
  <Lines>76</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Dalkalitsis</dc:creator>
  <cp:keywords/>
  <dc:description/>
  <cp:lastModifiedBy>Tucker, Bronson T</cp:lastModifiedBy>
  <cp:revision>4</cp:revision>
  <dcterms:created xsi:type="dcterms:W3CDTF">2026-01-02T16:29:00Z</dcterms:created>
  <dcterms:modified xsi:type="dcterms:W3CDTF">2026-01-02T17:15:00Z</dcterms:modified>
</cp:coreProperties>
</file>