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471E5" w14:textId="0E225DDC" w:rsidR="00413D94" w:rsidRPr="005869CE" w:rsidRDefault="00413D94" w:rsidP="00413D94">
      <w:pPr>
        <w:pStyle w:val="BodyText"/>
        <w:tabs>
          <w:tab w:val="left" w:pos="4950"/>
        </w:tabs>
        <w:ind w:right="-446"/>
        <w:rPr>
          <w:rFonts w:asciiTheme="minorHAnsi" w:hAnsiTheme="minorHAnsi" w:cstheme="minorHAnsi"/>
          <w:sz w:val="28"/>
          <w:szCs w:val="28"/>
        </w:rPr>
      </w:pPr>
      <w:r>
        <w:rPr>
          <w:rFonts w:asciiTheme="minorHAnsi" w:hAnsiTheme="minorHAnsi" w:cstheme="minorHAnsi"/>
          <w:b/>
          <w:bCs/>
          <w:sz w:val="28"/>
          <w:szCs w:val="28"/>
        </w:rPr>
        <w:t>Professional Academic Responsibilities</w:t>
      </w:r>
      <w:r w:rsidRPr="005869CE">
        <w:rPr>
          <w:rFonts w:asciiTheme="minorHAnsi" w:hAnsiTheme="minorHAnsi" w:cstheme="minorHAnsi"/>
          <w:sz w:val="28"/>
          <w:szCs w:val="28"/>
        </w:rPr>
        <w:tab/>
      </w:r>
      <w:r w:rsidR="00B9284D">
        <w:rPr>
          <w:rFonts w:asciiTheme="minorHAnsi" w:hAnsiTheme="minorHAnsi" w:cstheme="minorHAnsi"/>
          <w:sz w:val="28"/>
          <w:szCs w:val="28"/>
        </w:rPr>
        <w:t>MLS</w:t>
      </w:r>
      <w:r w:rsidRPr="005869CE">
        <w:rPr>
          <w:rFonts w:asciiTheme="minorHAnsi" w:hAnsiTheme="minorHAnsi" w:cstheme="minorHAnsi"/>
          <w:sz w:val="28"/>
          <w:szCs w:val="28"/>
        </w:rPr>
        <w:t xml:space="preserve"> PPS 0</w:t>
      </w:r>
      <w:r>
        <w:rPr>
          <w:rFonts w:asciiTheme="minorHAnsi" w:hAnsiTheme="minorHAnsi" w:cstheme="minorHAnsi"/>
          <w:sz w:val="28"/>
          <w:szCs w:val="28"/>
        </w:rPr>
        <w:t>2</w:t>
      </w:r>
      <w:r w:rsidRPr="005869CE">
        <w:rPr>
          <w:rFonts w:asciiTheme="minorHAnsi" w:hAnsiTheme="minorHAnsi" w:cstheme="minorHAnsi"/>
          <w:sz w:val="28"/>
          <w:szCs w:val="28"/>
        </w:rPr>
        <w:t>.0</w:t>
      </w:r>
      <w:r>
        <w:rPr>
          <w:rFonts w:asciiTheme="minorHAnsi" w:hAnsiTheme="minorHAnsi" w:cstheme="minorHAnsi"/>
          <w:sz w:val="28"/>
          <w:szCs w:val="28"/>
        </w:rPr>
        <w:t>3.01</w:t>
      </w:r>
    </w:p>
    <w:p w14:paraId="1C123842" w14:textId="5A904F03" w:rsidR="00413D94" w:rsidRPr="005869CE" w:rsidRDefault="00413D94" w:rsidP="00413D94">
      <w:pPr>
        <w:pStyle w:val="BodyText"/>
        <w:tabs>
          <w:tab w:val="left" w:pos="4950"/>
        </w:tabs>
        <w:ind w:right="-446"/>
        <w:rPr>
          <w:rFonts w:asciiTheme="minorHAnsi" w:hAnsiTheme="minorHAnsi" w:cstheme="minorHAnsi"/>
          <w:sz w:val="28"/>
          <w:szCs w:val="28"/>
        </w:rPr>
      </w:pPr>
      <w:r w:rsidRPr="00413D94">
        <w:rPr>
          <w:rFonts w:asciiTheme="minorHAnsi" w:hAnsiTheme="minorHAnsi" w:cstheme="minorHAnsi"/>
          <w:b/>
          <w:bCs/>
          <w:sz w:val="28"/>
          <w:szCs w:val="28"/>
        </w:rPr>
        <w:t>&amp; Office Hours</w:t>
      </w:r>
      <w:r w:rsidRPr="005869CE">
        <w:rPr>
          <w:rFonts w:asciiTheme="minorHAnsi" w:hAnsiTheme="minorHAnsi" w:cstheme="minorHAnsi"/>
          <w:sz w:val="28"/>
          <w:szCs w:val="28"/>
        </w:rPr>
        <w:tab/>
        <w:t>Effective Date 5/1/2022</w:t>
      </w:r>
    </w:p>
    <w:p w14:paraId="0204FC32" w14:textId="77777777" w:rsidR="00413D94" w:rsidRPr="005869CE" w:rsidRDefault="00413D94" w:rsidP="00413D94">
      <w:pPr>
        <w:pStyle w:val="BodyText"/>
        <w:tabs>
          <w:tab w:val="left" w:pos="4950"/>
        </w:tabs>
        <w:ind w:right="-446"/>
        <w:rPr>
          <w:rFonts w:asciiTheme="minorHAnsi" w:hAnsiTheme="minorHAnsi" w:cstheme="minorHAnsi"/>
          <w:sz w:val="28"/>
          <w:szCs w:val="28"/>
        </w:rPr>
      </w:pPr>
      <w:r w:rsidRPr="005869CE">
        <w:rPr>
          <w:rFonts w:asciiTheme="minorHAnsi" w:hAnsiTheme="minorHAnsi" w:cstheme="minorHAnsi"/>
          <w:sz w:val="28"/>
          <w:szCs w:val="28"/>
        </w:rPr>
        <w:tab/>
        <w:t>Review</w:t>
      </w:r>
      <w:r w:rsidRPr="005869CE">
        <w:rPr>
          <w:rFonts w:asciiTheme="minorHAnsi" w:hAnsiTheme="minorHAnsi" w:cstheme="minorHAnsi"/>
          <w:spacing w:val="-3"/>
          <w:sz w:val="28"/>
          <w:szCs w:val="28"/>
        </w:rPr>
        <w:t xml:space="preserve"> </w:t>
      </w:r>
      <w:r w:rsidRPr="005869CE">
        <w:rPr>
          <w:rFonts w:asciiTheme="minorHAnsi" w:hAnsiTheme="minorHAnsi" w:cstheme="minorHAnsi"/>
          <w:sz w:val="28"/>
          <w:szCs w:val="28"/>
        </w:rPr>
        <w:t>Date:</w:t>
      </w:r>
      <w:r w:rsidRPr="005869CE">
        <w:rPr>
          <w:rFonts w:asciiTheme="minorHAnsi" w:hAnsiTheme="minorHAnsi" w:cstheme="minorHAnsi"/>
          <w:spacing w:val="-3"/>
          <w:sz w:val="28"/>
          <w:szCs w:val="28"/>
        </w:rPr>
        <w:t xml:space="preserve"> </w:t>
      </w:r>
      <w:r w:rsidRPr="005869CE">
        <w:rPr>
          <w:rFonts w:asciiTheme="minorHAnsi" w:hAnsiTheme="minorHAnsi" w:cstheme="minorHAnsi"/>
          <w:sz w:val="28"/>
          <w:szCs w:val="28"/>
        </w:rPr>
        <w:t>04/2022</w:t>
      </w:r>
    </w:p>
    <w:p w14:paraId="144BB0D4" w14:textId="77777777" w:rsidR="00413D94" w:rsidRPr="005869CE" w:rsidRDefault="00413D94" w:rsidP="00413D94">
      <w:pPr>
        <w:pStyle w:val="BodyText"/>
        <w:tabs>
          <w:tab w:val="left" w:pos="4950"/>
        </w:tabs>
        <w:ind w:right="-446"/>
        <w:rPr>
          <w:rFonts w:asciiTheme="minorHAnsi" w:hAnsiTheme="minorHAnsi" w:cstheme="minorHAnsi"/>
          <w:sz w:val="28"/>
          <w:szCs w:val="28"/>
        </w:rPr>
      </w:pPr>
      <w:r w:rsidRPr="005869CE">
        <w:rPr>
          <w:rFonts w:asciiTheme="minorHAnsi" w:hAnsiTheme="minorHAnsi" w:cstheme="minorHAnsi"/>
          <w:sz w:val="28"/>
          <w:szCs w:val="28"/>
        </w:rPr>
        <w:tab/>
        <w:t>Next review date: 04/02/2027 (E5Y)</w:t>
      </w:r>
    </w:p>
    <w:p w14:paraId="36CB845E" w14:textId="1F376D85" w:rsidR="00413D94" w:rsidRPr="005869CE" w:rsidRDefault="00413D94" w:rsidP="00413D94">
      <w:pPr>
        <w:pStyle w:val="BodyText"/>
        <w:tabs>
          <w:tab w:val="left" w:pos="4950"/>
        </w:tabs>
        <w:ind w:right="-446"/>
        <w:rPr>
          <w:rFonts w:asciiTheme="minorHAnsi" w:hAnsiTheme="minorHAnsi" w:cstheme="minorHAnsi"/>
          <w:sz w:val="28"/>
          <w:szCs w:val="28"/>
        </w:rPr>
      </w:pPr>
      <w:r w:rsidRPr="005869CE">
        <w:rPr>
          <w:rFonts w:asciiTheme="minorHAnsi" w:hAnsiTheme="minorHAnsi" w:cstheme="minorHAnsi"/>
          <w:sz w:val="28"/>
          <w:szCs w:val="28"/>
        </w:rPr>
        <w:tab/>
        <w:t xml:space="preserve">Sr. Reviewer: </w:t>
      </w:r>
      <w:r w:rsidR="00B9284D">
        <w:rPr>
          <w:rFonts w:asciiTheme="minorHAnsi" w:hAnsiTheme="minorHAnsi" w:cstheme="minorHAnsi"/>
          <w:sz w:val="28"/>
          <w:szCs w:val="28"/>
        </w:rPr>
        <w:t>MLS</w:t>
      </w:r>
      <w:r w:rsidR="00FC2656">
        <w:rPr>
          <w:rFonts w:asciiTheme="minorHAnsi" w:hAnsiTheme="minorHAnsi" w:cstheme="minorHAnsi"/>
          <w:sz w:val="28"/>
          <w:szCs w:val="28"/>
        </w:rPr>
        <w:t xml:space="preserve"> Chair</w:t>
      </w:r>
    </w:p>
    <w:p w14:paraId="38A1E257" w14:textId="77777777" w:rsidR="00413D94" w:rsidRPr="005869CE" w:rsidRDefault="00413D94" w:rsidP="00413D94">
      <w:pPr>
        <w:pStyle w:val="BodyText"/>
        <w:tabs>
          <w:tab w:val="left" w:pos="4950"/>
        </w:tabs>
        <w:ind w:right="-446"/>
        <w:rPr>
          <w:rFonts w:asciiTheme="minorHAnsi" w:hAnsiTheme="minorHAnsi" w:cstheme="minorHAnsi"/>
          <w:sz w:val="28"/>
          <w:szCs w:val="28"/>
        </w:rPr>
      </w:pPr>
    </w:p>
    <w:p w14:paraId="3574F56E" w14:textId="5DC54366" w:rsidR="00413D94" w:rsidRDefault="00413D94" w:rsidP="00413D94">
      <w:pPr>
        <w:pStyle w:val="BodyText"/>
        <w:spacing w:after="120"/>
        <w:ind w:right="-446"/>
        <w:rPr>
          <w:rFonts w:asciiTheme="minorHAnsi" w:hAnsiTheme="minorHAnsi" w:cstheme="minorHAnsi"/>
          <w:sz w:val="28"/>
          <w:szCs w:val="28"/>
        </w:rPr>
      </w:pPr>
      <w:r w:rsidRPr="005869CE">
        <w:rPr>
          <w:rFonts w:asciiTheme="minorHAnsi" w:hAnsiTheme="minorHAnsi" w:cstheme="minorHAnsi"/>
          <w:b/>
          <w:bCs/>
          <w:sz w:val="28"/>
          <w:szCs w:val="28"/>
        </w:rPr>
        <w:t>01.</w:t>
      </w:r>
      <w:r w:rsidRPr="005869CE">
        <w:rPr>
          <w:rFonts w:asciiTheme="minorHAnsi" w:hAnsiTheme="minorHAnsi" w:cstheme="minorHAnsi"/>
          <w:b/>
          <w:bCs/>
          <w:sz w:val="28"/>
          <w:szCs w:val="28"/>
        </w:rPr>
        <w:tab/>
        <w:t>Policy Statement.</w:t>
      </w:r>
      <w:r w:rsidRPr="005869CE">
        <w:rPr>
          <w:rFonts w:asciiTheme="minorHAnsi" w:hAnsiTheme="minorHAnsi" w:cstheme="minorHAnsi"/>
          <w:sz w:val="28"/>
          <w:szCs w:val="28"/>
        </w:rPr>
        <w:t xml:space="preserve"> </w:t>
      </w:r>
      <w:r w:rsidR="00343531">
        <w:rPr>
          <w:rFonts w:asciiTheme="minorHAnsi" w:hAnsiTheme="minorHAnsi" w:cstheme="minorHAnsi"/>
          <w:sz w:val="28"/>
          <w:szCs w:val="28"/>
        </w:rPr>
        <w:t xml:space="preserve">The </w:t>
      </w:r>
      <w:r w:rsidR="00B9284D">
        <w:rPr>
          <w:rFonts w:asciiTheme="minorHAnsi" w:hAnsiTheme="minorHAnsi" w:cstheme="minorHAnsi"/>
          <w:sz w:val="28"/>
          <w:szCs w:val="28"/>
        </w:rPr>
        <w:t>Med</w:t>
      </w:r>
      <w:r w:rsidR="00343531">
        <w:rPr>
          <w:rFonts w:asciiTheme="minorHAnsi" w:hAnsiTheme="minorHAnsi" w:cstheme="minorHAnsi"/>
          <w:sz w:val="28"/>
          <w:szCs w:val="28"/>
        </w:rPr>
        <w:t>ical Laboratory Science (</w:t>
      </w:r>
      <w:r w:rsidR="00B9284D">
        <w:rPr>
          <w:rFonts w:asciiTheme="minorHAnsi" w:hAnsiTheme="minorHAnsi" w:cstheme="minorHAnsi"/>
          <w:sz w:val="28"/>
          <w:szCs w:val="28"/>
        </w:rPr>
        <w:t>MLS</w:t>
      </w:r>
      <w:r w:rsidR="00343531">
        <w:rPr>
          <w:rFonts w:asciiTheme="minorHAnsi" w:hAnsiTheme="minorHAnsi" w:cstheme="minorHAnsi"/>
          <w:sz w:val="28"/>
          <w:szCs w:val="28"/>
        </w:rPr>
        <w:t>) Program</w:t>
      </w:r>
      <w:r w:rsidRPr="00413D94">
        <w:rPr>
          <w:rFonts w:asciiTheme="minorHAnsi" w:hAnsiTheme="minorHAnsi" w:cstheme="minorHAnsi"/>
          <w:sz w:val="28"/>
          <w:szCs w:val="28"/>
        </w:rPr>
        <w:t xml:space="preserve"> is committed to our students, and we take our responsibilities to impart knowledge seriously. In the spirit of that intent, we make ourselves available to students in a variety of ways: in person, virtually, and by appointment. Additional information on this policy:</w:t>
      </w:r>
      <w:r w:rsidRPr="005869CE">
        <w:rPr>
          <w:rFonts w:asciiTheme="minorHAnsi" w:hAnsiTheme="minorHAnsi" w:cstheme="minorHAnsi"/>
          <w:sz w:val="28"/>
          <w:szCs w:val="28"/>
        </w:rPr>
        <w:t xml:space="preserve"> </w:t>
      </w:r>
    </w:p>
    <w:p w14:paraId="62662F71" w14:textId="16234DBD" w:rsidR="00413D94" w:rsidRPr="00413D94" w:rsidRDefault="00413D94" w:rsidP="00413D94">
      <w:pPr>
        <w:pStyle w:val="BodyText"/>
        <w:spacing w:after="120"/>
        <w:ind w:left="1530" w:right="-40" w:hanging="810"/>
        <w:rPr>
          <w:rFonts w:asciiTheme="minorHAnsi" w:hAnsiTheme="minorHAnsi" w:cstheme="minorHAnsi"/>
          <w:sz w:val="28"/>
          <w:szCs w:val="28"/>
        </w:rPr>
      </w:pPr>
      <w:r w:rsidRPr="00413D94">
        <w:rPr>
          <w:rFonts w:asciiTheme="minorHAnsi" w:hAnsiTheme="minorHAnsi" w:cstheme="minorHAnsi"/>
          <w:sz w:val="28"/>
          <w:szCs w:val="28"/>
        </w:rPr>
        <w:t>01.01</w:t>
      </w:r>
      <w:r w:rsidRPr="00413D94">
        <w:rPr>
          <w:rFonts w:asciiTheme="minorHAnsi" w:hAnsiTheme="minorHAnsi" w:cstheme="minorHAnsi"/>
          <w:sz w:val="28"/>
          <w:szCs w:val="28"/>
        </w:rPr>
        <w:tab/>
      </w:r>
      <w:hyperlink r:id="rId5" w:history="1">
        <w:r w:rsidRPr="00413D94">
          <w:rPr>
            <w:rStyle w:val="Hyperlink"/>
            <w:rFonts w:asciiTheme="minorHAnsi" w:hAnsiTheme="minorHAnsi" w:cstheme="minorHAnsi"/>
            <w:sz w:val="28"/>
            <w:szCs w:val="28"/>
          </w:rPr>
          <w:t xml:space="preserve">AA/PPS </w:t>
        </w:r>
        <w:r w:rsidRPr="00413D94">
          <w:rPr>
            <w:rStyle w:val="Hyperlink"/>
            <w:rFonts w:asciiTheme="minorHAnsi" w:hAnsiTheme="minorHAnsi" w:cstheme="minorHAnsi"/>
            <w:spacing w:val="10"/>
            <w:sz w:val="28"/>
            <w:szCs w:val="28"/>
          </w:rPr>
          <w:t xml:space="preserve">02.03.01 </w:t>
        </w:r>
        <w:r w:rsidRPr="00413D94">
          <w:rPr>
            <w:rStyle w:val="Hyperlink"/>
            <w:rFonts w:asciiTheme="minorHAnsi" w:hAnsiTheme="minorHAnsi" w:cstheme="minorHAnsi"/>
            <w:sz w:val="28"/>
            <w:szCs w:val="28"/>
          </w:rPr>
          <w:t>(Conduct and Planning of Classes)</w:t>
        </w:r>
      </w:hyperlink>
      <w:r w:rsidRPr="00413D94">
        <w:rPr>
          <w:rFonts w:asciiTheme="minorHAnsi" w:hAnsiTheme="minorHAnsi" w:cstheme="minorHAnsi"/>
          <w:sz w:val="28"/>
          <w:szCs w:val="28"/>
        </w:rPr>
        <w:t xml:space="preserve"> </w:t>
      </w:r>
      <w:r>
        <w:rPr>
          <w:rFonts w:asciiTheme="minorHAnsi" w:hAnsiTheme="minorHAnsi" w:cstheme="minorHAnsi"/>
          <w:sz w:val="28"/>
          <w:szCs w:val="28"/>
        </w:rPr>
        <w:t xml:space="preserve">and </w:t>
      </w:r>
      <w:hyperlink r:id="rId6" w:history="1">
        <w:r w:rsidRPr="00413D94">
          <w:rPr>
            <w:rStyle w:val="Hyperlink"/>
            <w:rFonts w:asciiTheme="minorHAnsi" w:hAnsiTheme="minorHAnsi" w:cstheme="minorHAnsi"/>
            <w:sz w:val="28"/>
            <w:szCs w:val="28"/>
          </w:rPr>
          <w:t>AA/PPS 02.03.02 (Conduct of Classes)</w:t>
        </w:r>
      </w:hyperlink>
      <w:r>
        <w:rPr>
          <w:rFonts w:asciiTheme="minorHAnsi" w:hAnsiTheme="minorHAnsi" w:cstheme="minorHAnsi"/>
          <w:sz w:val="28"/>
          <w:szCs w:val="28"/>
        </w:rPr>
        <w:t xml:space="preserve"> </w:t>
      </w:r>
      <w:r w:rsidRPr="00413D94">
        <w:rPr>
          <w:rFonts w:asciiTheme="minorHAnsi" w:hAnsiTheme="minorHAnsi" w:cstheme="minorHAnsi"/>
          <w:sz w:val="28"/>
          <w:szCs w:val="28"/>
        </w:rPr>
        <w:t xml:space="preserve">give an overview of faculty members’ </w:t>
      </w:r>
      <w:r w:rsidRPr="00413D94">
        <w:rPr>
          <w:rFonts w:asciiTheme="minorHAnsi" w:hAnsiTheme="minorHAnsi" w:cstheme="minorHAnsi"/>
          <w:spacing w:val="2"/>
          <w:sz w:val="28"/>
          <w:szCs w:val="28"/>
        </w:rPr>
        <w:t xml:space="preserve">professional </w:t>
      </w:r>
      <w:r w:rsidRPr="00413D94">
        <w:rPr>
          <w:rFonts w:asciiTheme="minorHAnsi" w:hAnsiTheme="minorHAnsi" w:cstheme="minorHAnsi"/>
          <w:sz w:val="28"/>
          <w:szCs w:val="28"/>
        </w:rPr>
        <w:t xml:space="preserve">responsibilities as teachers. All faculty, but especially those new to the </w:t>
      </w:r>
      <w:r w:rsidR="00FC2656">
        <w:rPr>
          <w:rFonts w:asciiTheme="minorHAnsi" w:hAnsiTheme="minorHAnsi" w:cstheme="minorHAnsi"/>
          <w:sz w:val="28"/>
          <w:szCs w:val="28"/>
        </w:rPr>
        <w:t>Program</w:t>
      </w:r>
      <w:r w:rsidRPr="00413D94">
        <w:rPr>
          <w:rFonts w:asciiTheme="minorHAnsi" w:hAnsiTheme="minorHAnsi" w:cstheme="minorHAnsi"/>
          <w:sz w:val="28"/>
          <w:szCs w:val="28"/>
        </w:rPr>
        <w:t>, are encouraged to review this PPS, which covers the following</w:t>
      </w:r>
      <w:r w:rsidRPr="00413D94">
        <w:rPr>
          <w:rFonts w:asciiTheme="minorHAnsi" w:hAnsiTheme="minorHAnsi" w:cstheme="minorHAnsi"/>
          <w:spacing w:val="34"/>
          <w:sz w:val="28"/>
          <w:szCs w:val="28"/>
        </w:rPr>
        <w:t xml:space="preserve"> </w:t>
      </w:r>
      <w:r w:rsidRPr="00413D94">
        <w:rPr>
          <w:rFonts w:asciiTheme="minorHAnsi" w:hAnsiTheme="minorHAnsi" w:cstheme="minorHAnsi"/>
          <w:spacing w:val="2"/>
          <w:sz w:val="28"/>
          <w:szCs w:val="28"/>
        </w:rPr>
        <w:t>topics:</w:t>
      </w:r>
    </w:p>
    <w:p w14:paraId="0536FA17" w14:textId="3B5DAD5E" w:rsidR="00413D94" w:rsidRPr="00413D94" w:rsidRDefault="001C0D11" w:rsidP="004A52B1">
      <w:pPr>
        <w:pStyle w:val="BodyText"/>
        <w:spacing w:after="120"/>
        <w:ind w:left="1890" w:right="-40" w:hanging="360"/>
        <w:rPr>
          <w:rFonts w:asciiTheme="minorHAnsi" w:hAnsiTheme="minorHAnsi" w:cstheme="minorHAnsi"/>
          <w:sz w:val="28"/>
          <w:szCs w:val="28"/>
        </w:rPr>
      </w:pPr>
      <w:r>
        <w:rPr>
          <w:rFonts w:asciiTheme="minorHAnsi" w:hAnsiTheme="minorHAnsi" w:cstheme="minorHAnsi"/>
          <w:sz w:val="28"/>
          <w:szCs w:val="28"/>
        </w:rPr>
        <w:t>a</w:t>
      </w:r>
      <w:r w:rsidR="00454F52">
        <w:rPr>
          <w:rFonts w:asciiTheme="minorHAnsi" w:hAnsiTheme="minorHAnsi" w:cstheme="minorHAnsi"/>
          <w:sz w:val="28"/>
          <w:szCs w:val="28"/>
        </w:rPr>
        <w:t xml:space="preserve">.   </w:t>
      </w:r>
      <w:r w:rsidR="00413D94" w:rsidRPr="00413D94">
        <w:rPr>
          <w:rFonts w:asciiTheme="minorHAnsi" w:hAnsiTheme="minorHAnsi" w:cstheme="minorHAnsi"/>
          <w:sz w:val="28"/>
          <w:szCs w:val="28"/>
        </w:rPr>
        <w:t>Role of the Instructor</w:t>
      </w:r>
      <w:r w:rsidR="009A6912">
        <w:rPr>
          <w:rFonts w:asciiTheme="minorHAnsi" w:hAnsiTheme="minorHAnsi" w:cstheme="minorHAnsi"/>
          <w:sz w:val="28"/>
          <w:szCs w:val="28"/>
        </w:rPr>
        <w:t>,</w:t>
      </w:r>
      <w:r w:rsidR="00413D94" w:rsidRPr="00413D94">
        <w:rPr>
          <w:rFonts w:asciiTheme="minorHAnsi" w:hAnsiTheme="minorHAnsi" w:cstheme="minorHAnsi"/>
          <w:sz w:val="28"/>
          <w:szCs w:val="28"/>
        </w:rPr>
        <w:t xml:space="preserve"> Attendance policies</w:t>
      </w:r>
      <w:r w:rsidR="009A6912">
        <w:rPr>
          <w:rFonts w:asciiTheme="minorHAnsi" w:hAnsiTheme="minorHAnsi" w:cstheme="minorHAnsi"/>
          <w:sz w:val="28"/>
          <w:szCs w:val="28"/>
        </w:rPr>
        <w:t>, and</w:t>
      </w:r>
      <w:r w:rsidR="00413D94" w:rsidRPr="00413D94">
        <w:rPr>
          <w:rFonts w:asciiTheme="minorHAnsi" w:hAnsiTheme="minorHAnsi" w:cstheme="minorHAnsi"/>
          <w:sz w:val="28"/>
          <w:szCs w:val="28"/>
        </w:rPr>
        <w:t xml:space="preserve"> Course descriptions</w:t>
      </w:r>
    </w:p>
    <w:p w14:paraId="2924F762" w14:textId="13FB5DDC" w:rsidR="00413D94" w:rsidRPr="00413D94" w:rsidRDefault="001C0D11" w:rsidP="004A52B1">
      <w:pPr>
        <w:pStyle w:val="BodyText"/>
        <w:spacing w:after="120"/>
        <w:ind w:left="1890" w:right="-40" w:hanging="360"/>
        <w:rPr>
          <w:rFonts w:asciiTheme="minorHAnsi" w:hAnsiTheme="minorHAnsi" w:cstheme="minorHAnsi"/>
          <w:sz w:val="28"/>
          <w:szCs w:val="28"/>
        </w:rPr>
      </w:pPr>
      <w:r>
        <w:rPr>
          <w:rFonts w:asciiTheme="minorHAnsi" w:hAnsiTheme="minorHAnsi" w:cstheme="minorHAnsi"/>
          <w:sz w:val="28"/>
          <w:szCs w:val="28"/>
        </w:rPr>
        <w:t xml:space="preserve">b.   </w:t>
      </w:r>
      <w:r w:rsidR="00413D94" w:rsidRPr="00413D94">
        <w:rPr>
          <w:rFonts w:asciiTheme="minorHAnsi" w:hAnsiTheme="minorHAnsi" w:cstheme="minorHAnsi"/>
          <w:sz w:val="28"/>
          <w:szCs w:val="28"/>
        </w:rPr>
        <w:t xml:space="preserve">Core curriculum courses </w:t>
      </w:r>
      <w:r w:rsidR="00413D94">
        <w:rPr>
          <w:rFonts w:asciiTheme="minorHAnsi" w:hAnsiTheme="minorHAnsi" w:cstheme="minorHAnsi"/>
          <w:sz w:val="28"/>
          <w:szCs w:val="28"/>
        </w:rPr>
        <w:t>and</w:t>
      </w:r>
      <w:r w:rsidR="00413D94" w:rsidRPr="00413D94">
        <w:rPr>
          <w:rFonts w:asciiTheme="minorHAnsi" w:hAnsiTheme="minorHAnsi" w:cstheme="minorHAnsi"/>
          <w:sz w:val="28"/>
          <w:szCs w:val="28"/>
        </w:rPr>
        <w:t xml:space="preserve"> </w:t>
      </w:r>
      <w:r w:rsidR="00413D94">
        <w:rPr>
          <w:rFonts w:asciiTheme="minorHAnsi" w:hAnsiTheme="minorHAnsi" w:cstheme="minorHAnsi"/>
          <w:sz w:val="28"/>
          <w:szCs w:val="28"/>
        </w:rPr>
        <w:t>g</w:t>
      </w:r>
      <w:r w:rsidR="00413D94" w:rsidRPr="00413D94">
        <w:rPr>
          <w:rFonts w:asciiTheme="minorHAnsi" w:hAnsiTheme="minorHAnsi" w:cstheme="minorHAnsi"/>
          <w:sz w:val="28"/>
          <w:szCs w:val="28"/>
        </w:rPr>
        <w:t>rade changes</w:t>
      </w:r>
    </w:p>
    <w:p w14:paraId="0A3338D5" w14:textId="576EAE43" w:rsidR="00413D94" w:rsidRPr="00413D94" w:rsidRDefault="001C0D11" w:rsidP="004A52B1">
      <w:pPr>
        <w:pStyle w:val="BodyText"/>
        <w:spacing w:after="120"/>
        <w:ind w:left="1890" w:right="-40" w:hanging="360"/>
        <w:rPr>
          <w:rFonts w:asciiTheme="minorHAnsi" w:hAnsiTheme="minorHAnsi" w:cstheme="minorHAnsi"/>
          <w:sz w:val="28"/>
          <w:szCs w:val="28"/>
        </w:rPr>
      </w:pPr>
      <w:r>
        <w:rPr>
          <w:rFonts w:asciiTheme="minorHAnsi" w:hAnsiTheme="minorHAnsi" w:cstheme="minorHAnsi"/>
          <w:sz w:val="28"/>
          <w:szCs w:val="28"/>
        </w:rPr>
        <w:t xml:space="preserve">c.   </w:t>
      </w:r>
      <w:r w:rsidR="00413D94" w:rsidRPr="00413D94">
        <w:rPr>
          <w:rFonts w:asciiTheme="minorHAnsi" w:hAnsiTheme="minorHAnsi" w:cstheme="minorHAnsi"/>
          <w:sz w:val="28"/>
          <w:szCs w:val="28"/>
        </w:rPr>
        <w:t>Students with disabilities</w:t>
      </w:r>
    </w:p>
    <w:p w14:paraId="6A17E8C4" w14:textId="42FB9CEF" w:rsidR="00413D94" w:rsidRPr="00413D94" w:rsidRDefault="001C0D11" w:rsidP="004A52B1">
      <w:pPr>
        <w:pStyle w:val="BodyText"/>
        <w:spacing w:after="120"/>
        <w:ind w:left="1890" w:right="-40" w:hanging="360"/>
        <w:rPr>
          <w:rFonts w:asciiTheme="minorHAnsi" w:hAnsiTheme="minorHAnsi" w:cstheme="minorHAnsi"/>
          <w:sz w:val="28"/>
          <w:szCs w:val="28"/>
        </w:rPr>
      </w:pPr>
      <w:r>
        <w:rPr>
          <w:rFonts w:asciiTheme="minorHAnsi" w:hAnsiTheme="minorHAnsi" w:cstheme="minorHAnsi"/>
          <w:sz w:val="28"/>
          <w:szCs w:val="28"/>
        </w:rPr>
        <w:t xml:space="preserve">d.   </w:t>
      </w:r>
      <w:r w:rsidR="00413D94" w:rsidRPr="00413D94">
        <w:rPr>
          <w:rFonts w:asciiTheme="minorHAnsi" w:hAnsiTheme="minorHAnsi" w:cstheme="minorHAnsi"/>
          <w:sz w:val="28"/>
          <w:szCs w:val="28"/>
        </w:rPr>
        <w:t xml:space="preserve">Independent study, topics, and problems courses </w:t>
      </w:r>
    </w:p>
    <w:p w14:paraId="3249998B" w14:textId="66FAD778" w:rsidR="00413D94" w:rsidRPr="00413D94" w:rsidRDefault="001C0D11" w:rsidP="004A52B1">
      <w:pPr>
        <w:pStyle w:val="BodyText"/>
        <w:spacing w:after="120"/>
        <w:ind w:left="1890" w:right="-40" w:hanging="360"/>
        <w:rPr>
          <w:rFonts w:asciiTheme="minorHAnsi" w:hAnsiTheme="minorHAnsi" w:cstheme="minorHAnsi"/>
          <w:sz w:val="28"/>
          <w:szCs w:val="28"/>
        </w:rPr>
      </w:pPr>
      <w:r>
        <w:rPr>
          <w:rFonts w:asciiTheme="minorHAnsi" w:hAnsiTheme="minorHAnsi" w:cstheme="minorHAnsi"/>
          <w:sz w:val="28"/>
          <w:szCs w:val="28"/>
        </w:rPr>
        <w:t xml:space="preserve">e.   </w:t>
      </w:r>
      <w:r w:rsidR="00413D94" w:rsidRPr="00413D94">
        <w:rPr>
          <w:rFonts w:asciiTheme="minorHAnsi" w:hAnsiTheme="minorHAnsi" w:cstheme="minorHAnsi"/>
          <w:sz w:val="28"/>
          <w:szCs w:val="28"/>
        </w:rPr>
        <w:t xml:space="preserve">Student evaluations </w:t>
      </w:r>
    </w:p>
    <w:p w14:paraId="4C944A61" w14:textId="35396138" w:rsidR="00413D94" w:rsidRPr="00413D94" w:rsidRDefault="001C0D11" w:rsidP="004A52B1">
      <w:pPr>
        <w:pStyle w:val="BodyText"/>
        <w:spacing w:after="120"/>
        <w:ind w:left="1890" w:right="-40" w:hanging="360"/>
        <w:rPr>
          <w:rFonts w:asciiTheme="minorHAnsi" w:hAnsiTheme="minorHAnsi" w:cstheme="minorHAnsi"/>
          <w:sz w:val="28"/>
          <w:szCs w:val="28"/>
        </w:rPr>
      </w:pPr>
      <w:r>
        <w:rPr>
          <w:rFonts w:asciiTheme="minorHAnsi" w:hAnsiTheme="minorHAnsi" w:cstheme="minorHAnsi"/>
          <w:sz w:val="28"/>
          <w:szCs w:val="28"/>
        </w:rPr>
        <w:t xml:space="preserve">f.   </w:t>
      </w:r>
      <w:r w:rsidR="00841D96" w:rsidRPr="00413D94">
        <w:rPr>
          <w:rFonts w:asciiTheme="minorHAnsi" w:hAnsiTheme="minorHAnsi" w:cstheme="minorHAnsi"/>
          <w:sz w:val="28"/>
          <w:szCs w:val="28"/>
        </w:rPr>
        <w:t>Syllabi</w:t>
      </w:r>
      <w:r w:rsidR="00841D96">
        <w:rPr>
          <w:rFonts w:asciiTheme="minorHAnsi" w:hAnsiTheme="minorHAnsi" w:cstheme="minorHAnsi"/>
          <w:sz w:val="28"/>
          <w:szCs w:val="28"/>
        </w:rPr>
        <w:t>,</w:t>
      </w:r>
      <w:r w:rsidR="00841D96" w:rsidRPr="00413D94">
        <w:rPr>
          <w:rFonts w:asciiTheme="minorHAnsi" w:hAnsiTheme="minorHAnsi" w:cstheme="minorHAnsi"/>
          <w:sz w:val="28"/>
          <w:szCs w:val="28"/>
        </w:rPr>
        <w:t xml:space="preserve"> </w:t>
      </w:r>
      <w:r w:rsidR="00841D96">
        <w:rPr>
          <w:rFonts w:asciiTheme="minorHAnsi" w:hAnsiTheme="minorHAnsi" w:cstheme="minorHAnsi"/>
          <w:sz w:val="28"/>
          <w:szCs w:val="28"/>
        </w:rPr>
        <w:t>e</w:t>
      </w:r>
      <w:r w:rsidR="00413D94" w:rsidRPr="00413D94">
        <w:rPr>
          <w:rFonts w:asciiTheme="minorHAnsi" w:hAnsiTheme="minorHAnsi" w:cstheme="minorHAnsi"/>
          <w:sz w:val="28"/>
          <w:szCs w:val="28"/>
        </w:rPr>
        <w:t xml:space="preserve">xams, papers, essays, and other graded assignments </w:t>
      </w:r>
    </w:p>
    <w:p w14:paraId="6FF63FC1" w14:textId="28917324" w:rsidR="00413D94" w:rsidRPr="00413D94" w:rsidRDefault="004C24D6" w:rsidP="004A52B1">
      <w:pPr>
        <w:pStyle w:val="BodyText"/>
        <w:spacing w:after="120"/>
        <w:ind w:left="1890" w:right="-40" w:hanging="360"/>
        <w:rPr>
          <w:rFonts w:asciiTheme="minorHAnsi" w:hAnsiTheme="minorHAnsi" w:cstheme="minorHAnsi"/>
          <w:sz w:val="28"/>
          <w:szCs w:val="28"/>
        </w:rPr>
      </w:pPr>
      <w:r>
        <w:rPr>
          <w:rFonts w:asciiTheme="minorHAnsi" w:hAnsiTheme="minorHAnsi" w:cstheme="minorHAnsi"/>
          <w:sz w:val="28"/>
          <w:szCs w:val="28"/>
        </w:rPr>
        <w:t xml:space="preserve">g.   </w:t>
      </w:r>
      <w:r w:rsidR="00413D94" w:rsidRPr="00413D94">
        <w:rPr>
          <w:rFonts w:asciiTheme="minorHAnsi" w:hAnsiTheme="minorHAnsi" w:cstheme="minorHAnsi"/>
          <w:sz w:val="28"/>
          <w:szCs w:val="28"/>
        </w:rPr>
        <w:t xml:space="preserve">Punctual return </w:t>
      </w:r>
      <w:r w:rsidR="00C55149">
        <w:rPr>
          <w:rFonts w:asciiTheme="minorHAnsi" w:hAnsiTheme="minorHAnsi" w:cstheme="minorHAnsi"/>
          <w:sz w:val="28"/>
          <w:szCs w:val="28"/>
        </w:rPr>
        <w:t>of graded course work</w:t>
      </w:r>
    </w:p>
    <w:p w14:paraId="54F8CB1E" w14:textId="6284F7AF" w:rsidR="00413D94" w:rsidRDefault="004C24D6" w:rsidP="004A52B1">
      <w:pPr>
        <w:pStyle w:val="BodyText"/>
        <w:spacing w:after="120"/>
        <w:ind w:left="1890" w:right="-40" w:hanging="360"/>
        <w:rPr>
          <w:rFonts w:asciiTheme="minorHAnsi" w:hAnsiTheme="minorHAnsi" w:cstheme="minorHAnsi"/>
          <w:sz w:val="28"/>
          <w:szCs w:val="28"/>
        </w:rPr>
      </w:pPr>
      <w:r>
        <w:rPr>
          <w:rFonts w:asciiTheme="minorHAnsi" w:hAnsiTheme="minorHAnsi" w:cstheme="minorHAnsi"/>
          <w:sz w:val="28"/>
          <w:szCs w:val="28"/>
        </w:rPr>
        <w:t xml:space="preserve">h.   </w:t>
      </w:r>
      <w:r w:rsidR="00413D94" w:rsidRPr="00413D94">
        <w:rPr>
          <w:rFonts w:asciiTheme="minorHAnsi" w:hAnsiTheme="minorHAnsi" w:cstheme="minorHAnsi"/>
          <w:sz w:val="28"/>
          <w:szCs w:val="28"/>
        </w:rPr>
        <w:t>Textbooks</w:t>
      </w:r>
    </w:p>
    <w:p w14:paraId="665F2DF1" w14:textId="3A7401A4" w:rsidR="00413D94" w:rsidRDefault="004C24D6" w:rsidP="004A52B1">
      <w:pPr>
        <w:pStyle w:val="BodyText"/>
        <w:spacing w:after="120"/>
        <w:ind w:left="1890" w:right="-40" w:hanging="360"/>
        <w:rPr>
          <w:rFonts w:asciiTheme="minorHAnsi" w:hAnsiTheme="minorHAnsi" w:cstheme="minorHAnsi"/>
          <w:sz w:val="28"/>
          <w:szCs w:val="28"/>
        </w:rPr>
      </w:pPr>
      <w:r>
        <w:rPr>
          <w:rFonts w:asciiTheme="minorHAnsi" w:hAnsiTheme="minorHAnsi" w:cstheme="minorHAnsi"/>
          <w:sz w:val="28"/>
          <w:szCs w:val="28"/>
        </w:rPr>
        <w:t xml:space="preserve">i.   </w:t>
      </w:r>
      <w:r w:rsidR="00413D94">
        <w:rPr>
          <w:rFonts w:asciiTheme="minorHAnsi" w:hAnsiTheme="minorHAnsi" w:cstheme="minorHAnsi"/>
          <w:sz w:val="28"/>
          <w:szCs w:val="28"/>
        </w:rPr>
        <w:t>Disruptive behavior and student deportment from class</w:t>
      </w:r>
    </w:p>
    <w:p w14:paraId="332E4AAC" w14:textId="77777777" w:rsidR="006A7EE6" w:rsidRPr="00413D94" w:rsidRDefault="006A7EE6" w:rsidP="006A7EE6">
      <w:pPr>
        <w:pStyle w:val="BodyText"/>
        <w:spacing w:after="120"/>
        <w:ind w:left="1890" w:right="-40" w:hanging="360"/>
        <w:rPr>
          <w:rFonts w:asciiTheme="minorHAnsi" w:hAnsiTheme="minorHAnsi" w:cstheme="minorHAnsi"/>
          <w:sz w:val="28"/>
          <w:szCs w:val="28"/>
        </w:rPr>
      </w:pPr>
      <w:r>
        <w:rPr>
          <w:rFonts w:asciiTheme="minorHAnsi" w:hAnsiTheme="minorHAnsi" w:cstheme="minorHAnsi"/>
          <w:sz w:val="28"/>
          <w:szCs w:val="28"/>
        </w:rPr>
        <w:t xml:space="preserve">j.   </w:t>
      </w:r>
      <w:r w:rsidRPr="00413D94">
        <w:rPr>
          <w:rFonts w:asciiTheme="minorHAnsi" w:hAnsiTheme="minorHAnsi" w:cstheme="minorHAnsi"/>
          <w:sz w:val="28"/>
          <w:szCs w:val="28"/>
        </w:rPr>
        <w:t>Retention of records</w:t>
      </w:r>
    </w:p>
    <w:p w14:paraId="2A6F73FB" w14:textId="11F36F25" w:rsidR="006A7EE6" w:rsidRPr="00413D94" w:rsidRDefault="006A7EE6" w:rsidP="004A52B1">
      <w:pPr>
        <w:pStyle w:val="BodyText"/>
        <w:spacing w:after="120"/>
        <w:ind w:left="1890" w:right="-40" w:hanging="360"/>
        <w:rPr>
          <w:rFonts w:asciiTheme="minorHAnsi" w:hAnsiTheme="minorHAnsi" w:cstheme="minorHAnsi"/>
          <w:sz w:val="28"/>
          <w:szCs w:val="28"/>
        </w:rPr>
      </w:pPr>
    </w:p>
    <w:p w14:paraId="62F83DEC" w14:textId="143A9FB5" w:rsidR="00413D94" w:rsidRDefault="00413D94" w:rsidP="00413D94">
      <w:pPr>
        <w:pStyle w:val="BodyText"/>
        <w:spacing w:after="120"/>
        <w:ind w:right="-446"/>
        <w:rPr>
          <w:rFonts w:asciiTheme="minorHAnsi" w:hAnsiTheme="minorHAnsi" w:cstheme="minorHAnsi"/>
          <w:b/>
          <w:bCs/>
          <w:sz w:val="28"/>
          <w:szCs w:val="28"/>
        </w:rPr>
      </w:pPr>
      <w:r w:rsidRPr="003B7036">
        <w:rPr>
          <w:rFonts w:asciiTheme="minorHAnsi" w:hAnsiTheme="minorHAnsi" w:cstheme="minorHAnsi"/>
          <w:b/>
          <w:bCs/>
          <w:sz w:val="28"/>
          <w:szCs w:val="28"/>
        </w:rPr>
        <w:t>02.</w:t>
      </w:r>
      <w:r w:rsidRPr="003B7036">
        <w:rPr>
          <w:rFonts w:asciiTheme="minorHAnsi" w:hAnsiTheme="minorHAnsi" w:cstheme="minorHAnsi"/>
          <w:b/>
          <w:bCs/>
          <w:sz w:val="28"/>
          <w:szCs w:val="28"/>
        </w:rPr>
        <w:tab/>
      </w:r>
      <w:r w:rsidR="00B9284D">
        <w:rPr>
          <w:rFonts w:asciiTheme="minorHAnsi" w:hAnsiTheme="minorHAnsi" w:cstheme="minorHAnsi"/>
          <w:b/>
          <w:bCs/>
          <w:sz w:val="28"/>
          <w:szCs w:val="28"/>
        </w:rPr>
        <w:t>MLS</w:t>
      </w:r>
      <w:r>
        <w:rPr>
          <w:rFonts w:asciiTheme="minorHAnsi" w:hAnsiTheme="minorHAnsi" w:cstheme="minorHAnsi"/>
          <w:b/>
          <w:bCs/>
          <w:sz w:val="28"/>
          <w:szCs w:val="28"/>
        </w:rPr>
        <w:t xml:space="preserve"> Procedures for the Conduct and Planning of Courses</w:t>
      </w:r>
    </w:p>
    <w:p w14:paraId="686C7314" w14:textId="207D118D" w:rsidR="00413D94" w:rsidRDefault="00413D94" w:rsidP="00413D94">
      <w:pPr>
        <w:pStyle w:val="BodyText"/>
        <w:tabs>
          <w:tab w:val="left" w:pos="1620"/>
        </w:tabs>
        <w:spacing w:after="120"/>
        <w:ind w:left="1620" w:right="-446" w:hanging="900"/>
        <w:rPr>
          <w:rFonts w:asciiTheme="minorHAnsi" w:hAnsiTheme="minorHAnsi" w:cstheme="minorHAnsi"/>
          <w:sz w:val="28"/>
          <w:szCs w:val="28"/>
        </w:rPr>
      </w:pPr>
      <w:r w:rsidRPr="00330CC5">
        <w:rPr>
          <w:rFonts w:asciiTheme="minorHAnsi" w:hAnsiTheme="minorHAnsi" w:cstheme="minorHAnsi"/>
          <w:sz w:val="28"/>
          <w:szCs w:val="28"/>
        </w:rPr>
        <w:t>02.01</w:t>
      </w:r>
      <w:r w:rsidRPr="00330CC5">
        <w:rPr>
          <w:rFonts w:asciiTheme="minorHAnsi" w:hAnsiTheme="minorHAnsi" w:cstheme="minorHAnsi"/>
          <w:sz w:val="28"/>
          <w:szCs w:val="28"/>
        </w:rPr>
        <w:tab/>
      </w:r>
      <w:r>
        <w:rPr>
          <w:rFonts w:asciiTheme="minorHAnsi" w:hAnsiTheme="minorHAnsi" w:cstheme="minorHAnsi"/>
          <w:sz w:val="28"/>
          <w:szCs w:val="28"/>
        </w:rPr>
        <w:t>Course subject matter</w:t>
      </w:r>
    </w:p>
    <w:p w14:paraId="79171181" w14:textId="7DB6D4B0" w:rsidR="00413D94" w:rsidRPr="005869CE" w:rsidRDefault="00413D94" w:rsidP="00413D94">
      <w:pPr>
        <w:pStyle w:val="BodyText"/>
        <w:spacing w:after="120"/>
        <w:ind w:left="1620" w:right="-446"/>
        <w:rPr>
          <w:rFonts w:asciiTheme="minorHAnsi" w:hAnsiTheme="minorHAnsi" w:cstheme="minorHAnsi"/>
          <w:sz w:val="28"/>
          <w:szCs w:val="28"/>
        </w:rPr>
      </w:pPr>
      <w:r w:rsidRPr="00413D94">
        <w:rPr>
          <w:rFonts w:asciiTheme="minorHAnsi" w:hAnsiTheme="minorHAnsi" w:cstheme="minorHAnsi"/>
          <w:sz w:val="28"/>
          <w:szCs w:val="28"/>
        </w:rPr>
        <w:t>So long as the content of a course remains relevant to its overall purpose, the faculty member has full academic freedom in choosing materials and topics for classroom use and discussion.</w:t>
      </w:r>
    </w:p>
    <w:p w14:paraId="1C004FA8" w14:textId="3A8DD600" w:rsidR="002373DC" w:rsidRDefault="00D85F39" w:rsidP="00D85F39">
      <w:pPr>
        <w:pStyle w:val="BodyText"/>
        <w:tabs>
          <w:tab w:val="left" w:pos="1620"/>
        </w:tabs>
        <w:spacing w:after="120"/>
        <w:ind w:left="1620" w:right="-446" w:hanging="900"/>
        <w:rPr>
          <w:rFonts w:asciiTheme="minorHAnsi" w:hAnsiTheme="minorHAnsi" w:cstheme="minorHAnsi"/>
          <w:sz w:val="28"/>
          <w:szCs w:val="28"/>
        </w:rPr>
      </w:pPr>
      <w:r>
        <w:rPr>
          <w:rFonts w:asciiTheme="minorHAnsi" w:hAnsiTheme="minorHAnsi" w:cstheme="minorHAnsi"/>
          <w:sz w:val="28"/>
          <w:szCs w:val="28"/>
        </w:rPr>
        <w:lastRenderedPageBreak/>
        <w:t>02.02</w:t>
      </w:r>
      <w:r>
        <w:rPr>
          <w:rFonts w:asciiTheme="minorHAnsi" w:hAnsiTheme="minorHAnsi" w:cstheme="minorHAnsi"/>
          <w:sz w:val="28"/>
          <w:szCs w:val="28"/>
        </w:rPr>
        <w:tab/>
        <w:t>Course syllabi</w:t>
      </w:r>
    </w:p>
    <w:p w14:paraId="6E5795AA" w14:textId="6730EADB" w:rsidR="00D85F39" w:rsidRDefault="00D85F39" w:rsidP="00D85F39">
      <w:pPr>
        <w:pStyle w:val="BodyText"/>
        <w:spacing w:after="120"/>
        <w:ind w:left="1620" w:right="-446"/>
        <w:rPr>
          <w:rFonts w:asciiTheme="minorHAnsi" w:hAnsiTheme="minorHAnsi" w:cstheme="minorHAnsi"/>
          <w:sz w:val="28"/>
          <w:szCs w:val="28"/>
        </w:rPr>
      </w:pPr>
      <w:r w:rsidRPr="00D85F39">
        <w:rPr>
          <w:rFonts w:asciiTheme="minorHAnsi" w:hAnsiTheme="minorHAnsi" w:cstheme="minorHAnsi"/>
          <w:sz w:val="28"/>
          <w:szCs w:val="28"/>
        </w:rPr>
        <w:t xml:space="preserve">University policy requires that faculty provide a syllabus for every course they teach. </w:t>
      </w:r>
      <w:r w:rsidR="009374F0">
        <w:rPr>
          <w:rFonts w:asciiTheme="minorHAnsi" w:hAnsiTheme="minorHAnsi" w:cstheme="minorHAnsi"/>
          <w:sz w:val="28"/>
          <w:szCs w:val="28"/>
        </w:rPr>
        <w:t xml:space="preserve">Syllabi should follow procedures described in </w:t>
      </w:r>
      <w:hyperlink r:id="rId7" w:history="1">
        <w:r w:rsidR="009374F0" w:rsidRPr="002E4BC3">
          <w:rPr>
            <w:rStyle w:val="Hyperlink"/>
            <w:rFonts w:asciiTheme="minorHAnsi" w:hAnsiTheme="minorHAnsi" w:cstheme="minorHAnsi"/>
            <w:sz w:val="28"/>
            <w:szCs w:val="28"/>
          </w:rPr>
          <w:t>AA/PP 02.</w:t>
        </w:r>
        <w:r w:rsidR="006C5B79">
          <w:rPr>
            <w:rStyle w:val="Hyperlink"/>
            <w:rFonts w:asciiTheme="minorHAnsi" w:hAnsiTheme="minorHAnsi" w:cstheme="minorHAnsi"/>
            <w:sz w:val="28"/>
            <w:szCs w:val="28"/>
          </w:rPr>
          <w:t>03.01.13</w:t>
        </w:r>
      </w:hyperlink>
      <w:r w:rsidR="009374F0">
        <w:rPr>
          <w:rFonts w:asciiTheme="minorHAnsi" w:hAnsiTheme="minorHAnsi" w:cstheme="minorHAnsi"/>
          <w:sz w:val="28"/>
          <w:szCs w:val="28"/>
        </w:rPr>
        <w:t xml:space="preserve">  </w:t>
      </w:r>
      <w:r w:rsidRPr="00D85F39">
        <w:rPr>
          <w:rFonts w:asciiTheme="minorHAnsi" w:hAnsiTheme="minorHAnsi" w:cstheme="minorHAnsi"/>
          <w:sz w:val="28"/>
          <w:szCs w:val="28"/>
        </w:rPr>
        <w:t>Faculty must post their undergraduate course syllabi on the university’s HB 2504 website early each semester and should keep in mind that all information posted on the site is available to the general public. This process is usually performed by our administrative staff.</w:t>
      </w:r>
    </w:p>
    <w:p w14:paraId="051A8BF5" w14:textId="3734455B" w:rsidR="00D85F39" w:rsidRDefault="00D85F39" w:rsidP="00D85F39">
      <w:pPr>
        <w:pStyle w:val="BodyText"/>
        <w:tabs>
          <w:tab w:val="left" w:pos="1620"/>
        </w:tabs>
        <w:spacing w:after="120"/>
        <w:ind w:left="1620" w:right="-446" w:hanging="900"/>
        <w:rPr>
          <w:rFonts w:asciiTheme="minorHAnsi" w:hAnsiTheme="minorHAnsi" w:cstheme="minorHAnsi"/>
          <w:sz w:val="28"/>
          <w:szCs w:val="28"/>
        </w:rPr>
      </w:pPr>
      <w:r>
        <w:rPr>
          <w:rFonts w:asciiTheme="minorHAnsi" w:hAnsiTheme="minorHAnsi" w:cstheme="minorHAnsi"/>
          <w:sz w:val="28"/>
          <w:szCs w:val="28"/>
        </w:rPr>
        <w:t>02.03</w:t>
      </w:r>
      <w:r>
        <w:rPr>
          <w:rFonts w:asciiTheme="minorHAnsi" w:hAnsiTheme="minorHAnsi" w:cstheme="minorHAnsi"/>
          <w:sz w:val="28"/>
          <w:szCs w:val="28"/>
        </w:rPr>
        <w:tab/>
        <w:t>Textbook selection and adoption</w:t>
      </w:r>
    </w:p>
    <w:p w14:paraId="6B557864" w14:textId="6BC2FF77" w:rsidR="00D85F39" w:rsidRDefault="00D85F39" w:rsidP="00D85F39">
      <w:pPr>
        <w:pStyle w:val="BodyText"/>
        <w:spacing w:after="120"/>
        <w:ind w:left="1620" w:right="-446"/>
        <w:rPr>
          <w:rFonts w:asciiTheme="minorHAnsi" w:hAnsiTheme="minorHAnsi" w:cstheme="minorHAnsi"/>
          <w:sz w:val="28"/>
          <w:szCs w:val="28"/>
        </w:rPr>
      </w:pPr>
      <w:r w:rsidRPr="00D85F39">
        <w:rPr>
          <w:rFonts w:asciiTheme="minorHAnsi" w:hAnsiTheme="minorHAnsi" w:cstheme="minorHAnsi"/>
          <w:sz w:val="28"/>
          <w:szCs w:val="28"/>
        </w:rPr>
        <w:t xml:space="preserve">Textbook selection for all courses is left to the discretion of the individual instructor and approved by the faculty. All textbook selections are subject to the final approval of the </w:t>
      </w:r>
      <w:r w:rsidR="00A93815">
        <w:rPr>
          <w:rFonts w:asciiTheme="minorHAnsi" w:hAnsiTheme="minorHAnsi" w:cstheme="minorHAnsi"/>
          <w:sz w:val="28"/>
          <w:szCs w:val="28"/>
        </w:rPr>
        <w:t>Chair</w:t>
      </w:r>
      <w:r w:rsidRPr="00D85F39">
        <w:rPr>
          <w:rFonts w:asciiTheme="minorHAnsi" w:hAnsiTheme="minorHAnsi" w:cstheme="minorHAnsi"/>
          <w:sz w:val="28"/>
          <w:szCs w:val="28"/>
        </w:rPr>
        <w:t xml:space="preserve"> and must meet all accreditation standards.</w:t>
      </w:r>
      <w:r w:rsidR="00FC2656">
        <w:rPr>
          <w:rFonts w:asciiTheme="minorHAnsi" w:hAnsiTheme="minorHAnsi" w:cstheme="minorHAnsi"/>
          <w:sz w:val="28"/>
          <w:szCs w:val="28"/>
        </w:rPr>
        <w:t xml:space="preserve"> </w:t>
      </w:r>
      <w:r w:rsidR="00A93815">
        <w:rPr>
          <w:rFonts w:asciiTheme="minorHAnsi" w:hAnsiTheme="minorHAnsi" w:cstheme="minorHAnsi"/>
          <w:sz w:val="28"/>
          <w:szCs w:val="28"/>
        </w:rPr>
        <w:t>Textbook ordering</w:t>
      </w:r>
      <w:r w:rsidR="006E6CB2">
        <w:rPr>
          <w:rFonts w:asciiTheme="minorHAnsi" w:hAnsiTheme="minorHAnsi" w:cstheme="minorHAnsi"/>
          <w:sz w:val="28"/>
          <w:szCs w:val="28"/>
        </w:rPr>
        <w:t xml:space="preserve"> is usually performed by our administrative staff.</w:t>
      </w:r>
    </w:p>
    <w:p w14:paraId="016D0DEB" w14:textId="246E9919" w:rsidR="00D85F39" w:rsidRDefault="00D85F39" w:rsidP="00D85F39">
      <w:pPr>
        <w:pStyle w:val="BodyText"/>
        <w:tabs>
          <w:tab w:val="left" w:pos="1620"/>
        </w:tabs>
        <w:spacing w:after="120"/>
        <w:ind w:left="1620" w:right="-446" w:hanging="900"/>
        <w:rPr>
          <w:rFonts w:asciiTheme="minorHAnsi" w:hAnsiTheme="minorHAnsi" w:cstheme="minorHAnsi"/>
          <w:sz w:val="28"/>
          <w:szCs w:val="28"/>
        </w:rPr>
      </w:pPr>
      <w:r>
        <w:rPr>
          <w:rFonts w:asciiTheme="minorHAnsi" w:hAnsiTheme="minorHAnsi" w:cstheme="minorHAnsi"/>
          <w:sz w:val="28"/>
          <w:szCs w:val="28"/>
        </w:rPr>
        <w:t>02.04</w:t>
      </w:r>
      <w:r>
        <w:rPr>
          <w:rFonts w:asciiTheme="minorHAnsi" w:hAnsiTheme="minorHAnsi" w:cstheme="minorHAnsi"/>
          <w:sz w:val="28"/>
          <w:szCs w:val="28"/>
        </w:rPr>
        <w:tab/>
        <w:t>Student class attendance and withdrawal policies</w:t>
      </w:r>
    </w:p>
    <w:p w14:paraId="390B0D10" w14:textId="721EDB8F" w:rsidR="00D85F39" w:rsidRPr="00D85F39" w:rsidRDefault="006F443A" w:rsidP="006F443A">
      <w:pPr>
        <w:pStyle w:val="BodyText"/>
        <w:spacing w:after="120"/>
        <w:ind w:left="1620" w:right="-40"/>
        <w:rPr>
          <w:rFonts w:asciiTheme="minorHAnsi" w:hAnsiTheme="minorHAnsi" w:cstheme="minorHAnsi"/>
          <w:sz w:val="28"/>
          <w:szCs w:val="28"/>
        </w:rPr>
      </w:pPr>
      <w:r>
        <w:rPr>
          <w:rFonts w:asciiTheme="minorHAnsi" w:hAnsiTheme="minorHAnsi" w:cstheme="minorHAnsi"/>
          <w:sz w:val="28"/>
          <w:szCs w:val="28"/>
        </w:rPr>
        <w:t xml:space="preserve">a.   </w:t>
      </w:r>
      <w:r w:rsidR="00D85F39" w:rsidRPr="00D85F39">
        <w:rPr>
          <w:rFonts w:asciiTheme="minorHAnsi" w:hAnsiTheme="minorHAnsi" w:cstheme="minorHAnsi"/>
          <w:sz w:val="28"/>
          <w:szCs w:val="28"/>
        </w:rPr>
        <w:t xml:space="preserve">In all </w:t>
      </w:r>
      <w:r w:rsidR="00D85F39" w:rsidRPr="00D85F39">
        <w:rPr>
          <w:rFonts w:asciiTheme="minorHAnsi" w:hAnsiTheme="minorHAnsi" w:cstheme="minorHAnsi"/>
          <w:spacing w:val="8"/>
          <w:sz w:val="28"/>
          <w:szCs w:val="28"/>
        </w:rPr>
        <w:t xml:space="preserve">classes, </w:t>
      </w:r>
      <w:r w:rsidR="00D85F39" w:rsidRPr="00D85F39">
        <w:rPr>
          <w:rFonts w:asciiTheme="minorHAnsi" w:hAnsiTheme="minorHAnsi" w:cstheme="minorHAnsi"/>
          <w:sz w:val="28"/>
          <w:szCs w:val="28"/>
        </w:rPr>
        <w:t xml:space="preserve">faculty members determine their </w:t>
      </w:r>
      <w:r w:rsidR="00D85F39" w:rsidRPr="00D85F39">
        <w:rPr>
          <w:rFonts w:asciiTheme="minorHAnsi" w:hAnsiTheme="minorHAnsi" w:cstheme="minorHAnsi"/>
          <w:spacing w:val="2"/>
          <w:sz w:val="28"/>
          <w:szCs w:val="28"/>
        </w:rPr>
        <w:t xml:space="preserve">own </w:t>
      </w:r>
      <w:r w:rsidR="00D85F39" w:rsidRPr="00D85F39">
        <w:rPr>
          <w:rFonts w:asciiTheme="minorHAnsi" w:hAnsiTheme="minorHAnsi" w:cstheme="minorHAnsi"/>
          <w:sz w:val="28"/>
          <w:szCs w:val="28"/>
        </w:rPr>
        <w:t xml:space="preserve">attendance policies. All attendance policies are to be distributed to students in writing during the first </w:t>
      </w:r>
      <w:r w:rsidR="00D85F39" w:rsidRPr="00D85F39">
        <w:rPr>
          <w:rFonts w:asciiTheme="minorHAnsi" w:hAnsiTheme="minorHAnsi" w:cstheme="minorHAnsi"/>
          <w:spacing w:val="2"/>
          <w:sz w:val="28"/>
          <w:szCs w:val="28"/>
        </w:rPr>
        <w:t xml:space="preserve">week </w:t>
      </w:r>
      <w:r w:rsidR="00D85F39" w:rsidRPr="00D85F39">
        <w:rPr>
          <w:rFonts w:asciiTheme="minorHAnsi" w:hAnsiTheme="minorHAnsi" w:cstheme="minorHAnsi"/>
          <w:sz w:val="28"/>
          <w:szCs w:val="28"/>
        </w:rPr>
        <w:t xml:space="preserve">of class </w:t>
      </w:r>
      <w:r w:rsidR="00D85F39" w:rsidRPr="00D85F39">
        <w:rPr>
          <w:rFonts w:asciiTheme="minorHAnsi" w:hAnsiTheme="minorHAnsi" w:cstheme="minorHAnsi"/>
          <w:spacing w:val="2"/>
          <w:sz w:val="28"/>
          <w:szCs w:val="28"/>
        </w:rPr>
        <w:t xml:space="preserve">and </w:t>
      </w:r>
      <w:r w:rsidR="00D85F39" w:rsidRPr="00D85F39">
        <w:rPr>
          <w:rFonts w:asciiTheme="minorHAnsi" w:hAnsiTheme="minorHAnsi" w:cstheme="minorHAnsi"/>
          <w:spacing w:val="3"/>
          <w:sz w:val="28"/>
          <w:szCs w:val="28"/>
        </w:rPr>
        <w:t>included</w:t>
      </w:r>
      <w:r w:rsidR="00000250">
        <w:rPr>
          <w:rFonts w:asciiTheme="minorHAnsi" w:hAnsiTheme="minorHAnsi" w:cstheme="minorHAnsi"/>
          <w:spacing w:val="3"/>
          <w:sz w:val="28"/>
          <w:szCs w:val="28"/>
        </w:rPr>
        <w:t xml:space="preserve"> </w:t>
      </w:r>
      <w:r w:rsidR="00D85F39" w:rsidRPr="00D85F39">
        <w:rPr>
          <w:rFonts w:asciiTheme="minorHAnsi" w:hAnsiTheme="minorHAnsi" w:cstheme="minorHAnsi"/>
          <w:sz w:val="28"/>
          <w:szCs w:val="28"/>
        </w:rPr>
        <w:t>in</w:t>
      </w:r>
      <w:r w:rsidR="00D85F39" w:rsidRPr="00D85F39">
        <w:rPr>
          <w:rFonts w:asciiTheme="minorHAnsi" w:hAnsiTheme="minorHAnsi" w:cstheme="minorHAnsi"/>
          <w:spacing w:val="7"/>
          <w:sz w:val="28"/>
          <w:szCs w:val="28"/>
        </w:rPr>
        <w:t xml:space="preserve"> </w:t>
      </w:r>
      <w:r w:rsidR="00D85F39" w:rsidRPr="00D85F39">
        <w:rPr>
          <w:rFonts w:asciiTheme="minorHAnsi" w:hAnsiTheme="minorHAnsi" w:cstheme="minorHAnsi"/>
          <w:spacing w:val="3"/>
          <w:sz w:val="28"/>
          <w:szCs w:val="28"/>
        </w:rPr>
        <w:t>syllabi.</w:t>
      </w:r>
    </w:p>
    <w:p w14:paraId="780103F6" w14:textId="4C4F0278" w:rsidR="00D85F39" w:rsidRPr="00D85F39" w:rsidRDefault="006F443A" w:rsidP="006F443A">
      <w:pPr>
        <w:pStyle w:val="BodyText"/>
        <w:spacing w:after="120"/>
        <w:ind w:left="1620" w:right="-40"/>
        <w:rPr>
          <w:rFonts w:asciiTheme="minorHAnsi" w:hAnsiTheme="minorHAnsi" w:cstheme="minorHAnsi"/>
          <w:sz w:val="28"/>
          <w:szCs w:val="28"/>
        </w:rPr>
      </w:pPr>
      <w:r>
        <w:rPr>
          <w:rFonts w:asciiTheme="minorHAnsi" w:hAnsiTheme="minorHAnsi" w:cstheme="minorHAnsi"/>
          <w:sz w:val="28"/>
          <w:szCs w:val="28"/>
        </w:rPr>
        <w:t xml:space="preserve">b.   </w:t>
      </w:r>
      <w:r w:rsidR="00D85F39" w:rsidRPr="00D85F39">
        <w:rPr>
          <w:rFonts w:asciiTheme="minorHAnsi" w:hAnsiTheme="minorHAnsi" w:cstheme="minorHAnsi"/>
          <w:sz w:val="28"/>
          <w:szCs w:val="28"/>
        </w:rPr>
        <w:t xml:space="preserve">Procedures for withdrawals and drops are described in detail in </w:t>
      </w:r>
      <w:hyperlink r:id="rId8" w:history="1">
        <w:r w:rsidR="00D85F39" w:rsidRPr="00D85F39">
          <w:rPr>
            <w:rStyle w:val="Hyperlink"/>
            <w:rFonts w:asciiTheme="minorHAnsi" w:hAnsiTheme="minorHAnsi" w:cstheme="minorHAnsi"/>
            <w:sz w:val="28"/>
            <w:szCs w:val="28"/>
          </w:rPr>
          <w:t>AA/PPS 02.02.20</w:t>
        </w:r>
      </w:hyperlink>
      <w:r w:rsidR="00D85F39" w:rsidRPr="00D85F39">
        <w:rPr>
          <w:rFonts w:asciiTheme="minorHAnsi" w:hAnsiTheme="minorHAnsi" w:cstheme="minorHAnsi"/>
          <w:sz w:val="28"/>
          <w:szCs w:val="28"/>
        </w:rPr>
        <w:t xml:space="preserve">. Before a date established by university policy, a student may withdraw from a course regardless of absences or academic standing at that time. An automatic </w:t>
      </w:r>
      <w:r w:rsidR="00D85F39" w:rsidRPr="00D85F39">
        <w:rPr>
          <w:rFonts w:asciiTheme="minorHAnsi" w:hAnsiTheme="minorHAnsi" w:cstheme="minorHAnsi"/>
          <w:spacing w:val="2"/>
          <w:sz w:val="28"/>
          <w:szCs w:val="28"/>
        </w:rPr>
        <w:t xml:space="preserve">“W” </w:t>
      </w:r>
      <w:r w:rsidR="00D85F39" w:rsidRPr="00D85F39">
        <w:rPr>
          <w:rFonts w:asciiTheme="minorHAnsi" w:hAnsiTheme="minorHAnsi" w:cstheme="minorHAnsi"/>
          <w:sz w:val="28"/>
          <w:szCs w:val="28"/>
        </w:rPr>
        <w:t xml:space="preserve">is assigned in such cases. Drops after the automatic “W” date are </w:t>
      </w:r>
      <w:r w:rsidR="00D85F39" w:rsidRPr="00D85F39">
        <w:rPr>
          <w:rFonts w:asciiTheme="minorHAnsi" w:hAnsiTheme="minorHAnsi" w:cstheme="minorHAnsi"/>
          <w:spacing w:val="2"/>
          <w:sz w:val="28"/>
          <w:szCs w:val="28"/>
        </w:rPr>
        <w:t xml:space="preserve">allowed </w:t>
      </w:r>
      <w:r w:rsidR="00D85F39" w:rsidRPr="00D85F39">
        <w:rPr>
          <w:rFonts w:asciiTheme="minorHAnsi" w:hAnsiTheme="minorHAnsi" w:cstheme="minorHAnsi"/>
          <w:sz w:val="28"/>
          <w:szCs w:val="28"/>
        </w:rPr>
        <w:t xml:space="preserve">only in rare cases and require documentation (usually medical) and permission from the </w:t>
      </w:r>
      <w:r w:rsidR="006E6CB2">
        <w:rPr>
          <w:rFonts w:asciiTheme="minorHAnsi" w:hAnsiTheme="minorHAnsi" w:cstheme="minorHAnsi"/>
          <w:sz w:val="28"/>
          <w:szCs w:val="28"/>
        </w:rPr>
        <w:t>Chair</w:t>
      </w:r>
      <w:r w:rsidR="00D85F39" w:rsidRPr="00D85F39">
        <w:rPr>
          <w:rFonts w:asciiTheme="minorHAnsi" w:hAnsiTheme="minorHAnsi" w:cstheme="minorHAnsi"/>
          <w:sz w:val="28"/>
          <w:szCs w:val="28"/>
        </w:rPr>
        <w:t xml:space="preserve">. Students may also appeal to the dean for an </w:t>
      </w:r>
      <w:r w:rsidR="00D85F39" w:rsidRPr="00D85F39">
        <w:rPr>
          <w:rFonts w:asciiTheme="minorHAnsi" w:hAnsiTheme="minorHAnsi" w:cstheme="minorHAnsi"/>
          <w:spacing w:val="2"/>
          <w:sz w:val="28"/>
          <w:szCs w:val="28"/>
        </w:rPr>
        <w:t xml:space="preserve">administrative </w:t>
      </w:r>
      <w:r w:rsidR="00D85F39" w:rsidRPr="00D85F39">
        <w:rPr>
          <w:rFonts w:asciiTheme="minorHAnsi" w:hAnsiTheme="minorHAnsi" w:cstheme="minorHAnsi"/>
          <w:sz w:val="28"/>
          <w:szCs w:val="28"/>
        </w:rPr>
        <w:t xml:space="preserve">(retroactive) “W” after the semester has ended and a grade has been assigned. Reasons for the </w:t>
      </w:r>
      <w:r w:rsidR="00D85F39" w:rsidRPr="00D85F39">
        <w:rPr>
          <w:rFonts w:asciiTheme="minorHAnsi" w:hAnsiTheme="minorHAnsi" w:cstheme="minorHAnsi"/>
          <w:spacing w:val="2"/>
          <w:sz w:val="28"/>
          <w:szCs w:val="28"/>
        </w:rPr>
        <w:t xml:space="preserve">withdrawal </w:t>
      </w:r>
      <w:r w:rsidR="00D85F39" w:rsidRPr="00D85F39">
        <w:rPr>
          <w:rFonts w:asciiTheme="minorHAnsi" w:hAnsiTheme="minorHAnsi" w:cstheme="minorHAnsi"/>
          <w:sz w:val="28"/>
          <w:szCs w:val="28"/>
        </w:rPr>
        <w:t>must be formally documented and approved by the dean.</w:t>
      </w:r>
    </w:p>
    <w:p w14:paraId="596C8CBA" w14:textId="45913781" w:rsidR="00D85F39" w:rsidRDefault="00D85F39" w:rsidP="00D85F39">
      <w:pPr>
        <w:pStyle w:val="BodyText"/>
        <w:tabs>
          <w:tab w:val="left" w:pos="1620"/>
        </w:tabs>
        <w:spacing w:after="120"/>
        <w:ind w:left="1620" w:right="-446" w:hanging="900"/>
        <w:rPr>
          <w:rFonts w:asciiTheme="minorHAnsi" w:hAnsiTheme="minorHAnsi" w:cstheme="minorHAnsi"/>
          <w:sz w:val="28"/>
          <w:szCs w:val="28"/>
        </w:rPr>
      </w:pPr>
      <w:r>
        <w:rPr>
          <w:rFonts w:asciiTheme="minorHAnsi" w:hAnsiTheme="minorHAnsi" w:cstheme="minorHAnsi"/>
          <w:sz w:val="28"/>
          <w:szCs w:val="28"/>
        </w:rPr>
        <w:t>02.05</w:t>
      </w:r>
      <w:r>
        <w:rPr>
          <w:rFonts w:asciiTheme="minorHAnsi" w:hAnsiTheme="minorHAnsi" w:cstheme="minorHAnsi"/>
          <w:sz w:val="28"/>
          <w:szCs w:val="28"/>
        </w:rPr>
        <w:tab/>
        <w:t>Meeting classes</w:t>
      </w:r>
    </w:p>
    <w:p w14:paraId="6A8AE5E6" w14:textId="21D46747" w:rsidR="00D85F39" w:rsidRPr="00D85F39" w:rsidRDefault="00D85F39" w:rsidP="00D85F39">
      <w:pPr>
        <w:pStyle w:val="BodyText"/>
        <w:spacing w:after="120"/>
        <w:ind w:left="2070" w:right="-446" w:hanging="450"/>
        <w:rPr>
          <w:rFonts w:asciiTheme="minorHAnsi" w:hAnsiTheme="minorHAnsi" w:cstheme="minorHAnsi"/>
          <w:sz w:val="28"/>
          <w:szCs w:val="28"/>
        </w:rPr>
      </w:pPr>
      <w:r w:rsidRPr="00D85F39">
        <w:rPr>
          <w:rFonts w:asciiTheme="minorHAnsi" w:hAnsiTheme="minorHAnsi" w:cstheme="minorHAnsi"/>
          <w:sz w:val="28"/>
          <w:szCs w:val="28"/>
        </w:rPr>
        <w:t>a.</w:t>
      </w:r>
      <w:r w:rsidRPr="00D85F39">
        <w:rPr>
          <w:rFonts w:asciiTheme="minorHAnsi" w:hAnsiTheme="minorHAnsi" w:cstheme="minorHAnsi"/>
          <w:sz w:val="28"/>
          <w:szCs w:val="28"/>
        </w:rPr>
        <w:tab/>
        <w:t xml:space="preserve">Although unscheduled university holidays are sometimes announced by the president and occasional meetings of classes may take place other than in the classroom, as a rule faculty members meet all classes as officially scheduled and personally supervise all examinations and in-class writing assignments. If the university or </w:t>
      </w:r>
      <w:r w:rsidR="006E6CB2">
        <w:rPr>
          <w:rFonts w:asciiTheme="minorHAnsi" w:hAnsiTheme="minorHAnsi" w:cstheme="minorHAnsi"/>
          <w:sz w:val="28"/>
          <w:szCs w:val="28"/>
        </w:rPr>
        <w:t>Chair</w:t>
      </w:r>
      <w:r w:rsidRPr="00D85F39">
        <w:rPr>
          <w:rFonts w:asciiTheme="minorHAnsi" w:hAnsiTheme="minorHAnsi" w:cstheme="minorHAnsi"/>
          <w:sz w:val="28"/>
          <w:szCs w:val="28"/>
        </w:rPr>
        <w:t xml:space="preserve"> approves  a faculty member’s request for </w:t>
      </w:r>
      <w:r w:rsidRPr="00D85F39">
        <w:rPr>
          <w:rFonts w:asciiTheme="minorHAnsi" w:hAnsiTheme="minorHAnsi" w:cstheme="minorHAnsi"/>
          <w:sz w:val="28"/>
          <w:szCs w:val="28"/>
        </w:rPr>
        <w:lastRenderedPageBreak/>
        <w:t xml:space="preserve">absence from the campus, the faculty member arranges for qualified substitutes or develops alternate class meeting format to meet all missed classes and submits those persons’ names or  alternate plan to the </w:t>
      </w:r>
      <w:r w:rsidR="006E6CB2">
        <w:rPr>
          <w:rFonts w:asciiTheme="minorHAnsi" w:hAnsiTheme="minorHAnsi" w:cstheme="minorHAnsi"/>
          <w:sz w:val="28"/>
          <w:szCs w:val="28"/>
        </w:rPr>
        <w:t>Chair</w:t>
      </w:r>
      <w:r w:rsidRPr="00D85F39">
        <w:rPr>
          <w:rFonts w:asciiTheme="minorHAnsi" w:hAnsiTheme="minorHAnsi" w:cstheme="minorHAnsi"/>
          <w:sz w:val="28"/>
          <w:szCs w:val="28"/>
        </w:rPr>
        <w:t xml:space="preserve">. For every semester, an absence or alternate meeting format can be conducted for no more than 6 Undergraduate courses per semester, unless extenuating circumstances arise. The </w:t>
      </w:r>
      <w:r w:rsidR="006E6CB2">
        <w:rPr>
          <w:rFonts w:asciiTheme="minorHAnsi" w:hAnsiTheme="minorHAnsi" w:cstheme="minorHAnsi"/>
          <w:sz w:val="28"/>
          <w:szCs w:val="28"/>
        </w:rPr>
        <w:t>Chair</w:t>
      </w:r>
      <w:r w:rsidRPr="00D85F39">
        <w:rPr>
          <w:rFonts w:asciiTheme="minorHAnsi" w:hAnsiTheme="minorHAnsi" w:cstheme="minorHAnsi"/>
          <w:sz w:val="28"/>
          <w:szCs w:val="28"/>
        </w:rPr>
        <w:t xml:space="preserve"> provides university-required leave forms for this purpose.</w:t>
      </w:r>
    </w:p>
    <w:p w14:paraId="6DA2A6CE" w14:textId="0212889B" w:rsidR="00D85F39" w:rsidRPr="00D85F39" w:rsidRDefault="00D85F39" w:rsidP="00D85F39">
      <w:pPr>
        <w:pStyle w:val="BodyText"/>
        <w:spacing w:after="120"/>
        <w:ind w:left="2070" w:right="-446" w:hanging="450"/>
        <w:rPr>
          <w:rFonts w:asciiTheme="minorHAnsi" w:hAnsiTheme="minorHAnsi" w:cstheme="minorHAnsi"/>
          <w:sz w:val="28"/>
          <w:szCs w:val="28"/>
        </w:rPr>
      </w:pPr>
      <w:r w:rsidRPr="00D85F39">
        <w:rPr>
          <w:rFonts w:asciiTheme="minorHAnsi" w:hAnsiTheme="minorHAnsi" w:cstheme="minorHAnsi"/>
          <w:sz w:val="28"/>
          <w:szCs w:val="28"/>
        </w:rPr>
        <w:t>b.</w:t>
      </w:r>
      <w:r w:rsidRPr="00D85F39">
        <w:rPr>
          <w:rFonts w:asciiTheme="minorHAnsi" w:hAnsiTheme="minorHAnsi" w:cstheme="minorHAnsi"/>
          <w:sz w:val="28"/>
          <w:szCs w:val="28"/>
        </w:rPr>
        <w:tab/>
        <w:t xml:space="preserve">A faculty member who becomes ill or faces a personal emergency notifies the </w:t>
      </w:r>
      <w:r w:rsidR="006E6CB2">
        <w:rPr>
          <w:rFonts w:asciiTheme="minorHAnsi" w:hAnsiTheme="minorHAnsi" w:cstheme="minorHAnsi"/>
          <w:sz w:val="28"/>
          <w:szCs w:val="28"/>
        </w:rPr>
        <w:t>Chair</w:t>
      </w:r>
      <w:r w:rsidRPr="00D85F39">
        <w:rPr>
          <w:rFonts w:asciiTheme="minorHAnsi" w:hAnsiTheme="minorHAnsi" w:cstheme="minorHAnsi"/>
          <w:sz w:val="28"/>
          <w:szCs w:val="28"/>
        </w:rPr>
        <w:t xml:space="preserve"> or </w:t>
      </w:r>
      <w:r w:rsidR="006E6CB2">
        <w:rPr>
          <w:rFonts w:asciiTheme="minorHAnsi" w:hAnsiTheme="minorHAnsi" w:cstheme="minorHAnsi"/>
          <w:sz w:val="28"/>
          <w:szCs w:val="28"/>
        </w:rPr>
        <w:t>Program</w:t>
      </w:r>
      <w:r w:rsidRPr="00D85F39">
        <w:rPr>
          <w:rFonts w:asciiTheme="minorHAnsi" w:hAnsiTheme="minorHAnsi" w:cstheme="minorHAnsi"/>
          <w:sz w:val="28"/>
          <w:szCs w:val="28"/>
        </w:rPr>
        <w:t xml:space="preserve"> staff immediately. Then</w:t>
      </w:r>
      <w:r w:rsidR="006E6CB2">
        <w:rPr>
          <w:rFonts w:asciiTheme="minorHAnsi" w:hAnsiTheme="minorHAnsi" w:cstheme="minorHAnsi"/>
          <w:sz w:val="28"/>
          <w:szCs w:val="28"/>
        </w:rPr>
        <w:t>,</w:t>
      </w:r>
      <w:r w:rsidRPr="00D85F39">
        <w:rPr>
          <w:rFonts w:asciiTheme="minorHAnsi" w:hAnsiTheme="minorHAnsi" w:cstheme="minorHAnsi"/>
          <w:sz w:val="28"/>
          <w:szCs w:val="28"/>
        </w:rPr>
        <w:t xml:space="preserve"> the </w:t>
      </w:r>
      <w:r w:rsidR="006E6CB2">
        <w:rPr>
          <w:rFonts w:asciiTheme="minorHAnsi" w:hAnsiTheme="minorHAnsi" w:cstheme="minorHAnsi"/>
          <w:sz w:val="28"/>
          <w:szCs w:val="28"/>
        </w:rPr>
        <w:t xml:space="preserve">Chair </w:t>
      </w:r>
      <w:r w:rsidRPr="00D85F39">
        <w:rPr>
          <w:rFonts w:asciiTheme="minorHAnsi" w:hAnsiTheme="minorHAnsi" w:cstheme="minorHAnsi"/>
          <w:sz w:val="28"/>
          <w:szCs w:val="28"/>
        </w:rPr>
        <w:t xml:space="preserve">sees that appropriate substitutes meet classes for the absent faculty member or alternate meeting format is approved. For such emergency leave and sick leave, the faculty member obtains official forms from </w:t>
      </w:r>
      <w:r w:rsidR="00DA2DD1">
        <w:rPr>
          <w:rFonts w:asciiTheme="minorHAnsi" w:hAnsiTheme="minorHAnsi" w:cstheme="minorHAnsi"/>
          <w:sz w:val="28"/>
          <w:szCs w:val="28"/>
        </w:rPr>
        <w:t>our administrative staff.</w:t>
      </w:r>
    </w:p>
    <w:p w14:paraId="6F0B226F" w14:textId="2F9B5572" w:rsidR="00D85F39" w:rsidRDefault="00D85F39" w:rsidP="00D85F39">
      <w:pPr>
        <w:pStyle w:val="BodyText"/>
        <w:spacing w:after="120"/>
        <w:ind w:left="2070" w:right="-446" w:hanging="450"/>
        <w:rPr>
          <w:rFonts w:asciiTheme="minorHAnsi" w:hAnsiTheme="minorHAnsi" w:cstheme="minorHAnsi"/>
          <w:sz w:val="28"/>
          <w:szCs w:val="28"/>
        </w:rPr>
      </w:pPr>
      <w:r w:rsidRPr="00D85F39">
        <w:rPr>
          <w:rFonts w:asciiTheme="minorHAnsi" w:hAnsiTheme="minorHAnsi" w:cstheme="minorHAnsi"/>
          <w:sz w:val="28"/>
          <w:szCs w:val="28"/>
        </w:rPr>
        <w:t>c.</w:t>
      </w:r>
      <w:r w:rsidRPr="00D85F39">
        <w:rPr>
          <w:rFonts w:asciiTheme="minorHAnsi" w:hAnsiTheme="minorHAnsi" w:cstheme="minorHAnsi"/>
          <w:sz w:val="28"/>
          <w:szCs w:val="28"/>
        </w:rPr>
        <w:tab/>
      </w:r>
      <w:r w:rsidR="00DA2DD1">
        <w:rPr>
          <w:rFonts w:asciiTheme="minorHAnsi" w:hAnsiTheme="minorHAnsi" w:cstheme="minorHAnsi"/>
          <w:sz w:val="28"/>
          <w:szCs w:val="28"/>
        </w:rPr>
        <w:t>Faculty</w:t>
      </w:r>
      <w:r w:rsidRPr="00D85F39">
        <w:rPr>
          <w:rFonts w:asciiTheme="minorHAnsi" w:hAnsiTheme="minorHAnsi" w:cstheme="minorHAnsi"/>
          <w:sz w:val="28"/>
          <w:szCs w:val="28"/>
        </w:rPr>
        <w:t xml:space="preserve">, fill them out, and submit them to the </w:t>
      </w:r>
      <w:r w:rsidR="00DA2DD1">
        <w:rPr>
          <w:rFonts w:asciiTheme="minorHAnsi" w:hAnsiTheme="minorHAnsi" w:cstheme="minorHAnsi"/>
          <w:sz w:val="28"/>
          <w:szCs w:val="28"/>
        </w:rPr>
        <w:t>Program</w:t>
      </w:r>
      <w:r w:rsidRPr="00D85F39">
        <w:rPr>
          <w:rFonts w:asciiTheme="minorHAnsi" w:hAnsiTheme="minorHAnsi" w:cstheme="minorHAnsi"/>
          <w:sz w:val="28"/>
          <w:szCs w:val="28"/>
        </w:rPr>
        <w:t xml:space="preserve"> as soon as possible after returning to campus.</w:t>
      </w:r>
    </w:p>
    <w:p w14:paraId="1C000FE3" w14:textId="706DF0A1" w:rsidR="00D85F39" w:rsidRDefault="00D85F39" w:rsidP="00D85F39">
      <w:pPr>
        <w:pStyle w:val="BodyText"/>
        <w:tabs>
          <w:tab w:val="left" w:pos="1620"/>
        </w:tabs>
        <w:spacing w:after="120"/>
        <w:ind w:left="1620" w:right="-446" w:hanging="900"/>
        <w:rPr>
          <w:rFonts w:asciiTheme="minorHAnsi" w:hAnsiTheme="minorHAnsi" w:cstheme="minorHAnsi"/>
          <w:sz w:val="28"/>
          <w:szCs w:val="28"/>
        </w:rPr>
      </w:pPr>
      <w:r>
        <w:rPr>
          <w:rFonts w:asciiTheme="minorHAnsi" w:hAnsiTheme="minorHAnsi" w:cstheme="minorHAnsi"/>
          <w:sz w:val="28"/>
          <w:szCs w:val="28"/>
        </w:rPr>
        <w:t>02.06</w:t>
      </w:r>
      <w:r>
        <w:rPr>
          <w:rFonts w:asciiTheme="minorHAnsi" w:hAnsiTheme="minorHAnsi" w:cstheme="minorHAnsi"/>
          <w:sz w:val="28"/>
          <w:szCs w:val="28"/>
        </w:rPr>
        <w:tab/>
        <w:t>Office hours</w:t>
      </w:r>
    </w:p>
    <w:p w14:paraId="44B53E09" w14:textId="063E8822" w:rsidR="00D85F39" w:rsidRDefault="00D85F39" w:rsidP="00D85F39">
      <w:pPr>
        <w:pStyle w:val="BodyText"/>
        <w:spacing w:after="120"/>
        <w:ind w:left="1620" w:right="-446"/>
        <w:rPr>
          <w:rFonts w:asciiTheme="minorHAnsi" w:hAnsiTheme="minorHAnsi" w:cstheme="minorHAnsi"/>
          <w:sz w:val="28"/>
          <w:szCs w:val="28"/>
        </w:rPr>
      </w:pPr>
      <w:r w:rsidRPr="00D85F39">
        <w:rPr>
          <w:rFonts w:asciiTheme="minorHAnsi" w:hAnsiTheme="minorHAnsi" w:cstheme="minorHAnsi"/>
          <w:sz w:val="28"/>
          <w:szCs w:val="28"/>
        </w:rPr>
        <w:t>Faculty list office hours in their syllabi</w:t>
      </w:r>
      <w:r w:rsidR="00DA2DD1">
        <w:rPr>
          <w:rFonts w:asciiTheme="minorHAnsi" w:hAnsiTheme="minorHAnsi" w:cstheme="minorHAnsi"/>
          <w:sz w:val="28"/>
          <w:szCs w:val="28"/>
        </w:rPr>
        <w:t>.</w:t>
      </w:r>
      <w:r w:rsidRPr="00D85F39">
        <w:rPr>
          <w:rFonts w:asciiTheme="minorHAnsi" w:hAnsiTheme="minorHAnsi" w:cstheme="minorHAnsi"/>
          <w:sz w:val="28"/>
          <w:szCs w:val="28"/>
        </w:rPr>
        <w:t xml:space="preserve"> Ordinarily, faculty keep a minimum of five office hour per week, and post these outside their office doors. These hours must be spread across at least 2 days and can be a mixture of physical and virtual hours, proportional to the modality of courses taught that semester. Faculty are expected to check their Texas State official email at least once daily, and to respond to any requests within one business day.</w:t>
      </w:r>
    </w:p>
    <w:p w14:paraId="0B5B55D1" w14:textId="2CFE3EF6" w:rsidR="00D85F39" w:rsidRDefault="00D85F39" w:rsidP="00D85F39">
      <w:pPr>
        <w:pStyle w:val="BodyText"/>
        <w:tabs>
          <w:tab w:val="left" w:pos="1620"/>
        </w:tabs>
        <w:spacing w:after="120"/>
        <w:ind w:left="1620" w:right="-446" w:hanging="900"/>
        <w:rPr>
          <w:rFonts w:asciiTheme="minorHAnsi" w:hAnsiTheme="minorHAnsi" w:cstheme="minorHAnsi"/>
          <w:sz w:val="28"/>
          <w:szCs w:val="28"/>
        </w:rPr>
      </w:pPr>
      <w:r>
        <w:rPr>
          <w:rFonts w:asciiTheme="minorHAnsi" w:hAnsiTheme="minorHAnsi" w:cstheme="minorHAnsi"/>
          <w:sz w:val="28"/>
          <w:szCs w:val="28"/>
        </w:rPr>
        <w:t>02.07</w:t>
      </w:r>
      <w:r>
        <w:rPr>
          <w:rFonts w:asciiTheme="minorHAnsi" w:hAnsiTheme="minorHAnsi" w:cstheme="minorHAnsi"/>
          <w:sz w:val="28"/>
          <w:szCs w:val="28"/>
        </w:rPr>
        <w:tab/>
        <w:t xml:space="preserve">Collegiality and availability in the </w:t>
      </w:r>
      <w:r w:rsidR="00B9284D">
        <w:rPr>
          <w:rFonts w:asciiTheme="minorHAnsi" w:hAnsiTheme="minorHAnsi" w:cstheme="minorHAnsi"/>
          <w:sz w:val="28"/>
          <w:szCs w:val="28"/>
        </w:rPr>
        <w:t>MLS</w:t>
      </w:r>
      <w:r>
        <w:rPr>
          <w:rFonts w:asciiTheme="minorHAnsi" w:hAnsiTheme="minorHAnsi" w:cstheme="minorHAnsi"/>
          <w:sz w:val="28"/>
          <w:szCs w:val="28"/>
        </w:rPr>
        <w:t xml:space="preserve"> office suite</w:t>
      </w:r>
    </w:p>
    <w:p w14:paraId="2D5D3DF4" w14:textId="2237FF87" w:rsidR="00767851" w:rsidRDefault="004C24D6" w:rsidP="004C24D6">
      <w:pPr>
        <w:pStyle w:val="BodyText"/>
        <w:spacing w:after="120"/>
        <w:ind w:left="1620" w:right="-446"/>
        <w:rPr>
          <w:rFonts w:asciiTheme="minorHAnsi" w:hAnsiTheme="minorHAnsi" w:cstheme="minorHAnsi"/>
          <w:sz w:val="28"/>
          <w:szCs w:val="28"/>
        </w:rPr>
      </w:pPr>
      <w:r>
        <w:rPr>
          <w:rFonts w:asciiTheme="minorHAnsi" w:hAnsiTheme="minorHAnsi" w:cstheme="minorHAnsi"/>
          <w:sz w:val="28"/>
          <w:szCs w:val="28"/>
        </w:rPr>
        <w:t xml:space="preserve">a.   </w:t>
      </w:r>
      <w:r w:rsidR="00D85F39" w:rsidRPr="00D85F39">
        <w:rPr>
          <w:rFonts w:asciiTheme="minorHAnsi" w:hAnsiTheme="minorHAnsi" w:cstheme="minorHAnsi"/>
          <w:sz w:val="28"/>
          <w:szCs w:val="28"/>
        </w:rPr>
        <w:t xml:space="preserve">One of the key components of being in an academic setting, is collegiality and collaboration with your fellow </w:t>
      </w:r>
      <w:proofErr w:type="gramStart"/>
      <w:r w:rsidR="00D85F39" w:rsidRPr="00D85F39">
        <w:rPr>
          <w:rFonts w:asciiTheme="minorHAnsi" w:hAnsiTheme="minorHAnsi" w:cstheme="minorHAnsi"/>
          <w:sz w:val="28"/>
          <w:szCs w:val="28"/>
        </w:rPr>
        <w:t>faculty;</w:t>
      </w:r>
      <w:proofErr w:type="gramEnd"/>
      <w:r w:rsidR="00D85F39" w:rsidRPr="00D85F39">
        <w:rPr>
          <w:rFonts w:asciiTheme="minorHAnsi" w:hAnsiTheme="minorHAnsi" w:cstheme="minorHAnsi"/>
          <w:sz w:val="28"/>
          <w:szCs w:val="28"/>
        </w:rPr>
        <w:t xml:space="preserve"> not only in </w:t>
      </w:r>
      <w:r w:rsidR="00B9284D">
        <w:rPr>
          <w:rFonts w:asciiTheme="minorHAnsi" w:hAnsiTheme="minorHAnsi" w:cstheme="minorHAnsi"/>
          <w:sz w:val="28"/>
          <w:szCs w:val="28"/>
        </w:rPr>
        <w:t>MLS</w:t>
      </w:r>
      <w:r w:rsidR="00D85F39" w:rsidRPr="00D85F39">
        <w:rPr>
          <w:rFonts w:asciiTheme="minorHAnsi" w:hAnsiTheme="minorHAnsi" w:cstheme="minorHAnsi"/>
          <w:sz w:val="28"/>
          <w:szCs w:val="28"/>
        </w:rPr>
        <w:t>, but the College and University as well</w:t>
      </w:r>
      <w:r w:rsidR="00DA2DD1">
        <w:rPr>
          <w:rFonts w:asciiTheme="minorHAnsi" w:hAnsiTheme="minorHAnsi" w:cstheme="minorHAnsi"/>
          <w:sz w:val="28"/>
          <w:szCs w:val="28"/>
        </w:rPr>
        <w:t>.</w:t>
      </w:r>
      <w:r w:rsidR="00D85F39" w:rsidRPr="00D85F39">
        <w:rPr>
          <w:rFonts w:asciiTheme="minorHAnsi" w:hAnsiTheme="minorHAnsi" w:cstheme="minorHAnsi"/>
          <w:sz w:val="28"/>
          <w:szCs w:val="28"/>
        </w:rPr>
        <w:t xml:space="preserve"> </w:t>
      </w:r>
    </w:p>
    <w:p w14:paraId="24AC9002" w14:textId="7AD54E3C" w:rsidR="00767851" w:rsidRDefault="004C24D6" w:rsidP="004C24D6">
      <w:pPr>
        <w:pStyle w:val="BodyText"/>
        <w:spacing w:after="120"/>
        <w:ind w:left="1620" w:right="-446"/>
        <w:rPr>
          <w:rFonts w:asciiTheme="minorHAnsi" w:hAnsiTheme="minorHAnsi" w:cstheme="minorHAnsi"/>
          <w:sz w:val="28"/>
          <w:szCs w:val="28"/>
        </w:rPr>
      </w:pPr>
      <w:r>
        <w:rPr>
          <w:rFonts w:asciiTheme="minorHAnsi" w:hAnsiTheme="minorHAnsi" w:cstheme="minorHAnsi"/>
          <w:sz w:val="28"/>
          <w:szCs w:val="28"/>
        </w:rPr>
        <w:t xml:space="preserve">b.   </w:t>
      </w:r>
      <w:r w:rsidR="00D85F39" w:rsidRPr="00D85F39">
        <w:rPr>
          <w:rFonts w:asciiTheme="minorHAnsi" w:hAnsiTheme="minorHAnsi" w:cstheme="minorHAnsi"/>
          <w:sz w:val="28"/>
          <w:szCs w:val="28"/>
        </w:rPr>
        <w:t xml:space="preserve">All faculty are expected to keep office hours, conduct their classes, and attend all required meetings. </w:t>
      </w:r>
    </w:p>
    <w:p w14:paraId="7F2BC12C" w14:textId="172417E1" w:rsidR="00767851" w:rsidRDefault="004C24D6" w:rsidP="004C24D6">
      <w:pPr>
        <w:pStyle w:val="BodyText"/>
        <w:spacing w:after="120"/>
        <w:ind w:left="1620" w:right="-446"/>
        <w:rPr>
          <w:rFonts w:asciiTheme="minorHAnsi" w:hAnsiTheme="minorHAnsi" w:cstheme="minorHAnsi"/>
          <w:sz w:val="28"/>
          <w:szCs w:val="28"/>
        </w:rPr>
      </w:pPr>
      <w:r>
        <w:rPr>
          <w:rFonts w:asciiTheme="minorHAnsi" w:hAnsiTheme="minorHAnsi" w:cstheme="minorHAnsi"/>
          <w:sz w:val="28"/>
          <w:szCs w:val="28"/>
        </w:rPr>
        <w:t xml:space="preserve">c.   </w:t>
      </w:r>
      <w:r w:rsidR="00D85F39" w:rsidRPr="00D85F39">
        <w:rPr>
          <w:rFonts w:asciiTheme="minorHAnsi" w:hAnsiTheme="minorHAnsi" w:cstheme="minorHAnsi"/>
          <w:sz w:val="28"/>
          <w:szCs w:val="28"/>
        </w:rPr>
        <w:t>At a minimum, all full-time faculty, tenure-track</w:t>
      </w:r>
      <w:r w:rsidR="00DA2DD1">
        <w:rPr>
          <w:rFonts w:asciiTheme="minorHAnsi" w:hAnsiTheme="minorHAnsi" w:cstheme="minorHAnsi"/>
          <w:sz w:val="28"/>
          <w:szCs w:val="28"/>
        </w:rPr>
        <w:t xml:space="preserve">, </w:t>
      </w:r>
      <w:proofErr w:type="gramStart"/>
      <w:r w:rsidR="00D85F39" w:rsidRPr="00D85F39">
        <w:rPr>
          <w:rFonts w:asciiTheme="minorHAnsi" w:hAnsiTheme="minorHAnsi" w:cstheme="minorHAnsi"/>
          <w:sz w:val="28"/>
          <w:szCs w:val="28"/>
        </w:rPr>
        <w:t>tenured</w:t>
      </w:r>
      <w:proofErr w:type="gramEnd"/>
      <w:r w:rsidR="00D85F39" w:rsidRPr="00D85F39">
        <w:rPr>
          <w:rFonts w:asciiTheme="minorHAnsi" w:hAnsiTheme="minorHAnsi" w:cstheme="minorHAnsi"/>
          <w:sz w:val="28"/>
          <w:szCs w:val="28"/>
        </w:rPr>
        <w:t xml:space="preserve">, </w:t>
      </w:r>
      <w:r w:rsidR="00DA2DD1">
        <w:rPr>
          <w:rFonts w:asciiTheme="minorHAnsi" w:hAnsiTheme="minorHAnsi" w:cstheme="minorHAnsi"/>
          <w:sz w:val="28"/>
          <w:szCs w:val="28"/>
        </w:rPr>
        <w:t xml:space="preserve">and non-tenure line </w:t>
      </w:r>
      <w:r w:rsidR="00D85F39" w:rsidRPr="00D85F39">
        <w:rPr>
          <w:rFonts w:asciiTheme="minorHAnsi" w:hAnsiTheme="minorHAnsi" w:cstheme="minorHAnsi"/>
          <w:sz w:val="28"/>
          <w:szCs w:val="28"/>
        </w:rPr>
        <w:t xml:space="preserve">are required to be on campus </w:t>
      </w:r>
      <w:r w:rsidR="000235B9">
        <w:rPr>
          <w:rFonts w:asciiTheme="minorHAnsi" w:hAnsiTheme="minorHAnsi" w:cstheme="minorHAnsi"/>
          <w:sz w:val="28"/>
          <w:szCs w:val="28"/>
        </w:rPr>
        <w:t xml:space="preserve">most </w:t>
      </w:r>
      <w:proofErr w:type="gramStart"/>
      <w:r w:rsidR="000235B9">
        <w:rPr>
          <w:rFonts w:asciiTheme="minorHAnsi" w:hAnsiTheme="minorHAnsi" w:cstheme="minorHAnsi"/>
          <w:sz w:val="28"/>
          <w:szCs w:val="28"/>
        </w:rPr>
        <w:t>week days</w:t>
      </w:r>
      <w:proofErr w:type="gramEnd"/>
      <w:r w:rsidR="00D85F39" w:rsidRPr="00D85F39">
        <w:rPr>
          <w:rFonts w:asciiTheme="minorHAnsi" w:hAnsiTheme="minorHAnsi" w:cstheme="minorHAnsi"/>
          <w:sz w:val="28"/>
          <w:szCs w:val="28"/>
        </w:rPr>
        <w:t xml:space="preserve"> to ensure availability to their peers and the </w:t>
      </w:r>
      <w:r w:rsidR="00DA2DD1">
        <w:rPr>
          <w:rFonts w:asciiTheme="minorHAnsi" w:hAnsiTheme="minorHAnsi" w:cstheme="minorHAnsi"/>
          <w:sz w:val="28"/>
          <w:szCs w:val="28"/>
        </w:rPr>
        <w:t>Program Chair</w:t>
      </w:r>
      <w:r w:rsidR="00D85F39" w:rsidRPr="00D85F39">
        <w:rPr>
          <w:rFonts w:asciiTheme="minorHAnsi" w:hAnsiTheme="minorHAnsi" w:cstheme="minorHAnsi"/>
          <w:sz w:val="28"/>
          <w:szCs w:val="28"/>
        </w:rPr>
        <w:t xml:space="preserve"> and to meet their academic requirements. </w:t>
      </w:r>
      <w:r w:rsidR="00DA2DD1">
        <w:rPr>
          <w:rFonts w:asciiTheme="minorHAnsi" w:hAnsiTheme="minorHAnsi" w:cstheme="minorHAnsi"/>
          <w:sz w:val="28"/>
          <w:szCs w:val="28"/>
        </w:rPr>
        <w:t>P</w:t>
      </w:r>
      <w:r w:rsidR="00D85F39" w:rsidRPr="00D85F39">
        <w:rPr>
          <w:rFonts w:asciiTheme="minorHAnsi" w:hAnsiTheme="minorHAnsi" w:cstheme="minorHAnsi"/>
          <w:sz w:val="28"/>
          <w:szCs w:val="28"/>
        </w:rPr>
        <w:t xml:space="preserve">art-time faculty are required to meet their academic requirements, but do not have a specific minimum of days </w:t>
      </w:r>
      <w:r w:rsidR="00D85F39" w:rsidRPr="00D85F39">
        <w:rPr>
          <w:rFonts w:asciiTheme="minorHAnsi" w:hAnsiTheme="minorHAnsi" w:cstheme="minorHAnsi"/>
          <w:sz w:val="28"/>
          <w:szCs w:val="28"/>
        </w:rPr>
        <w:lastRenderedPageBreak/>
        <w:t xml:space="preserve">on-campus. </w:t>
      </w:r>
    </w:p>
    <w:p w14:paraId="2BF54A2B" w14:textId="6D5451C6" w:rsidR="00D85F39" w:rsidRDefault="004C24D6" w:rsidP="004C24D6">
      <w:pPr>
        <w:pStyle w:val="BodyText"/>
        <w:spacing w:after="120"/>
        <w:ind w:left="1620" w:right="-446"/>
        <w:rPr>
          <w:rFonts w:asciiTheme="minorHAnsi" w:hAnsiTheme="minorHAnsi" w:cstheme="minorHAnsi"/>
          <w:sz w:val="28"/>
          <w:szCs w:val="28"/>
        </w:rPr>
      </w:pPr>
      <w:r>
        <w:rPr>
          <w:rFonts w:asciiTheme="minorHAnsi" w:hAnsiTheme="minorHAnsi" w:cstheme="minorHAnsi"/>
          <w:sz w:val="28"/>
          <w:szCs w:val="28"/>
        </w:rPr>
        <w:t xml:space="preserve">d.   </w:t>
      </w:r>
      <w:r w:rsidR="00D85F39" w:rsidRPr="00D85F39">
        <w:rPr>
          <w:rFonts w:asciiTheme="minorHAnsi" w:hAnsiTheme="minorHAnsi" w:cstheme="minorHAnsi"/>
          <w:sz w:val="28"/>
          <w:szCs w:val="28"/>
        </w:rPr>
        <w:t xml:space="preserve">There is no expectation for how long one is expected to be in attendance each day, however, it should be sufficient to meet the needs of the individual, the collective faculty and </w:t>
      </w:r>
      <w:r w:rsidR="00DA2DD1">
        <w:rPr>
          <w:rFonts w:asciiTheme="minorHAnsi" w:hAnsiTheme="minorHAnsi" w:cstheme="minorHAnsi"/>
          <w:sz w:val="28"/>
          <w:szCs w:val="28"/>
        </w:rPr>
        <w:t>Program</w:t>
      </w:r>
      <w:r w:rsidR="00D85F39" w:rsidRPr="00D85F39">
        <w:rPr>
          <w:rFonts w:asciiTheme="minorHAnsi" w:hAnsiTheme="minorHAnsi" w:cstheme="minorHAnsi"/>
          <w:sz w:val="28"/>
          <w:szCs w:val="28"/>
        </w:rPr>
        <w:t>, the chair, and the staff. Collectively, faculty should ensure that adequate coverage exists in the office Monday through Friday.</w:t>
      </w:r>
    </w:p>
    <w:p w14:paraId="166736B4" w14:textId="425C265C" w:rsidR="00D85F39" w:rsidRDefault="00D85F39" w:rsidP="00D85F39">
      <w:pPr>
        <w:pStyle w:val="BodyText"/>
        <w:tabs>
          <w:tab w:val="left" w:pos="1620"/>
        </w:tabs>
        <w:spacing w:after="120"/>
        <w:ind w:left="1620" w:right="-446" w:hanging="900"/>
        <w:rPr>
          <w:rFonts w:asciiTheme="minorHAnsi" w:hAnsiTheme="minorHAnsi" w:cstheme="minorHAnsi"/>
          <w:sz w:val="28"/>
          <w:szCs w:val="28"/>
        </w:rPr>
      </w:pPr>
      <w:r>
        <w:rPr>
          <w:rFonts w:asciiTheme="minorHAnsi" w:hAnsiTheme="minorHAnsi" w:cstheme="minorHAnsi"/>
          <w:sz w:val="28"/>
          <w:szCs w:val="28"/>
        </w:rPr>
        <w:t>02.09</w:t>
      </w:r>
      <w:r>
        <w:rPr>
          <w:rFonts w:asciiTheme="minorHAnsi" w:hAnsiTheme="minorHAnsi" w:cstheme="minorHAnsi"/>
          <w:sz w:val="28"/>
          <w:szCs w:val="28"/>
        </w:rPr>
        <w:tab/>
        <w:t>Final examination</w:t>
      </w:r>
    </w:p>
    <w:p w14:paraId="6F8DB227" w14:textId="6DB37F33" w:rsidR="00767851" w:rsidRPr="00767851" w:rsidRDefault="004C24D6" w:rsidP="004C24D6">
      <w:pPr>
        <w:pStyle w:val="BodyText"/>
        <w:spacing w:after="120"/>
        <w:ind w:left="1620" w:right="-40"/>
        <w:rPr>
          <w:rFonts w:asciiTheme="minorHAnsi" w:hAnsiTheme="minorHAnsi" w:cstheme="minorHAnsi"/>
          <w:sz w:val="28"/>
          <w:szCs w:val="28"/>
        </w:rPr>
      </w:pPr>
      <w:r>
        <w:rPr>
          <w:rFonts w:asciiTheme="minorHAnsi" w:hAnsiTheme="minorHAnsi" w:cstheme="minorHAnsi"/>
          <w:sz w:val="28"/>
          <w:szCs w:val="28"/>
        </w:rPr>
        <w:t xml:space="preserve">a.   </w:t>
      </w:r>
      <w:r w:rsidR="00767851" w:rsidRPr="00767851">
        <w:rPr>
          <w:rFonts w:asciiTheme="minorHAnsi" w:hAnsiTheme="minorHAnsi" w:cstheme="minorHAnsi"/>
          <w:sz w:val="28"/>
          <w:szCs w:val="28"/>
        </w:rPr>
        <w:t xml:space="preserve">In undergraduate courses, faculty must follow the policy on final examinations spelled out in the </w:t>
      </w:r>
      <w:r w:rsidR="00767851" w:rsidRPr="00767851">
        <w:rPr>
          <w:rFonts w:asciiTheme="minorHAnsi" w:hAnsiTheme="minorHAnsi" w:cstheme="minorHAnsi"/>
          <w:spacing w:val="2"/>
          <w:sz w:val="28"/>
          <w:szCs w:val="28"/>
        </w:rPr>
        <w:t xml:space="preserve">Texas </w:t>
      </w:r>
      <w:r w:rsidR="00767851" w:rsidRPr="00767851">
        <w:rPr>
          <w:rFonts w:asciiTheme="minorHAnsi" w:hAnsiTheme="minorHAnsi" w:cstheme="minorHAnsi"/>
          <w:sz w:val="28"/>
          <w:szCs w:val="28"/>
        </w:rPr>
        <w:t xml:space="preserve">State </w:t>
      </w:r>
      <w:r w:rsidR="00767851" w:rsidRPr="00767851">
        <w:rPr>
          <w:rFonts w:asciiTheme="minorHAnsi" w:hAnsiTheme="minorHAnsi" w:cstheme="minorHAnsi"/>
          <w:i/>
          <w:sz w:val="28"/>
          <w:szCs w:val="28"/>
        </w:rPr>
        <w:t>Faculty Handbook</w:t>
      </w:r>
      <w:r w:rsidR="00767851" w:rsidRPr="00767851">
        <w:rPr>
          <w:rFonts w:asciiTheme="minorHAnsi" w:hAnsiTheme="minorHAnsi" w:cstheme="minorHAnsi"/>
          <w:sz w:val="28"/>
          <w:szCs w:val="28"/>
        </w:rPr>
        <w:t xml:space="preserve">. Final examinations will be given by all faculty and taken by all students </w:t>
      </w:r>
      <w:r w:rsidR="00767851" w:rsidRPr="00767851">
        <w:rPr>
          <w:rFonts w:asciiTheme="minorHAnsi" w:hAnsiTheme="minorHAnsi" w:cstheme="minorHAnsi"/>
          <w:spacing w:val="2"/>
          <w:sz w:val="28"/>
          <w:szCs w:val="28"/>
        </w:rPr>
        <w:t xml:space="preserve">unless </w:t>
      </w:r>
      <w:r w:rsidR="00767851" w:rsidRPr="00767851">
        <w:rPr>
          <w:rFonts w:asciiTheme="minorHAnsi" w:hAnsiTheme="minorHAnsi" w:cstheme="minorHAnsi"/>
          <w:sz w:val="28"/>
          <w:szCs w:val="28"/>
        </w:rPr>
        <w:t xml:space="preserve">the </w:t>
      </w:r>
      <w:r w:rsidR="00DA6477">
        <w:rPr>
          <w:rFonts w:asciiTheme="minorHAnsi" w:hAnsiTheme="minorHAnsi" w:cstheme="minorHAnsi"/>
          <w:sz w:val="28"/>
          <w:szCs w:val="28"/>
        </w:rPr>
        <w:t>Chair</w:t>
      </w:r>
      <w:r w:rsidR="00767851" w:rsidRPr="00767851">
        <w:rPr>
          <w:rFonts w:asciiTheme="minorHAnsi" w:hAnsiTheme="minorHAnsi" w:cstheme="minorHAnsi"/>
          <w:sz w:val="28"/>
          <w:szCs w:val="28"/>
        </w:rPr>
        <w:t xml:space="preserve"> and the faculty member concur on an alternate method of evaluation. Finals will be </w:t>
      </w:r>
      <w:r w:rsidR="00767851" w:rsidRPr="00767851">
        <w:rPr>
          <w:rFonts w:asciiTheme="minorHAnsi" w:hAnsiTheme="minorHAnsi" w:cstheme="minorHAnsi"/>
          <w:spacing w:val="2"/>
          <w:sz w:val="28"/>
          <w:szCs w:val="28"/>
        </w:rPr>
        <w:t xml:space="preserve">administered </w:t>
      </w:r>
      <w:r w:rsidR="00767851" w:rsidRPr="00767851">
        <w:rPr>
          <w:rFonts w:asciiTheme="minorHAnsi" w:hAnsiTheme="minorHAnsi" w:cstheme="minorHAnsi"/>
          <w:sz w:val="28"/>
          <w:szCs w:val="28"/>
        </w:rPr>
        <w:t xml:space="preserve">according to the published schedule. Individual students with conflicts or serious </w:t>
      </w:r>
      <w:r w:rsidR="00767851" w:rsidRPr="00767851">
        <w:rPr>
          <w:rFonts w:asciiTheme="minorHAnsi" w:hAnsiTheme="minorHAnsi" w:cstheme="minorHAnsi"/>
          <w:spacing w:val="2"/>
          <w:sz w:val="28"/>
          <w:szCs w:val="28"/>
        </w:rPr>
        <w:t xml:space="preserve">problems </w:t>
      </w:r>
      <w:r w:rsidR="00767851" w:rsidRPr="00767851">
        <w:rPr>
          <w:rFonts w:asciiTheme="minorHAnsi" w:hAnsiTheme="minorHAnsi" w:cstheme="minorHAnsi"/>
          <w:sz w:val="28"/>
          <w:szCs w:val="28"/>
        </w:rPr>
        <w:t>may take a final at an alternate time if they secure permission from their instructor</w:t>
      </w:r>
      <w:r w:rsidR="001422D9">
        <w:rPr>
          <w:rFonts w:asciiTheme="minorHAnsi" w:hAnsiTheme="minorHAnsi" w:cstheme="minorHAnsi"/>
          <w:sz w:val="28"/>
          <w:szCs w:val="28"/>
        </w:rPr>
        <w:t xml:space="preserve"> in consultation with the Chair.</w:t>
      </w:r>
      <w:r w:rsidR="00767851" w:rsidRPr="00767851">
        <w:rPr>
          <w:rFonts w:asciiTheme="minorHAnsi" w:hAnsiTheme="minorHAnsi" w:cstheme="minorHAnsi"/>
          <w:spacing w:val="2"/>
          <w:sz w:val="28"/>
          <w:szCs w:val="28"/>
        </w:rPr>
        <w:t xml:space="preserve"> </w:t>
      </w:r>
      <w:r w:rsidR="00767851" w:rsidRPr="00767851">
        <w:rPr>
          <w:rFonts w:asciiTheme="minorHAnsi" w:hAnsiTheme="minorHAnsi" w:cstheme="minorHAnsi"/>
          <w:sz w:val="28"/>
          <w:szCs w:val="28"/>
        </w:rPr>
        <w:t xml:space="preserve">Faculty who </w:t>
      </w:r>
      <w:r w:rsidR="000941F7">
        <w:rPr>
          <w:rFonts w:asciiTheme="minorHAnsi" w:hAnsiTheme="minorHAnsi" w:cstheme="minorHAnsi"/>
          <w:sz w:val="28"/>
          <w:szCs w:val="28"/>
        </w:rPr>
        <w:t>wishes</w:t>
      </w:r>
      <w:r w:rsidR="00767851" w:rsidRPr="00767851">
        <w:rPr>
          <w:rFonts w:asciiTheme="minorHAnsi" w:hAnsiTheme="minorHAnsi" w:cstheme="minorHAnsi"/>
          <w:sz w:val="28"/>
          <w:szCs w:val="28"/>
        </w:rPr>
        <w:t xml:space="preserve"> to change the time of a final for an entire class may do so with permission from their </w:t>
      </w:r>
      <w:r w:rsidR="001422D9">
        <w:rPr>
          <w:rFonts w:asciiTheme="minorHAnsi" w:hAnsiTheme="minorHAnsi" w:cstheme="minorHAnsi"/>
          <w:sz w:val="28"/>
          <w:szCs w:val="28"/>
        </w:rPr>
        <w:t>Chair</w:t>
      </w:r>
      <w:r w:rsidR="00767851" w:rsidRPr="00767851">
        <w:rPr>
          <w:rFonts w:asciiTheme="minorHAnsi" w:hAnsiTheme="minorHAnsi" w:cstheme="minorHAnsi"/>
          <w:sz w:val="28"/>
          <w:szCs w:val="28"/>
        </w:rPr>
        <w:t xml:space="preserve">, </w:t>
      </w:r>
      <w:r w:rsidR="001422D9">
        <w:rPr>
          <w:rFonts w:asciiTheme="minorHAnsi" w:hAnsiTheme="minorHAnsi" w:cstheme="minorHAnsi"/>
          <w:sz w:val="28"/>
          <w:szCs w:val="28"/>
        </w:rPr>
        <w:t>College of Health Professions Dean</w:t>
      </w:r>
      <w:r w:rsidR="00767851" w:rsidRPr="00767851">
        <w:rPr>
          <w:rFonts w:asciiTheme="minorHAnsi" w:hAnsiTheme="minorHAnsi" w:cstheme="minorHAnsi"/>
          <w:sz w:val="28"/>
          <w:szCs w:val="28"/>
        </w:rPr>
        <w:t xml:space="preserve">, and the </w:t>
      </w:r>
      <w:r w:rsidR="001422D9">
        <w:rPr>
          <w:rFonts w:asciiTheme="minorHAnsi" w:hAnsiTheme="minorHAnsi" w:cstheme="minorHAnsi"/>
          <w:sz w:val="28"/>
          <w:szCs w:val="28"/>
        </w:rPr>
        <w:t xml:space="preserve">Registrar’s office. A Program finals schedule is </w:t>
      </w:r>
      <w:r w:rsidR="004D1EA5">
        <w:rPr>
          <w:rFonts w:asciiTheme="minorHAnsi" w:hAnsiTheme="minorHAnsi" w:cstheme="minorHAnsi"/>
          <w:sz w:val="28"/>
          <w:szCs w:val="28"/>
        </w:rPr>
        <w:t>organized</w:t>
      </w:r>
      <w:r w:rsidR="001422D9">
        <w:rPr>
          <w:rFonts w:asciiTheme="minorHAnsi" w:hAnsiTheme="minorHAnsi" w:cstheme="minorHAnsi"/>
          <w:sz w:val="28"/>
          <w:szCs w:val="28"/>
        </w:rPr>
        <w:t xml:space="preserve"> by administrative staff</w:t>
      </w:r>
      <w:r w:rsidR="004D1EA5">
        <w:rPr>
          <w:rFonts w:asciiTheme="minorHAnsi" w:hAnsiTheme="minorHAnsi" w:cstheme="minorHAnsi"/>
          <w:sz w:val="28"/>
          <w:szCs w:val="28"/>
        </w:rPr>
        <w:t>,</w:t>
      </w:r>
      <w:r w:rsidR="001422D9">
        <w:rPr>
          <w:rFonts w:asciiTheme="minorHAnsi" w:hAnsiTheme="minorHAnsi" w:cstheme="minorHAnsi"/>
          <w:sz w:val="28"/>
          <w:szCs w:val="28"/>
        </w:rPr>
        <w:t xml:space="preserve"> </w:t>
      </w:r>
      <w:r w:rsidR="004D1EA5">
        <w:rPr>
          <w:rFonts w:asciiTheme="minorHAnsi" w:hAnsiTheme="minorHAnsi" w:cstheme="minorHAnsi"/>
          <w:sz w:val="28"/>
          <w:szCs w:val="28"/>
        </w:rPr>
        <w:t>who appropriate permissions and room arrangements.</w:t>
      </w:r>
    </w:p>
    <w:p w14:paraId="645FC8C5" w14:textId="25AD658F" w:rsidR="00D85F39" w:rsidRDefault="00D85F39" w:rsidP="00D85F39">
      <w:pPr>
        <w:pStyle w:val="BodyText"/>
        <w:tabs>
          <w:tab w:val="left" w:pos="1620"/>
        </w:tabs>
        <w:spacing w:after="120"/>
        <w:ind w:left="1620" w:right="-446" w:hanging="900"/>
        <w:rPr>
          <w:rFonts w:asciiTheme="minorHAnsi" w:hAnsiTheme="minorHAnsi" w:cstheme="minorHAnsi"/>
          <w:sz w:val="28"/>
          <w:szCs w:val="28"/>
        </w:rPr>
      </w:pPr>
      <w:r>
        <w:rPr>
          <w:rFonts w:asciiTheme="minorHAnsi" w:hAnsiTheme="minorHAnsi" w:cstheme="minorHAnsi"/>
          <w:sz w:val="28"/>
          <w:szCs w:val="28"/>
        </w:rPr>
        <w:t>02.10</w:t>
      </w:r>
      <w:r>
        <w:rPr>
          <w:rFonts w:asciiTheme="minorHAnsi" w:hAnsiTheme="minorHAnsi" w:cstheme="minorHAnsi"/>
          <w:sz w:val="28"/>
          <w:szCs w:val="28"/>
        </w:rPr>
        <w:tab/>
        <w:t>Student complaints</w:t>
      </w:r>
    </w:p>
    <w:p w14:paraId="6A720E69" w14:textId="0279A247" w:rsidR="00D85F39" w:rsidRDefault="005C2647" w:rsidP="00767851">
      <w:pPr>
        <w:pStyle w:val="BodyText"/>
        <w:spacing w:after="120"/>
        <w:ind w:left="1620" w:right="-446"/>
        <w:rPr>
          <w:rFonts w:asciiTheme="minorHAnsi" w:hAnsiTheme="minorHAnsi" w:cstheme="minorHAnsi"/>
          <w:sz w:val="28"/>
          <w:szCs w:val="28"/>
        </w:rPr>
      </w:pPr>
      <w:hyperlink r:id="rId9" w:history="1">
        <w:r w:rsidRPr="005C2647">
          <w:rPr>
            <w:rStyle w:val="Hyperlink"/>
            <w:rFonts w:asciiTheme="minorHAnsi" w:hAnsiTheme="minorHAnsi" w:cstheme="minorHAnsi"/>
            <w:sz w:val="28"/>
            <w:szCs w:val="28"/>
          </w:rPr>
          <w:t>UPPS 07.10.06 (Procedures for Students Seeking Resolution or Reporting University – Related Complaints)</w:t>
        </w:r>
      </w:hyperlink>
      <w:r>
        <w:rPr>
          <w:rFonts w:asciiTheme="minorHAnsi" w:hAnsiTheme="minorHAnsi" w:cstheme="minorHAnsi"/>
          <w:sz w:val="28"/>
          <w:szCs w:val="28"/>
        </w:rPr>
        <w:t xml:space="preserve"> </w:t>
      </w:r>
      <w:r w:rsidR="00767851" w:rsidRPr="00767851">
        <w:rPr>
          <w:rFonts w:asciiTheme="minorHAnsi" w:hAnsiTheme="minorHAnsi" w:cstheme="minorHAnsi"/>
          <w:sz w:val="28"/>
          <w:szCs w:val="28"/>
        </w:rPr>
        <w:t xml:space="preserve">provides information for student complaints on a range of specific issues. For complaints about conduct of classes, the College of Health Professions and </w:t>
      </w:r>
      <w:r w:rsidR="003E1063">
        <w:rPr>
          <w:rFonts w:asciiTheme="minorHAnsi" w:hAnsiTheme="minorHAnsi" w:cstheme="minorHAnsi"/>
          <w:sz w:val="28"/>
          <w:szCs w:val="28"/>
        </w:rPr>
        <w:t>Clinical Laboratory Science Program</w:t>
      </w:r>
      <w:r w:rsidR="00767851" w:rsidRPr="00767851">
        <w:rPr>
          <w:rFonts w:asciiTheme="minorHAnsi" w:hAnsiTheme="minorHAnsi" w:cstheme="minorHAnsi"/>
          <w:sz w:val="28"/>
          <w:szCs w:val="28"/>
        </w:rPr>
        <w:t xml:space="preserve"> follow procedures outlined in UPPS 07.10.06.03 for “non-academic” student complaints. If informal consultation with a faculty member proves unsatisfactory, a student may submit a more formal complaint to the </w:t>
      </w:r>
      <w:r w:rsidR="006C5B79">
        <w:rPr>
          <w:rFonts w:asciiTheme="minorHAnsi" w:hAnsiTheme="minorHAnsi" w:cstheme="minorHAnsi"/>
          <w:sz w:val="28"/>
          <w:szCs w:val="28"/>
        </w:rPr>
        <w:t>Chair of the Program</w:t>
      </w:r>
      <w:r w:rsidR="00767851" w:rsidRPr="00767851">
        <w:rPr>
          <w:rFonts w:asciiTheme="minorHAnsi" w:hAnsiTheme="minorHAnsi" w:cstheme="minorHAnsi"/>
          <w:sz w:val="28"/>
          <w:szCs w:val="28"/>
        </w:rPr>
        <w:t xml:space="preserve">. Unless immediate action is required as for matters of safety, students are to bring formal complaints to the </w:t>
      </w:r>
      <w:r w:rsidR="006C5B79">
        <w:rPr>
          <w:rFonts w:asciiTheme="minorHAnsi" w:hAnsiTheme="minorHAnsi" w:cstheme="minorHAnsi"/>
          <w:sz w:val="28"/>
          <w:szCs w:val="28"/>
        </w:rPr>
        <w:t>Chair</w:t>
      </w:r>
      <w:r w:rsidR="00767851" w:rsidRPr="00767851">
        <w:rPr>
          <w:rFonts w:asciiTheme="minorHAnsi" w:hAnsiTheme="minorHAnsi" w:cstheme="minorHAnsi"/>
          <w:sz w:val="28"/>
          <w:szCs w:val="28"/>
        </w:rPr>
        <w:t xml:space="preserve"> in writing. The </w:t>
      </w:r>
      <w:r w:rsidR="006C5B79">
        <w:rPr>
          <w:rFonts w:asciiTheme="minorHAnsi" w:hAnsiTheme="minorHAnsi" w:cstheme="minorHAnsi"/>
          <w:sz w:val="28"/>
          <w:szCs w:val="28"/>
        </w:rPr>
        <w:t>Chair</w:t>
      </w:r>
      <w:r w:rsidR="00767851" w:rsidRPr="00767851">
        <w:rPr>
          <w:rFonts w:asciiTheme="minorHAnsi" w:hAnsiTheme="minorHAnsi" w:cstheme="minorHAnsi"/>
          <w:sz w:val="28"/>
          <w:szCs w:val="28"/>
        </w:rPr>
        <w:t xml:space="preserve"> conducts a review of the complaint and as needed confers with faculty. A faculty member may respond to a formal complaint in writing and, if so, the response will be filed with the complaint. The </w:t>
      </w:r>
      <w:r w:rsidR="006C5B79">
        <w:rPr>
          <w:rFonts w:asciiTheme="minorHAnsi" w:hAnsiTheme="minorHAnsi" w:cstheme="minorHAnsi"/>
          <w:sz w:val="28"/>
          <w:szCs w:val="28"/>
        </w:rPr>
        <w:t>Chair</w:t>
      </w:r>
      <w:r w:rsidR="00767851" w:rsidRPr="00767851">
        <w:rPr>
          <w:rFonts w:asciiTheme="minorHAnsi" w:hAnsiTheme="minorHAnsi" w:cstheme="minorHAnsi"/>
          <w:sz w:val="28"/>
          <w:szCs w:val="28"/>
        </w:rPr>
        <w:t xml:space="preserve"> responds to the student in a timely way, usually within ten days of the formal complaint. The </w:t>
      </w:r>
      <w:r w:rsidR="006C5B79">
        <w:rPr>
          <w:rFonts w:asciiTheme="minorHAnsi" w:hAnsiTheme="minorHAnsi" w:cstheme="minorHAnsi"/>
          <w:sz w:val="28"/>
          <w:szCs w:val="28"/>
        </w:rPr>
        <w:t>Chair</w:t>
      </w:r>
      <w:r w:rsidR="00767851" w:rsidRPr="00767851">
        <w:rPr>
          <w:rFonts w:asciiTheme="minorHAnsi" w:hAnsiTheme="minorHAnsi" w:cstheme="minorHAnsi"/>
          <w:sz w:val="28"/>
          <w:szCs w:val="28"/>
        </w:rPr>
        <w:t xml:space="preserve"> is to maintain a log of student complaints.</w:t>
      </w:r>
    </w:p>
    <w:p w14:paraId="7024EB38" w14:textId="081DF74B" w:rsidR="00D85F39" w:rsidRDefault="00D85F39" w:rsidP="00D85F39">
      <w:pPr>
        <w:pStyle w:val="BodyText"/>
        <w:tabs>
          <w:tab w:val="left" w:pos="1620"/>
        </w:tabs>
        <w:spacing w:after="120"/>
        <w:ind w:left="1620" w:right="-446" w:hanging="900"/>
        <w:rPr>
          <w:rFonts w:asciiTheme="minorHAnsi" w:hAnsiTheme="minorHAnsi" w:cstheme="minorHAnsi"/>
          <w:sz w:val="28"/>
          <w:szCs w:val="28"/>
        </w:rPr>
      </w:pPr>
      <w:r>
        <w:rPr>
          <w:rFonts w:asciiTheme="minorHAnsi" w:hAnsiTheme="minorHAnsi" w:cstheme="minorHAnsi"/>
          <w:sz w:val="28"/>
          <w:szCs w:val="28"/>
        </w:rPr>
        <w:lastRenderedPageBreak/>
        <w:t>02.11</w:t>
      </w:r>
      <w:r>
        <w:rPr>
          <w:rFonts w:asciiTheme="minorHAnsi" w:hAnsiTheme="minorHAnsi" w:cstheme="minorHAnsi"/>
          <w:sz w:val="28"/>
          <w:szCs w:val="28"/>
        </w:rPr>
        <w:tab/>
        <w:t>Grade appeals</w:t>
      </w:r>
    </w:p>
    <w:p w14:paraId="782B3EE0" w14:textId="4164C026" w:rsidR="008F0052" w:rsidRPr="008F0052" w:rsidRDefault="006F443A" w:rsidP="006F443A">
      <w:pPr>
        <w:pStyle w:val="BodyText"/>
        <w:spacing w:after="120"/>
        <w:ind w:left="1620" w:right="-40"/>
        <w:jc w:val="both"/>
        <w:rPr>
          <w:rFonts w:asciiTheme="minorHAnsi" w:hAnsiTheme="minorHAnsi" w:cstheme="minorHAnsi"/>
          <w:sz w:val="28"/>
          <w:szCs w:val="28"/>
        </w:rPr>
      </w:pPr>
      <w:r>
        <w:rPr>
          <w:rFonts w:asciiTheme="minorHAnsi" w:hAnsiTheme="minorHAnsi" w:cstheme="minorHAnsi"/>
          <w:sz w:val="28"/>
          <w:szCs w:val="28"/>
        </w:rPr>
        <w:t xml:space="preserve">a.   </w:t>
      </w:r>
      <w:r w:rsidR="008F0052" w:rsidRPr="008F0052">
        <w:rPr>
          <w:rFonts w:asciiTheme="minorHAnsi" w:hAnsiTheme="minorHAnsi" w:cstheme="minorHAnsi"/>
          <w:sz w:val="28"/>
          <w:szCs w:val="28"/>
        </w:rPr>
        <w:t xml:space="preserve">Students who believe  that they have been awarded  an inaccurate  or unfair grade at the end of a course may initiate a grade appeal with the </w:t>
      </w:r>
      <w:r w:rsidR="0075712E">
        <w:rPr>
          <w:rFonts w:asciiTheme="minorHAnsi" w:hAnsiTheme="minorHAnsi" w:cstheme="minorHAnsi"/>
          <w:sz w:val="28"/>
          <w:szCs w:val="28"/>
        </w:rPr>
        <w:t>Chair</w:t>
      </w:r>
      <w:r w:rsidR="008F0052" w:rsidRPr="008F0052">
        <w:rPr>
          <w:rFonts w:asciiTheme="minorHAnsi" w:hAnsiTheme="minorHAnsi" w:cstheme="minorHAnsi"/>
          <w:sz w:val="28"/>
          <w:szCs w:val="28"/>
        </w:rPr>
        <w:t xml:space="preserve">, following procedures outlined in </w:t>
      </w:r>
      <w:hyperlink r:id="rId10" w:history="1">
        <w:r w:rsidR="008F0052" w:rsidRPr="0075712E">
          <w:rPr>
            <w:rStyle w:val="Hyperlink"/>
            <w:rFonts w:asciiTheme="minorHAnsi" w:hAnsiTheme="minorHAnsi" w:cstheme="minorHAnsi"/>
            <w:sz w:val="28"/>
            <w:szCs w:val="28"/>
          </w:rPr>
          <w:t>CHP</w:t>
        </w:r>
        <w:r w:rsidR="0075712E">
          <w:rPr>
            <w:rStyle w:val="Hyperlink"/>
            <w:rFonts w:asciiTheme="minorHAnsi" w:hAnsiTheme="minorHAnsi" w:cstheme="minorHAnsi"/>
            <w:sz w:val="28"/>
            <w:szCs w:val="28"/>
          </w:rPr>
          <w:t>/P</w:t>
        </w:r>
        <w:r w:rsidR="0075712E" w:rsidRPr="0075712E">
          <w:rPr>
            <w:rStyle w:val="Hyperlink"/>
            <w:rFonts w:asciiTheme="minorHAnsi" w:hAnsiTheme="minorHAnsi" w:cstheme="minorHAnsi"/>
            <w:sz w:val="28"/>
            <w:szCs w:val="28"/>
          </w:rPr>
          <w:t>P</w:t>
        </w:r>
        <w:r w:rsidR="0075712E">
          <w:rPr>
            <w:rStyle w:val="Hyperlink"/>
            <w:rFonts w:asciiTheme="minorHAnsi" w:hAnsiTheme="minorHAnsi" w:cstheme="minorHAnsi"/>
            <w:sz w:val="28"/>
            <w:szCs w:val="28"/>
          </w:rPr>
          <w:t>S</w:t>
        </w:r>
        <w:r w:rsidR="008F0052" w:rsidRPr="0075712E">
          <w:rPr>
            <w:rStyle w:val="Hyperlink"/>
            <w:rFonts w:asciiTheme="minorHAnsi" w:hAnsiTheme="minorHAnsi" w:cstheme="minorHAnsi"/>
            <w:sz w:val="28"/>
            <w:szCs w:val="28"/>
          </w:rPr>
          <w:t xml:space="preserve"> </w:t>
        </w:r>
        <w:r w:rsidR="0075712E" w:rsidRPr="0075712E">
          <w:rPr>
            <w:rStyle w:val="Hyperlink"/>
            <w:rFonts w:asciiTheme="minorHAnsi" w:hAnsiTheme="minorHAnsi" w:cstheme="minorHAnsi"/>
            <w:sz w:val="28"/>
            <w:szCs w:val="28"/>
          </w:rPr>
          <w:t>02.03.33</w:t>
        </w:r>
      </w:hyperlink>
      <w:r w:rsidR="008F0052" w:rsidRPr="008F0052">
        <w:rPr>
          <w:rFonts w:asciiTheme="minorHAnsi" w:hAnsiTheme="minorHAnsi" w:cstheme="minorHAnsi"/>
          <w:sz w:val="28"/>
          <w:szCs w:val="28"/>
        </w:rPr>
        <w:t>,</w:t>
      </w:r>
      <w:r w:rsidR="008F0052" w:rsidRPr="008F0052">
        <w:rPr>
          <w:rFonts w:asciiTheme="minorHAnsi" w:hAnsiTheme="minorHAnsi" w:cstheme="minorHAnsi"/>
          <w:spacing w:val="7"/>
          <w:sz w:val="28"/>
          <w:szCs w:val="28"/>
        </w:rPr>
        <w:t xml:space="preserve"> </w:t>
      </w:r>
      <w:r w:rsidR="008F0052" w:rsidRPr="008F0052">
        <w:rPr>
          <w:rFonts w:asciiTheme="minorHAnsi" w:hAnsiTheme="minorHAnsi" w:cstheme="minorHAnsi"/>
          <w:sz w:val="28"/>
          <w:szCs w:val="28"/>
        </w:rPr>
        <w:t>but</w:t>
      </w:r>
      <w:r w:rsidR="008F0052" w:rsidRPr="008F0052">
        <w:rPr>
          <w:rFonts w:asciiTheme="minorHAnsi" w:hAnsiTheme="minorHAnsi" w:cstheme="minorHAnsi"/>
          <w:spacing w:val="28"/>
          <w:sz w:val="28"/>
          <w:szCs w:val="28"/>
        </w:rPr>
        <w:t xml:space="preserve"> </w:t>
      </w:r>
      <w:r w:rsidR="008F0052" w:rsidRPr="008F0052">
        <w:rPr>
          <w:rFonts w:asciiTheme="minorHAnsi" w:hAnsiTheme="minorHAnsi" w:cstheme="minorHAnsi"/>
          <w:sz w:val="28"/>
          <w:szCs w:val="28"/>
        </w:rPr>
        <w:t>only</w:t>
      </w:r>
      <w:r w:rsidR="008F0052" w:rsidRPr="008F0052">
        <w:rPr>
          <w:rFonts w:asciiTheme="minorHAnsi" w:hAnsiTheme="minorHAnsi" w:cstheme="minorHAnsi"/>
          <w:spacing w:val="16"/>
          <w:sz w:val="28"/>
          <w:szCs w:val="28"/>
        </w:rPr>
        <w:t xml:space="preserve"> </w:t>
      </w:r>
      <w:r w:rsidR="008F0052" w:rsidRPr="008F0052">
        <w:rPr>
          <w:rFonts w:asciiTheme="minorHAnsi" w:hAnsiTheme="minorHAnsi" w:cstheme="minorHAnsi"/>
          <w:sz w:val="28"/>
          <w:szCs w:val="28"/>
        </w:rPr>
        <w:t>after</w:t>
      </w:r>
      <w:r w:rsidR="008F0052" w:rsidRPr="008F0052">
        <w:rPr>
          <w:rFonts w:asciiTheme="minorHAnsi" w:hAnsiTheme="minorHAnsi" w:cstheme="minorHAnsi"/>
          <w:spacing w:val="16"/>
          <w:sz w:val="28"/>
          <w:szCs w:val="28"/>
        </w:rPr>
        <w:t xml:space="preserve"> </w:t>
      </w:r>
      <w:r w:rsidR="008F0052" w:rsidRPr="008F0052">
        <w:rPr>
          <w:rFonts w:asciiTheme="minorHAnsi" w:hAnsiTheme="minorHAnsi" w:cstheme="minorHAnsi"/>
          <w:sz w:val="28"/>
          <w:szCs w:val="28"/>
        </w:rPr>
        <w:t>they</w:t>
      </w:r>
      <w:r w:rsidR="008F0052" w:rsidRPr="008F0052">
        <w:rPr>
          <w:rFonts w:asciiTheme="minorHAnsi" w:hAnsiTheme="minorHAnsi" w:cstheme="minorHAnsi"/>
          <w:spacing w:val="16"/>
          <w:sz w:val="28"/>
          <w:szCs w:val="28"/>
        </w:rPr>
        <w:t xml:space="preserve"> </w:t>
      </w:r>
      <w:r w:rsidR="008F0052" w:rsidRPr="008F0052">
        <w:rPr>
          <w:rFonts w:asciiTheme="minorHAnsi" w:hAnsiTheme="minorHAnsi" w:cstheme="minorHAnsi"/>
          <w:sz w:val="28"/>
          <w:szCs w:val="28"/>
        </w:rPr>
        <w:t>have</w:t>
      </w:r>
      <w:r w:rsidR="008F0052" w:rsidRPr="008F0052">
        <w:rPr>
          <w:rFonts w:asciiTheme="minorHAnsi" w:hAnsiTheme="minorHAnsi" w:cstheme="minorHAnsi"/>
          <w:spacing w:val="14"/>
          <w:sz w:val="28"/>
          <w:szCs w:val="28"/>
        </w:rPr>
        <w:t xml:space="preserve"> </w:t>
      </w:r>
      <w:r w:rsidR="008F0052" w:rsidRPr="008F0052">
        <w:rPr>
          <w:rFonts w:asciiTheme="minorHAnsi" w:hAnsiTheme="minorHAnsi" w:cstheme="minorHAnsi"/>
          <w:sz w:val="28"/>
          <w:szCs w:val="28"/>
        </w:rPr>
        <w:t>attempted</w:t>
      </w:r>
      <w:r w:rsidR="008F0052" w:rsidRPr="008F0052">
        <w:rPr>
          <w:rFonts w:asciiTheme="minorHAnsi" w:hAnsiTheme="minorHAnsi" w:cstheme="minorHAnsi"/>
          <w:spacing w:val="29"/>
          <w:sz w:val="28"/>
          <w:szCs w:val="28"/>
        </w:rPr>
        <w:t xml:space="preserve"> </w:t>
      </w:r>
      <w:r w:rsidR="008F0052" w:rsidRPr="008F0052">
        <w:rPr>
          <w:rFonts w:asciiTheme="minorHAnsi" w:hAnsiTheme="minorHAnsi" w:cstheme="minorHAnsi"/>
          <w:sz w:val="28"/>
          <w:szCs w:val="28"/>
        </w:rPr>
        <w:t>to</w:t>
      </w:r>
      <w:r w:rsidR="008F0052" w:rsidRPr="008F0052">
        <w:rPr>
          <w:rFonts w:asciiTheme="minorHAnsi" w:hAnsiTheme="minorHAnsi" w:cstheme="minorHAnsi"/>
          <w:spacing w:val="12"/>
          <w:sz w:val="28"/>
          <w:szCs w:val="28"/>
        </w:rPr>
        <w:t xml:space="preserve"> </w:t>
      </w:r>
      <w:r w:rsidR="008F0052" w:rsidRPr="008F0052">
        <w:rPr>
          <w:rFonts w:asciiTheme="minorHAnsi" w:hAnsiTheme="minorHAnsi" w:cstheme="minorHAnsi"/>
          <w:sz w:val="28"/>
          <w:szCs w:val="28"/>
        </w:rPr>
        <w:t>resolve</w:t>
      </w:r>
      <w:r w:rsidR="008F0052" w:rsidRPr="008F0052">
        <w:rPr>
          <w:rFonts w:asciiTheme="minorHAnsi" w:hAnsiTheme="minorHAnsi" w:cstheme="minorHAnsi"/>
          <w:spacing w:val="19"/>
          <w:sz w:val="28"/>
          <w:szCs w:val="28"/>
        </w:rPr>
        <w:t xml:space="preserve"> </w:t>
      </w:r>
      <w:r w:rsidR="008F0052" w:rsidRPr="008F0052">
        <w:rPr>
          <w:rFonts w:asciiTheme="minorHAnsi" w:hAnsiTheme="minorHAnsi" w:cstheme="minorHAnsi"/>
          <w:sz w:val="28"/>
          <w:szCs w:val="28"/>
        </w:rPr>
        <w:t>the</w:t>
      </w:r>
      <w:r w:rsidR="008F0052" w:rsidRPr="008F0052">
        <w:rPr>
          <w:rFonts w:asciiTheme="minorHAnsi" w:hAnsiTheme="minorHAnsi" w:cstheme="minorHAnsi"/>
          <w:spacing w:val="11"/>
          <w:sz w:val="28"/>
          <w:szCs w:val="28"/>
        </w:rPr>
        <w:t xml:space="preserve"> </w:t>
      </w:r>
      <w:r w:rsidR="008F0052" w:rsidRPr="008F0052">
        <w:rPr>
          <w:rFonts w:asciiTheme="minorHAnsi" w:hAnsiTheme="minorHAnsi" w:cstheme="minorHAnsi"/>
          <w:sz w:val="28"/>
          <w:szCs w:val="28"/>
        </w:rPr>
        <w:t>issue</w:t>
      </w:r>
      <w:r w:rsidR="008F0052" w:rsidRPr="008F0052">
        <w:rPr>
          <w:rFonts w:asciiTheme="minorHAnsi" w:hAnsiTheme="minorHAnsi" w:cstheme="minorHAnsi"/>
          <w:spacing w:val="17"/>
          <w:sz w:val="28"/>
          <w:szCs w:val="28"/>
        </w:rPr>
        <w:t xml:space="preserve"> </w:t>
      </w:r>
      <w:r w:rsidR="008F0052" w:rsidRPr="008F0052">
        <w:rPr>
          <w:rFonts w:asciiTheme="minorHAnsi" w:hAnsiTheme="minorHAnsi" w:cstheme="minorHAnsi"/>
          <w:sz w:val="28"/>
          <w:szCs w:val="28"/>
        </w:rPr>
        <w:t>directly</w:t>
      </w:r>
      <w:r w:rsidR="008F0052" w:rsidRPr="008F0052">
        <w:rPr>
          <w:rFonts w:asciiTheme="minorHAnsi" w:hAnsiTheme="minorHAnsi" w:cstheme="minorHAnsi"/>
          <w:spacing w:val="3"/>
          <w:sz w:val="28"/>
          <w:szCs w:val="28"/>
        </w:rPr>
        <w:t xml:space="preserve"> </w:t>
      </w:r>
      <w:r w:rsidR="008F0052" w:rsidRPr="008F0052">
        <w:rPr>
          <w:rFonts w:asciiTheme="minorHAnsi" w:hAnsiTheme="minorHAnsi" w:cstheme="minorHAnsi"/>
          <w:sz w:val="28"/>
          <w:szCs w:val="28"/>
        </w:rPr>
        <w:t>with</w:t>
      </w:r>
      <w:r w:rsidR="008F0052" w:rsidRPr="008F0052">
        <w:rPr>
          <w:rFonts w:asciiTheme="minorHAnsi" w:hAnsiTheme="minorHAnsi" w:cstheme="minorHAnsi"/>
          <w:spacing w:val="16"/>
          <w:sz w:val="28"/>
          <w:szCs w:val="28"/>
        </w:rPr>
        <w:t xml:space="preserve"> </w:t>
      </w:r>
      <w:r w:rsidR="008F0052" w:rsidRPr="008F0052">
        <w:rPr>
          <w:rFonts w:asciiTheme="minorHAnsi" w:hAnsiTheme="minorHAnsi" w:cstheme="minorHAnsi"/>
          <w:sz w:val="28"/>
          <w:szCs w:val="28"/>
        </w:rPr>
        <w:t>the</w:t>
      </w:r>
      <w:r w:rsidR="008F0052" w:rsidRPr="008F0052">
        <w:rPr>
          <w:rFonts w:asciiTheme="minorHAnsi" w:hAnsiTheme="minorHAnsi" w:cstheme="minorHAnsi"/>
          <w:spacing w:val="14"/>
          <w:sz w:val="28"/>
          <w:szCs w:val="28"/>
        </w:rPr>
        <w:t xml:space="preserve"> </w:t>
      </w:r>
      <w:r w:rsidR="008F0052" w:rsidRPr="008F0052">
        <w:rPr>
          <w:rFonts w:asciiTheme="minorHAnsi" w:hAnsiTheme="minorHAnsi" w:cstheme="minorHAnsi"/>
          <w:spacing w:val="9"/>
          <w:sz w:val="28"/>
          <w:szCs w:val="28"/>
        </w:rPr>
        <w:t>faculty</w:t>
      </w:r>
      <w:r w:rsidR="0075712E">
        <w:rPr>
          <w:rFonts w:asciiTheme="minorHAnsi" w:hAnsiTheme="minorHAnsi" w:cstheme="minorHAnsi"/>
          <w:spacing w:val="9"/>
          <w:sz w:val="28"/>
          <w:szCs w:val="28"/>
        </w:rPr>
        <w:t xml:space="preserve"> member.</w:t>
      </w:r>
    </w:p>
    <w:p w14:paraId="2E1816D5" w14:textId="250F14E2" w:rsidR="008F0052" w:rsidRPr="008F0052" w:rsidRDefault="006F443A" w:rsidP="006F443A">
      <w:pPr>
        <w:pStyle w:val="BodyText"/>
        <w:spacing w:after="120"/>
        <w:ind w:left="1620" w:right="-40"/>
        <w:rPr>
          <w:rFonts w:asciiTheme="minorHAnsi" w:hAnsiTheme="minorHAnsi" w:cstheme="minorHAnsi"/>
          <w:sz w:val="28"/>
          <w:szCs w:val="28"/>
        </w:rPr>
      </w:pPr>
      <w:r>
        <w:rPr>
          <w:rFonts w:asciiTheme="minorHAnsi" w:hAnsiTheme="minorHAnsi" w:cstheme="minorHAnsi"/>
          <w:sz w:val="28"/>
          <w:szCs w:val="28"/>
        </w:rPr>
        <w:t xml:space="preserve">b.   </w:t>
      </w:r>
      <w:r w:rsidR="008F0052" w:rsidRPr="008F0052">
        <w:rPr>
          <w:rFonts w:asciiTheme="minorHAnsi" w:hAnsiTheme="minorHAnsi" w:cstheme="minorHAnsi"/>
          <w:sz w:val="28"/>
          <w:szCs w:val="28"/>
        </w:rPr>
        <w:t xml:space="preserve">In any grade appeal, “the burden of proof is on the student. </w:t>
      </w:r>
      <w:r w:rsidR="008F0052" w:rsidRPr="008F0052">
        <w:rPr>
          <w:rFonts w:asciiTheme="minorHAnsi" w:hAnsiTheme="minorHAnsi" w:cstheme="minorHAnsi"/>
          <w:spacing w:val="2"/>
          <w:sz w:val="28"/>
          <w:szCs w:val="28"/>
        </w:rPr>
        <w:t xml:space="preserve">The </w:t>
      </w:r>
      <w:r w:rsidR="008F0052" w:rsidRPr="008F0052">
        <w:rPr>
          <w:rFonts w:asciiTheme="minorHAnsi" w:hAnsiTheme="minorHAnsi" w:cstheme="minorHAnsi"/>
          <w:sz w:val="28"/>
          <w:szCs w:val="28"/>
        </w:rPr>
        <w:t xml:space="preserve">student must demonstrate that the grade is inaccurate or was determined unfairly.” </w:t>
      </w:r>
      <w:r w:rsidR="008F0052" w:rsidRPr="008F0052">
        <w:rPr>
          <w:rFonts w:asciiTheme="minorHAnsi" w:hAnsiTheme="minorHAnsi" w:cstheme="minorHAnsi"/>
          <w:spacing w:val="2"/>
          <w:sz w:val="28"/>
          <w:szCs w:val="28"/>
        </w:rPr>
        <w:t xml:space="preserve">The </w:t>
      </w:r>
      <w:r w:rsidR="008F0052" w:rsidRPr="008F0052">
        <w:rPr>
          <w:rFonts w:asciiTheme="minorHAnsi" w:hAnsiTheme="minorHAnsi" w:cstheme="minorHAnsi"/>
          <w:sz w:val="28"/>
          <w:szCs w:val="28"/>
        </w:rPr>
        <w:t xml:space="preserve">policy further states that the </w:t>
      </w:r>
      <w:r w:rsidR="0075712E">
        <w:rPr>
          <w:rFonts w:asciiTheme="minorHAnsi" w:hAnsiTheme="minorHAnsi" w:cstheme="minorHAnsi"/>
          <w:sz w:val="28"/>
          <w:szCs w:val="28"/>
        </w:rPr>
        <w:t>Chair</w:t>
      </w:r>
      <w:r w:rsidR="008F0052" w:rsidRPr="008F0052">
        <w:rPr>
          <w:rFonts w:asciiTheme="minorHAnsi" w:hAnsiTheme="minorHAnsi" w:cstheme="minorHAnsi"/>
          <w:sz w:val="28"/>
          <w:szCs w:val="28"/>
        </w:rPr>
        <w:t xml:space="preserve"> will </w:t>
      </w:r>
      <w:r w:rsidR="008F0052" w:rsidRPr="008F0052">
        <w:rPr>
          <w:rFonts w:asciiTheme="minorHAnsi" w:hAnsiTheme="minorHAnsi" w:cstheme="minorHAnsi"/>
          <w:spacing w:val="9"/>
          <w:sz w:val="28"/>
          <w:szCs w:val="28"/>
        </w:rPr>
        <w:t xml:space="preserve">review </w:t>
      </w:r>
      <w:r w:rsidR="008F0052" w:rsidRPr="008F0052">
        <w:rPr>
          <w:rFonts w:asciiTheme="minorHAnsi" w:hAnsiTheme="minorHAnsi" w:cstheme="minorHAnsi"/>
          <w:spacing w:val="8"/>
          <w:sz w:val="28"/>
          <w:szCs w:val="28"/>
        </w:rPr>
        <w:t xml:space="preserve">the </w:t>
      </w:r>
      <w:r w:rsidR="008F0052" w:rsidRPr="008F0052">
        <w:rPr>
          <w:rFonts w:asciiTheme="minorHAnsi" w:hAnsiTheme="minorHAnsi" w:cstheme="minorHAnsi"/>
          <w:spacing w:val="9"/>
          <w:sz w:val="28"/>
          <w:szCs w:val="28"/>
        </w:rPr>
        <w:t xml:space="preserve">entire course </w:t>
      </w:r>
      <w:r w:rsidR="008F0052" w:rsidRPr="008F0052">
        <w:rPr>
          <w:rFonts w:asciiTheme="minorHAnsi" w:hAnsiTheme="minorHAnsi" w:cstheme="minorHAnsi"/>
          <w:spacing w:val="8"/>
          <w:sz w:val="28"/>
          <w:szCs w:val="28"/>
        </w:rPr>
        <w:t xml:space="preserve">work </w:t>
      </w:r>
      <w:r w:rsidR="008F0052" w:rsidRPr="008F0052">
        <w:rPr>
          <w:rFonts w:asciiTheme="minorHAnsi" w:hAnsiTheme="minorHAnsi" w:cstheme="minorHAnsi"/>
          <w:spacing w:val="7"/>
          <w:sz w:val="28"/>
          <w:szCs w:val="28"/>
        </w:rPr>
        <w:t xml:space="preserve">for </w:t>
      </w:r>
      <w:r w:rsidR="008F0052" w:rsidRPr="008F0052">
        <w:rPr>
          <w:rFonts w:asciiTheme="minorHAnsi" w:hAnsiTheme="minorHAnsi" w:cstheme="minorHAnsi"/>
          <w:spacing w:val="8"/>
          <w:sz w:val="28"/>
          <w:szCs w:val="28"/>
        </w:rPr>
        <w:t xml:space="preserve">that </w:t>
      </w:r>
      <w:r w:rsidR="008F0052" w:rsidRPr="008F0052">
        <w:rPr>
          <w:rFonts w:asciiTheme="minorHAnsi" w:hAnsiTheme="minorHAnsi" w:cstheme="minorHAnsi"/>
          <w:spacing w:val="10"/>
          <w:sz w:val="28"/>
          <w:szCs w:val="28"/>
        </w:rPr>
        <w:t xml:space="preserve">student, </w:t>
      </w:r>
      <w:r w:rsidR="008F0052" w:rsidRPr="008F0052">
        <w:rPr>
          <w:rFonts w:asciiTheme="minorHAnsi" w:hAnsiTheme="minorHAnsi" w:cstheme="minorHAnsi"/>
          <w:spacing w:val="7"/>
          <w:sz w:val="28"/>
          <w:szCs w:val="28"/>
        </w:rPr>
        <w:t xml:space="preserve">and has </w:t>
      </w:r>
      <w:r w:rsidR="008F0052" w:rsidRPr="008F0052">
        <w:rPr>
          <w:rFonts w:asciiTheme="minorHAnsi" w:hAnsiTheme="minorHAnsi" w:cstheme="minorHAnsi"/>
          <w:spacing w:val="8"/>
          <w:sz w:val="28"/>
          <w:szCs w:val="28"/>
        </w:rPr>
        <w:t xml:space="preserve">the </w:t>
      </w:r>
      <w:r w:rsidR="008F0052" w:rsidRPr="008F0052">
        <w:rPr>
          <w:rFonts w:asciiTheme="minorHAnsi" w:hAnsiTheme="minorHAnsi" w:cstheme="minorHAnsi"/>
          <w:spacing w:val="12"/>
          <w:sz w:val="28"/>
          <w:szCs w:val="28"/>
        </w:rPr>
        <w:t xml:space="preserve">option </w:t>
      </w:r>
      <w:r w:rsidR="008F0052" w:rsidRPr="008F0052">
        <w:rPr>
          <w:rFonts w:asciiTheme="minorHAnsi" w:hAnsiTheme="minorHAnsi" w:cstheme="minorHAnsi"/>
          <w:spacing w:val="6"/>
          <w:sz w:val="28"/>
          <w:szCs w:val="28"/>
        </w:rPr>
        <w:t xml:space="preserve">to </w:t>
      </w:r>
      <w:r w:rsidR="008F0052" w:rsidRPr="008F0052">
        <w:rPr>
          <w:rFonts w:asciiTheme="minorHAnsi" w:hAnsiTheme="minorHAnsi" w:cstheme="minorHAnsi"/>
          <w:spacing w:val="9"/>
          <w:sz w:val="28"/>
          <w:szCs w:val="28"/>
        </w:rPr>
        <w:t xml:space="preserve">raise </w:t>
      </w:r>
      <w:r w:rsidR="008F0052" w:rsidRPr="008F0052">
        <w:rPr>
          <w:rFonts w:asciiTheme="minorHAnsi" w:hAnsiTheme="minorHAnsi" w:cstheme="minorHAnsi"/>
          <w:spacing w:val="8"/>
          <w:sz w:val="28"/>
          <w:szCs w:val="28"/>
        </w:rPr>
        <w:t xml:space="preserve">the </w:t>
      </w:r>
      <w:r w:rsidR="008F0052" w:rsidRPr="008F0052">
        <w:rPr>
          <w:rFonts w:asciiTheme="minorHAnsi" w:hAnsiTheme="minorHAnsi" w:cstheme="minorHAnsi"/>
          <w:spacing w:val="9"/>
          <w:sz w:val="28"/>
          <w:szCs w:val="28"/>
        </w:rPr>
        <w:t xml:space="preserve">grade, leave </w:t>
      </w:r>
      <w:r w:rsidR="008F0052" w:rsidRPr="008F0052">
        <w:rPr>
          <w:rFonts w:asciiTheme="minorHAnsi" w:hAnsiTheme="minorHAnsi" w:cstheme="minorHAnsi"/>
          <w:spacing w:val="8"/>
          <w:sz w:val="28"/>
          <w:szCs w:val="28"/>
        </w:rPr>
        <w:t xml:space="preserve">the </w:t>
      </w:r>
      <w:r w:rsidR="008F0052" w:rsidRPr="008F0052">
        <w:rPr>
          <w:rFonts w:asciiTheme="minorHAnsi" w:hAnsiTheme="minorHAnsi" w:cstheme="minorHAnsi"/>
          <w:spacing w:val="9"/>
          <w:sz w:val="28"/>
          <w:szCs w:val="28"/>
        </w:rPr>
        <w:t xml:space="preserve">grade </w:t>
      </w:r>
      <w:r w:rsidR="008F0052" w:rsidRPr="008F0052">
        <w:rPr>
          <w:rFonts w:asciiTheme="minorHAnsi" w:hAnsiTheme="minorHAnsi" w:cstheme="minorHAnsi"/>
          <w:spacing w:val="10"/>
          <w:sz w:val="28"/>
          <w:szCs w:val="28"/>
        </w:rPr>
        <w:t xml:space="preserve">unchanged, </w:t>
      </w:r>
      <w:r w:rsidR="008F0052" w:rsidRPr="008F0052">
        <w:rPr>
          <w:rFonts w:asciiTheme="minorHAnsi" w:hAnsiTheme="minorHAnsi" w:cstheme="minorHAnsi"/>
          <w:spacing w:val="6"/>
          <w:sz w:val="28"/>
          <w:szCs w:val="28"/>
        </w:rPr>
        <w:t xml:space="preserve">or in </w:t>
      </w:r>
      <w:r w:rsidR="008F0052" w:rsidRPr="008F0052">
        <w:rPr>
          <w:rFonts w:asciiTheme="minorHAnsi" w:hAnsiTheme="minorHAnsi" w:cstheme="minorHAnsi"/>
          <w:spacing w:val="9"/>
          <w:sz w:val="28"/>
          <w:szCs w:val="28"/>
        </w:rPr>
        <w:t xml:space="preserve">some cases even lower </w:t>
      </w:r>
      <w:r w:rsidR="008F0052" w:rsidRPr="008F0052">
        <w:rPr>
          <w:rFonts w:asciiTheme="minorHAnsi" w:hAnsiTheme="minorHAnsi" w:cstheme="minorHAnsi"/>
          <w:spacing w:val="8"/>
          <w:sz w:val="28"/>
          <w:szCs w:val="28"/>
        </w:rPr>
        <w:t xml:space="preserve">the </w:t>
      </w:r>
      <w:r w:rsidR="008F0052" w:rsidRPr="008F0052">
        <w:rPr>
          <w:rFonts w:asciiTheme="minorHAnsi" w:hAnsiTheme="minorHAnsi" w:cstheme="minorHAnsi"/>
          <w:spacing w:val="11"/>
          <w:sz w:val="28"/>
          <w:szCs w:val="28"/>
        </w:rPr>
        <w:t xml:space="preserve">grade. </w:t>
      </w:r>
      <w:r w:rsidR="008F0052" w:rsidRPr="008F0052">
        <w:rPr>
          <w:rFonts w:asciiTheme="minorHAnsi" w:hAnsiTheme="minorHAnsi" w:cstheme="minorHAnsi"/>
          <w:spacing w:val="7"/>
          <w:sz w:val="28"/>
          <w:szCs w:val="28"/>
        </w:rPr>
        <w:t>The</w:t>
      </w:r>
      <w:r w:rsidR="008F0052" w:rsidRPr="008F0052">
        <w:rPr>
          <w:rFonts w:asciiTheme="minorHAnsi" w:hAnsiTheme="minorHAnsi" w:cstheme="minorHAnsi"/>
          <w:spacing w:val="24"/>
          <w:sz w:val="28"/>
          <w:szCs w:val="28"/>
        </w:rPr>
        <w:t xml:space="preserve"> </w:t>
      </w:r>
      <w:r w:rsidR="0075712E">
        <w:rPr>
          <w:rFonts w:asciiTheme="minorHAnsi" w:hAnsiTheme="minorHAnsi" w:cstheme="minorHAnsi"/>
          <w:spacing w:val="10"/>
          <w:sz w:val="28"/>
          <w:szCs w:val="28"/>
        </w:rPr>
        <w:t>Chair</w:t>
      </w:r>
      <w:r w:rsidR="008F0052" w:rsidRPr="008F0052">
        <w:rPr>
          <w:rFonts w:asciiTheme="minorHAnsi" w:hAnsiTheme="minorHAnsi" w:cstheme="minorHAnsi"/>
          <w:spacing w:val="10"/>
          <w:sz w:val="28"/>
          <w:szCs w:val="28"/>
        </w:rPr>
        <w:t>’s</w:t>
      </w:r>
      <w:r w:rsidR="008F0052" w:rsidRPr="008F0052">
        <w:rPr>
          <w:rFonts w:asciiTheme="minorHAnsi" w:hAnsiTheme="minorHAnsi" w:cstheme="minorHAnsi"/>
          <w:spacing w:val="25"/>
          <w:sz w:val="28"/>
          <w:szCs w:val="28"/>
        </w:rPr>
        <w:t xml:space="preserve"> </w:t>
      </w:r>
      <w:r w:rsidR="008F0052" w:rsidRPr="008F0052">
        <w:rPr>
          <w:rFonts w:asciiTheme="minorHAnsi" w:hAnsiTheme="minorHAnsi" w:cstheme="minorHAnsi"/>
          <w:spacing w:val="10"/>
          <w:sz w:val="28"/>
          <w:szCs w:val="28"/>
        </w:rPr>
        <w:t>decision</w:t>
      </w:r>
      <w:r w:rsidR="008F0052" w:rsidRPr="008F0052">
        <w:rPr>
          <w:rFonts w:asciiTheme="minorHAnsi" w:hAnsiTheme="minorHAnsi" w:cstheme="minorHAnsi"/>
          <w:spacing w:val="26"/>
          <w:sz w:val="28"/>
          <w:szCs w:val="28"/>
        </w:rPr>
        <w:t xml:space="preserve"> </w:t>
      </w:r>
      <w:r w:rsidR="008F0052" w:rsidRPr="008F0052">
        <w:rPr>
          <w:rFonts w:asciiTheme="minorHAnsi" w:hAnsiTheme="minorHAnsi" w:cstheme="minorHAnsi"/>
          <w:spacing w:val="7"/>
          <w:sz w:val="28"/>
          <w:szCs w:val="28"/>
        </w:rPr>
        <w:t>can</w:t>
      </w:r>
      <w:r w:rsidR="008F0052" w:rsidRPr="008F0052">
        <w:rPr>
          <w:rFonts w:asciiTheme="minorHAnsi" w:hAnsiTheme="minorHAnsi" w:cstheme="minorHAnsi"/>
          <w:spacing w:val="25"/>
          <w:sz w:val="28"/>
          <w:szCs w:val="28"/>
        </w:rPr>
        <w:t xml:space="preserve"> </w:t>
      </w:r>
      <w:r w:rsidR="008F0052" w:rsidRPr="008F0052">
        <w:rPr>
          <w:rFonts w:asciiTheme="minorHAnsi" w:hAnsiTheme="minorHAnsi" w:cstheme="minorHAnsi"/>
          <w:spacing w:val="6"/>
          <w:sz w:val="28"/>
          <w:szCs w:val="28"/>
        </w:rPr>
        <w:t>be</w:t>
      </w:r>
      <w:r w:rsidR="008F0052" w:rsidRPr="008F0052">
        <w:rPr>
          <w:rFonts w:asciiTheme="minorHAnsi" w:hAnsiTheme="minorHAnsi" w:cstheme="minorHAnsi"/>
          <w:spacing w:val="27"/>
          <w:sz w:val="28"/>
          <w:szCs w:val="28"/>
        </w:rPr>
        <w:t xml:space="preserve"> </w:t>
      </w:r>
      <w:r w:rsidR="008F0052" w:rsidRPr="008F0052">
        <w:rPr>
          <w:rFonts w:asciiTheme="minorHAnsi" w:hAnsiTheme="minorHAnsi" w:cstheme="minorHAnsi"/>
          <w:spacing w:val="10"/>
          <w:sz w:val="28"/>
          <w:szCs w:val="28"/>
        </w:rPr>
        <w:t>appealed</w:t>
      </w:r>
      <w:r w:rsidR="008F0052" w:rsidRPr="008F0052">
        <w:rPr>
          <w:rFonts w:asciiTheme="minorHAnsi" w:hAnsiTheme="minorHAnsi" w:cstheme="minorHAnsi"/>
          <w:spacing w:val="25"/>
          <w:sz w:val="28"/>
          <w:szCs w:val="28"/>
        </w:rPr>
        <w:t xml:space="preserve"> </w:t>
      </w:r>
      <w:r w:rsidR="005F24F5">
        <w:rPr>
          <w:rFonts w:asciiTheme="minorHAnsi" w:hAnsiTheme="minorHAnsi" w:cstheme="minorHAnsi"/>
          <w:spacing w:val="25"/>
          <w:sz w:val="28"/>
          <w:szCs w:val="28"/>
        </w:rPr>
        <w:t xml:space="preserve">to </w:t>
      </w:r>
      <w:r w:rsidR="008F0052" w:rsidRPr="008F0052">
        <w:rPr>
          <w:rFonts w:asciiTheme="minorHAnsi" w:hAnsiTheme="minorHAnsi" w:cstheme="minorHAnsi"/>
          <w:spacing w:val="8"/>
          <w:sz w:val="28"/>
          <w:szCs w:val="28"/>
        </w:rPr>
        <w:t>the</w:t>
      </w:r>
      <w:r w:rsidR="008F0052" w:rsidRPr="008F0052">
        <w:rPr>
          <w:rFonts w:asciiTheme="minorHAnsi" w:hAnsiTheme="minorHAnsi" w:cstheme="minorHAnsi"/>
          <w:spacing w:val="26"/>
          <w:sz w:val="28"/>
          <w:szCs w:val="28"/>
        </w:rPr>
        <w:t xml:space="preserve"> </w:t>
      </w:r>
      <w:r w:rsidR="008F0052" w:rsidRPr="008F0052">
        <w:rPr>
          <w:rFonts w:asciiTheme="minorHAnsi" w:hAnsiTheme="minorHAnsi" w:cstheme="minorHAnsi"/>
          <w:spacing w:val="9"/>
          <w:sz w:val="28"/>
          <w:szCs w:val="28"/>
        </w:rPr>
        <w:t>Dean,</w:t>
      </w:r>
      <w:r w:rsidR="008F0052" w:rsidRPr="008F0052">
        <w:rPr>
          <w:rFonts w:asciiTheme="minorHAnsi" w:hAnsiTheme="minorHAnsi" w:cstheme="minorHAnsi"/>
          <w:spacing w:val="26"/>
          <w:sz w:val="28"/>
          <w:szCs w:val="28"/>
        </w:rPr>
        <w:t xml:space="preserve"> </w:t>
      </w:r>
      <w:r w:rsidR="008F0052" w:rsidRPr="008F0052">
        <w:rPr>
          <w:rFonts w:asciiTheme="minorHAnsi" w:hAnsiTheme="minorHAnsi" w:cstheme="minorHAnsi"/>
          <w:spacing w:val="8"/>
          <w:sz w:val="28"/>
          <w:szCs w:val="28"/>
        </w:rPr>
        <w:t>C</w:t>
      </w:r>
      <w:r w:rsidR="0075712E">
        <w:rPr>
          <w:rFonts w:asciiTheme="minorHAnsi" w:hAnsiTheme="minorHAnsi" w:cstheme="minorHAnsi"/>
          <w:spacing w:val="8"/>
          <w:sz w:val="28"/>
          <w:szCs w:val="28"/>
        </w:rPr>
        <w:t>ollege of Health Professions</w:t>
      </w:r>
      <w:r w:rsidR="008F0052" w:rsidRPr="008F0052">
        <w:rPr>
          <w:rFonts w:asciiTheme="minorHAnsi" w:hAnsiTheme="minorHAnsi" w:cstheme="minorHAnsi"/>
          <w:spacing w:val="8"/>
          <w:sz w:val="28"/>
          <w:szCs w:val="28"/>
        </w:rPr>
        <w:t>,</w:t>
      </w:r>
      <w:r w:rsidR="008F0052" w:rsidRPr="008F0052">
        <w:rPr>
          <w:rFonts w:asciiTheme="minorHAnsi" w:hAnsiTheme="minorHAnsi" w:cstheme="minorHAnsi"/>
          <w:spacing w:val="25"/>
          <w:sz w:val="28"/>
          <w:szCs w:val="28"/>
        </w:rPr>
        <w:t xml:space="preserve"> </w:t>
      </w:r>
      <w:r w:rsidR="008F0052" w:rsidRPr="008F0052">
        <w:rPr>
          <w:rFonts w:asciiTheme="minorHAnsi" w:hAnsiTheme="minorHAnsi" w:cstheme="minorHAnsi"/>
          <w:spacing w:val="9"/>
          <w:sz w:val="28"/>
          <w:szCs w:val="28"/>
        </w:rPr>
        <w:t>whose</w:t>
      </w:r>
      <w:r w:rsidR="008F0052" w:rsidRPr="008F0052">
        <w:rPr>
          <w:rFonts w:asciiTheme="minorHAnsi" w:hAnsiTheme="minorHAnsi" w:cstheme="minorHAnsi"/>
          <w:spacing w:val="25"/>
          <w:sz w:val="28"/>
          <w:szCs w:val="28"/>
        </w:rPr>
        <w:t xml:space="preserve"> </w:t>
      </w:r>
      <w:r w:rsidR="008F0052" w:rsidRPr="008F0052">
        <w:rPr>
          <w:rFonts w:asciiTheme="minorHAnsi" w:hAnsiTheme="minorHAnsi" w:cstheme="minorHAnsi"/>
          <w:spacing w:val="10"/>
          <w:sz w:val="28"/>
          <w:szCs w:val="28"/>
        </w:rPr>
        <w:t>decision</w:t>
      </w:r>
      <w:r w:rsidR="008F0052" w:rsidRPr="008F0052">
        <w:rPr>
          <w:rFonts w:asciiTheme="minorHAnsi" w:hAnsiTheme="minorHAnsi" w:cstheme="minorHAnsi"/>
          <w:spacing w:val="25"/>
          <w:sz w:val="28"/>
          <w:szCs w:val="28"/>
        </w:rPr>
        <w:t xml:space="preserve"> </w:t>
      </w:r>
      <w:r w:rsidR="008F0052" w:rsidRPr="008F0052">
        <w:rPr>
          <w:rFonts w:asciiTheme="minorHAnsi" w:hAnsiTheme="minorHAnsi" w:cstheme="minorHAnsi"/>
          <w:spacing w:val="6"/>
          <w:sz w:val="28"/>
          <w:szCs w:val="28"/>
        </w:rPr>
        <w:t>is</w:t>
      </w:r>
      <w:r w:rsidR="008F0052" w:rsidRPr="008F0052">
        <w:rPr>
          <w:rFonts w:asciiTheme="minorHAnsi" w:hAnsiTheme="minorHAnsi" w:cstheme="minorHAnsi"/>
          <w:spacing w:val="25"/>
          <w:sz w:val="28"/>
          <w:szCs w:val="28"/>
        </w:rPr>
        <w:t xml:space="preserve"> </w:t>
      </w:r>
      <w:r w:rsidR="008F0052" w:rsidRPr="008F0052">
        <w:rPr>
          <w:rFonts w:asciiTheme="minorHAnsi" w:hAnsiTheme="minorHAnsi" w:cstheme="minorHAnsi"/>
          <w:spacing w:val="9"/>
          <w:sz w:val="28"/>
          <w:szCs w:val="28"/>
        </w:rPr>
        <w:t>final.</w:t>
      </w:r>
    </w:p>
    <w:p w14:paraId="2DA8A37E" w14:textId="48775FA4" w:rsidR="00D85F39" w:rsidRDefault="00D85F39" w:rsidP="00D85F39">
      <w:pPr>
        <w:pStyle w:val="BodyText"/>
        <w:tabs>
          <w:tab w:val="left" w:pos="1620"/>
        </w:tabs>
        <w:spacing w:after="120"/>
        <w:ind w:left="1620" w:right="-446" w:hanging="900"/>
        <w:rPr>
          <w:rFonts w:asciiTheme="minorHAnsi" w:hAnsiTheme="minorHAnsi" w:cstheme="minorHAnsi"/>
          <w:sz w:val="28"/>
          <w:szCs w:val="28"/>
        </w:rPr>
      </w:pPr>
      <w:r>
        <w:rPr>
          <w:rFonts w:asciiTheme="minorHAnsi" w:hAnsiTheme="minorHAnsi" w:cstheme="minorHAnsi"/>
          <w:sz w:val="28"/>
          <w:szCs w:val="28"/>
        </w:rPr>
        <w:t>02.12</w:t>
      </w:r>
      <w:r>
        <w:rPr>
          <w:rFonts w:asciiTheme="minorHAnsi" w:hAnsiTheme="minorHAnsi" w:cstheme="minorHAnsi"/>
          <w:sz w:val="28"/>
          <w:szCs w:val="28"/>
        </w:rPr>
        <w:tab/>
        <w:t>Incomplete grades and change-of-grade policies</w:t>
      </w:r>
    </w:p>
    <w:p w14:paraId="269D0446" w14:textId="032D15F7" w:rsidR="00D85F39" w:rsidRPr="00D85F39" w:rsidRDefault="008F0052" w:rsidP="008F0052">
      <w:pPr>
        <w:pStyle w:val="BodyText"/>
        <w:spacing w:after="120"/>
        <w:ind w:left="1620" w:right="-446"/>
        <w:rPr>
          <w:rFonts w:asciiTheme="minorHAnsi" w:hAnsiTheme="minorHAnsi" w:cstheme="minorHAnsi"/>
          <w:sz w:val="28"/>
          <w:szCs w:val="28"/>
        </w:rPr>
      </w:pPr>
      <w:r w:rsidRPr="008F0052">
        <w:rPr>
          <w:rFonts w:asciiTheme="minorHAnsi" w:hAnsiTheme="minorHAnsi" w:cstheme="minorHAnsi"/>
          <w:sz w:val="28"/>
          <w:szCs w:val="28"/>
        </w:rPr>
        <w:t xml:space="preserve">Only in exceptional cases do faculty give “I” grades for incomplete work in a course. An “I” automatically becomes an “F” after one year unless the faculty member requests an extension. Faculty members who, for justifiable reason, must give an “I” in an undergraduate course </w:t>
      </w:r>
      <w:r w:rsidR="00F066C6">
        <w:rPr>
          <w:rFonts w:asciiTheme="minorHAnsi" w:hAnsiTheme="minorHAnsi" w:cstheme="minorHAnsi"/>
          <w:sz w:val="28"/>
          <w:szCs w:val="28"/>
        </w:rPr>
        <w:t xml:space="preserve">should </w:t>
      </w:r>
      <w:r w:rsidRPr="008F0052">
        <w:rPr>
          <w:rFonts w:asciiTheme="minorHAnsi" w:hAnsiTheme="minorHAnsi" w:cstheme="minorHAnsi"/>
          <w:sz w:val="28"/>
          <w:szCs w:val="28"/>
        </w:rPr>
        <w:t xml:space="preserve">file with the </w:t>
      </w:r>
      <w:r w:rsidR="00F066C6">
        <w:rPr>
          <w:rFonts w:asciiTheme="minorHAnsi" w:hAnsiTheme="minorHAnsi" w:cstheme="minorHAnsi"/>
          <w:sz w:val="28"/>
          <w:szCs w:val="28"/>
        </w:rPr>
        <w:t>Program</w:t>
      </w:r>
      <w:r w:rsidRPr="008F0052">
        <w:rPr>
          <w:rFonts w:asciiTheme="minorHAnsi" w:hAnsiTheme="minorHAnsi" w:cstheme="minorHAnsi"/>
          <w:sz w:val="28"/>
          <w:szCs w:val="28"/>
        </w:rPr>
        <w:t xml:space="preserve"> office an account of the work that the student must complete before receiving a definitive grade. Faculty must also indicate on the change-of-grade form why the student took the “I.” If a student otherwise passing a course must miss a final examination for valid reason, the instructor gives a make-up examination. Infrequently, a faculty member may need to change a final grade already reported to the Registrar. In these exceptional cases, the faculty member </w:t>
      </w:r>
      <w:r w:rsidR="000941F7">
        <w:rPr>
          <w:rFonts w:asciiTheme="minorHAnsi" w:hAnsiTheme="minorHAnsi" w:cstheme="minorHAnsi"/>
          <w:sz w:val="28"/>
          <w:szCs w:val="28"/>
        </w:rPr>
        <w:t>must submit a</w:t>
      </w:r>
      <w:r w:rsidR="00F066C6">
        <w:rPr>
          <w:rFonts w:asciiTheme="minorHAnsi" w:hAnsiTheme="minorHAnsi" w:cstheme="minorHAnsi"/>
          <w:sz w:val="28"/>
          <w:szCs w:val="28"/>
        </w:rPr>
        <w:t xml:space="preserve"> </w:t>
      </w:r>
      <w:hyperlink r:id="rId11" w:history="1">
        <w:r w:rsidR="000941F7" w:rsidRPr="000941F7">
          <w:rPr>
            <w:rStyle w:val="Hyperlink"/>
            <w:rFonts w:asciiTheme="minorHAnsi" w:hAnsiTheme="minorHAnsi" w:cstheme="minorHAnsi"/>
            <w:sz w:val="28"/>
            <w:szCs w:val="28"/>
          </w:rPr>
          <w:t>Change of Grade Web Application</w:t>
        </w:r>
      </w:hyperlink>
      <w:r w:rsidR="000941F7">
        <w:rPr>
          <w:rFonts w:asciiTheme="minorHAnsi" w:hAnsiTheme="minorHAnsi" w:cstheme="minorHAnsi"/>
          <w:sz w:val="28"/>
          <w:szCs w:val="28"/>
        </w:rPr>
        <w:t xml:space="preserve"> when the work is completed or deadline expires.</w:t>
      </w:r>
    </w:p>
    <w:sectPr w:rsidR="00D85F39" w:rsidRPr="00D85F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D3BF5"/>
    <w:multiLevelType w:val="hybridMultilevel"/>
    <w:tmpl w:val="4DDA2FD6"/>
    <w:lvl w:ilvl="0" w:tplc="04090019">
      <w:start w:val="1"/>
      <w:numFmt w:val="lowerLetter"/>
      <w:lvlText w:val="%1."/>
      <w:lvlJc w:val="left"/>
      <w:pPr>
        <w:ind w:left="840" w:hanging="360"/>
      </w:pPr>
      <w:rPr>
        <w:rFonts w:hint="default"/>
      </w:rPr>
    </w:lvl>
    <w:lvl w:ilvl="1" w:tplc="FFFFFFFF" w:tentative="1">
      <w:start w:val="1"/>
      <w:numFmt w:val="bullet"/>
      <w:lvlText w:val="o"/>
      <w:lvlJc w:val="left"/>
      <w:pPr>
        <w:ind w:left="1560" w:hanging="360"/>
      </w:pPr>
      <w:rPr>
        <w:rFonts w:ascii="Courier New" w:hAnsi="Courier New" w:cs="Courier New"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cs="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cs="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1" w15:restartNumberingAfterBreak="0">
    <w:nsid w:val="0D66309F"/>
    <w:multiLevelType w:val="hybridMultilevel"/>
    <w:tmpl w:val="0532CC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656901"/>
    <w:multiLevelType w:val="hybridMultilevel"/>
    <w:tmpl w:val="141E2DAA"/>
    <w:lvl w:ilvl="0" w:tplc="AD622814">
      <w:start w:val="1"/>
      <w:numFmt w:val="lowerLetter"/>
      <w:lvlText w:val="%1."/>
      <w:lvlJc w:val="left"/>
      <w:pPr>
        <w:ind w:left="2160" w:hanging="54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15:restartNumberingAfterBreak="0">
    <w:nsid w:val="16486CE3"/>
    <w:multiLevelType w:val="hybridMultilevel"/>
    <w:tmpl w:val="BAEA34CC"/>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00F0FF4"/>
    <w:multiLevelType w:val="hybridMultilevel"/>
    <w:tmpl w:val="5DE21F58"/>
    <w:lvl w:ilvl="0" w:tplc="8C66ADF6">
      <w:start w:val="1"/>
      <w:numFmt w:val="lowerLetter"/>
      <w:lvlText w:val="%1."/>
      <w:lvlJc w:val="left"/>
      <w:pPr>
        <w:ind w:left="2160" w:hanging="54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15:restartNumberingAfterBreak="0">
    <w:nsid w:val="37E1617E"/>
    <w:multiLevelType w:val="hybridMultilevel"/>
    <w:tmpl w:val="E9C6E99E"/>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 w15:restartNumberingAfterBreak="0">
    <w:nsid w:val="45383CF0"/>
    <w:multiLevelType w:val="hybridMultilevel"/>
    <w:tmpl w:val="27F8D1C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2251A60"/>
    <w:multiLevelType w:val="hybridMultilevel"/>
    <w:tmpl w:val="31784DB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EC051D"/>
    <w:multiLevelType w:val="hybridMultilevel"/>
    <w:tmpl w:val="D32AA2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2125527">
    <w:abstractNumId w:val="0"/>
  </w:num>
  <w:num w:numId="2" w16cid:durableId="660356317">
    <w:abstractNumId w:val="8"/>
  </w:num>
  <w:num w:numId="3" w16cid:durableId="552237826">
    <w:abstractNumId w:val="3"/>
  </w:num>
  <w:num w:numId="4" w16cid:durableId="247466709">
    <w:abstractNumId w:val="5"/>
  </w:num>
  <w:num w:numId="5" w16cid:durableId="1295982705">
    <w:abstractNumId w:val="2"/>
  </w:num>
  <w:num w:numId="6" w16cid:durableId="997811228">
    <w:abstractNumId w:val="4"/>
  </w:num>
  <w:num w:numId="7" w16cid:durableId="1412121917">
    <w:abstractNumId w:val="6"/>
  </w:num>
  <w:num w:numId="8" w16cid:durableId="549921809">
    <w:abstractNumId w:val="7"/>
  </w:num>
  <w:num w:numId="9" w16cid:durableId="1012026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D94"/>
    <w:rsid w:val="00000250"/>
    <w:rsid w:val="000235B9"/>
    <w:rsid w:val="00023F75"/>
    <w:rsid w:val="000941F7"/>
    <w:rsid w:val="001422D9"/>
    <w:rsid w:val="001C0D11"/>
    <w:rsid w:val="002D17A2"/>
    <w:rsid w:val="002E4BC3"/>
    <w:rsid w:val="00343531"/>
    <w:rsid w:val="003E1063"/>
    <w:rsid w:val="003F6465"/>
    <w:rsid w:val="00413D94"/>
    <w:rsid w:val="00416A19"/>
    <w:rsid w:val="00454F52"/>
    <w:rsid w:val="00483027"/>
    <w:rsid w:val="004A52B1"/>
    <w:rsid w:val="004C24D6"/>
    <w:rsid w:val="004D1EA5"/>
    <w:rsid w:val="005C10B3"/>
    <w:rsid w:val="005C2647"/>
    <w:rsid w:val="005F24F5"/>
    <w:rsid w:val="006A7EE6"/>
    <w:rsid w:val="006C5B79"/>
    <w:rsid w:val="006E6CB2"/>
    <w:rsid w:val="006F443A"/>
    <w:rsid w:val="0075712E"/>
    <w:rsid w:val="00767851"/>
    <w:rsid w:val="008137ED"/>
    <w:rsid w:val="00837748"/>
    <w:rsid w:val="00841D96"/>
    <w:rsid w:val="008E7445"/>
    <w:rsid w:val="008F0052"/>
    <w:rsid w:val="00925BEC"/>
    <w:rsid w:val="009374F0"/>
    <w:rsid w:val="009A6912"/>
    <w:rsid w:val="00A93815"/>
    <w:rsid w:val="00B9284D"/>
    <w:rsid w:val="00C55149"/>
    <w:rsid w:val="00D85F39"/>
    <w:rsid w:val="00D90CC8"/>
    <w:rsid w:val="00DA2DD1"/>
    <w:rsid w:val="00DA6477"/>
    <w:rsid w:val="00F066C6"/>
    <w:rsid w:val="00FC2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202B3"/>
  <w15:chartTrackingRefBased/>
  <w15:docId w15:val="{A8093301-7DCD-4BB0-8E12-4C6AD2A41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13D94"/>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413D94"/>
    <w:rPr>
      <w:rFonts w:ascii="Arial" w:eastAsia="Arial" w:hAnsi="Arial" w:cs="Arial"/>
      <w:sz w:val="20"/>
      <w:szCs w:val="20"/>
    </w:rPr>
  </w:style>
  <w:style w:type="character" w:styleId="Hyperlink">
    <w:name w:val="Hyperlink"/>
    <w:basedOn w:val="DefaultParagraphFont"/>
    <w:uiPriority w:val="99"/>
    <w:unhideWhenUsed/>
    <w:rsid w:val="00413D94"/>
    <w:rPr>
      <w:color w:val="0563C1" w:themeColor="hyperlink"/>
      <w:u w:val="single"/>
    </w:rPr>
  </w:style>
  <w:style w:type="character" w:styleId="UnresolvedMention">
    <w:name w:val="Unresolved Mention"/>
    <w:basedOn w:val="DefaultParagraphFont"/>
    <w:uiPriority w:val="99"/>
    <w:semiHidden/>
    <w:unhideWhenUsed/>
    <w:rsid w:val="00413D94"/>
    <w:rPr>
      <w:color w:val="605E5C"/>
      <w:shd w:val="clear" w:color="auto" w:fill="E1DFDD"/>
    </w:rPr>
  </w:style>
  <w:style w:type="character" w:styleId="FollowedHyperlink">
    <w:name w:val="FollowedHyperlink"/>
    <w:basedOn w:val="DefaultParagraphFont"/>
    <w:uiPriority w:val="99"/>
    <w:semiHidden/>
    <w:unhideWhenUsed/>
    <w:rsid w:val="00FC26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ies.txstate.edu/division-policies/academic-affairs/02-02-20.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licies.txstate.edu/division-policies/academic-affairs/02-03-01.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licies.txstate.edu/division-policies/academic-affairs/02-03-02.html" TargetMode="External"/><Relationship Id="rId11" Type="http://schemas.openxmlformats.org/officeDocument/2006/relationships/hyperlink" Target="https://tim.txstate.edu/changeofgrade/Login" TargetMode="External"/><Relationship Id="rId5" Type="http://schemas.openxmlformats.org/officeDocument/2006/relationships/hyperlink" Target="https://policies.txstate.edu/division-policies/academic-affairs/02-03-01.html" TargetMode="External"/><Relationship Id="rId10" Type="http://schemas.openxmlformats.org/officeDocument/2006/relationships/hyperlink" Target="https://www.health.txstate.edu/About/College-Policies-and-Procedures/02.03.33-Grade-Appeals.html" TargetMode="External"/><Relationship Id="rId4" Type="http://schemas.openxmlformats.org/officeDocument/2006/relationships/webSettings" Target="webSettings.xml"/><Relationship Id="rId9" Type="http://schemas.openxmlformats.org/officeDocument/2006/relationships/hyperlink" Target="https://policies.txstate.edu/university-policies/07-10-0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19c134a-14c9-4d4c-af65-c420f94c8cbb}" enabled="0" method="" siteId="{b19c134a-14c9-4d4c-af65-c420f94c8cbb}"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1524</Words>
  <Characters>8692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Kruse, Scott</dc:creator>
  <cp:keywords/>
  <dc:description/>
  <cp:lastModifiedBy>Adams, Carmen A</cp:lastModifiedBy>
  <cp:revision>2</cp:revision>
  <dcterms:created xsi:type="dcterms:W3CDTF">2025-05-01T15:45:00Z</dcterms:created>
  <dcterms:modified xsi:type="dcterms:W3CDTF">2025-05-01T15:45:00Z</dcterms:modified>
</cp:coreProperties>
</file>