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512B069" w:rsidR="00EB465C" w:rsidRDefault="1C5F12F1" w:rsidP="2F8A048C">
      <w:pPr>
        <w:jc w:val="center"/>
        <w:rPr>
          <w:rFonts w:ascii="Times New Roman" w:eastAsia="Times New Roman" w:hAnsi="Times New Roman" w:cs="Times New Roman"/>
          <w:b/>
          <w:bCs/>
        </w:rPr>
      </w:pPr>
      <w:r w:rsidRPr="2F8A048C">
        <w:rPr>
          <w:rFonts w:ascii="Times New Roman" w:eastAsia="Times New Roman" w:hAnsi="Times New Roman" w:cs="Times New Roman"/>
          <w:b/>
          <w:bCs/>
        </w:rPr>
        <w:t>Sustainability 101 Lesson Plan</w:t>
      </w:r>
    </w:p>
    <w:p w14:paraId="46AF0CF3" w14:textId="76F17473" w:rsidR="00C41D78" w:rsidRDefault="4520BCCC" w:rsidP="2F8A048C">
      <w:pPr>
        <w:rPr>
          <w:rFonts w:ascii="Times New Roman" w:eastAsia="Times New Roman" w:hAnsi="Times New Roman" w:cs="Times New Roman"/>
          <w:b/>
          <w:bCs/>
        </w:rPr>
      </w:pPr>
      <w:r w:rsidRPr="2F8A048C">
        <w:rPr>
          <w:rFonts w:ascii="Times New Roman" w:eastAsia="Times New Roman" w:hAnsi="Times New Roman" w:cs="Times New Roman"/>
          <w:b/>
          <w:bCs/>
        </w:rPr>
        <w:t xml:space="preserve">Learning Objectives: </w:t>
      </w:r>
    </w:p>
    <w:tbl>
      <w:tblPr>
        <w:tblStyle w:val="TableGrid"/>
        <w:tblW w:w="0" w:type="auto"/>
        <w:tblLook w:val="06A0" w:firstRow="1" w:lastRow="0" w:firstColumn="1" w:lastColumn="0" w:noHBand="1" w:noVBand="1"/>
      </w:tblPr>
      <w:tblGrid>
        <w:gridCol w:w="9350"/>
      </w:tblGrid>
      <w:tr w:rsidR="61F642FE" w14:paraId="094EDE49" w14:textId="77777777" w:rsidTr="61F642FE">
        <w:trPr>
          <w:trHeight w:val="300"/>
        </w:trPr>
        <w:tc>
          <w:tcPr>
            <w:tcW w:w="9360" w:type="dxa"/>
          </w:tcPr>
          <w:p w14:paraId="640745E9" w14:textId="2A79A47C" w:rsidR="61F642FE" w:rsidRDefault="003E4AE1" w:rsidP="61F642FE">
            <w:pPr>
              <w:rPr>
                <w:rFonts w:ascii="Times New Roman" w:eastAsia="Times New Roman" w:hAnsi="Times New Roman" w:cs="Times New Roman"/>
              </w:rPr>
            </w:pPr>
            <w:r>
              <w:rPr>
                <w:rFonts w:ascii="Times New Roman" w:eastAsia="Times New Roman" w:hAnsi="Times New Roman" w:cs="Times New Roman"/>
              </w:rPr>
              <w:t xml:space="preserve">Students will understand the broad purpose and basic tenets of sustainability as a concept, and the five main ways that Bobcats can </w:t>
            </w:r>
            <w:r w:rsidR="008F3609">
              <w:rPr>
                <w:rFonts w:ascii="Times New Roman" w:eastAsia="Times New Roman" w:hAnsi="Times New Roman" w:cs="Times New Roman"/>
              </w:rPr>
              <w:t xml:space="preserve">engage in sustainable living and </w:t>
            </w:r>
            <w:proofErr w:type="gramStart"/>
            <w:r w:rsidR="008F3609">
              <w:rPr>
                <w:rFonts w:ascii="Times New Roman" w:eastAsia="Times New Roman" w:hAnsi="Times New Roman" w:cs="Times New Roman"/>
              </w:rPr>
              <w:t>practices</w:t>
            </w:r>
            <w:proofErr w:type="gramEnd"/>
            <w:r w:rsidR="008F3609">
              <w:rPr>
                <w:rFonts w:ascii="Times New Roman" w:eastAsia="Times New Roman" w:hAnsi="Times New Roman" w:cs="Times New Roman"/>
              </w:rPr>
              <w:t xml:space="preserve"> as a </w:t>
            </w:r>
            <w:r w:rsidR="0016442F">
              <w:rPr>
                <w:rFonts w:ascii="Times New Roman" w:eastAsia="Times New Roman" w:hAnsi="Times New Roman" w:cs="Times New Roman"/>
              </w:rPr>
              <w:t>first-year</w:t>
            </w:r>
            <w:r w:rsidR="008F3609">
              <w:rPr>
                <w:rFonts w:ascii="Times New Roman" w:eastAsia="Times New Roman" w:hAnsi="Times New Roman" w:cs="Times New Roman"/>
              </w:rPr>
              <w:t xml:space="preserve"> student. </w:t>
            </w:r>
            <w:r w:rsidR="0016442F">
              <w:rPr>
                <w:rFonts w:ascii="Times New Roman" w:eastAsia="Times New Roman" w:hAnsi="Times New Roman" w:cs="Times New Roman"/>
              </w:rPr>
              <w:t>Students will also be introduced to the resources provided by the Office of Sustainability on TXST campus.</w:t>
            </w:r>
          </w:p>
        </w:tc>
      </w:tr>
    </w:tbl>
    <w:p w14:paraId="25EE2B9A" w14:textId="04164D3F" w:rsidR="61F642FE" w:rsidRDefault="61F642FE" w:rsidP="61F642FE">
      <w:pPr>
        <w:rPr>
          <w:rFonts w:ascii="Times New Roman" w:eastAsia="Times New Roman" w:hAnsi="Times New Roman" w:cs="Times New Roman"/>
        </w:rPr>
      </w:pPr>
    </w:p>
    <w:p w14:paraId="05C4887D" w14:textId="35119145" w:rsidR="78B69777" w:rsidRDefault="4520BCCC" w:rsidP="2F8A048C">
      <w:pPr>
        <w:rPr>
          <w:rFonts w:ascii="Times New Roman" w:eastAsia="Times New Roman" w:hAnsi="Times New Roman" w:cs="Times New Roman"/>
          <w:b/>
          <w:bCs/>
        </w:rPr>
      </w:pPr>
      <w:r w:rsidRPr="2F8A048C">
        <w:rPr>
          <w:rFonts w:ascii="Times New Roman" w:eastAsia="Times New Roman" w:hAnsi="Times New Roman" w:cs="Times New Roman"/>
          <w:b/>
          <w:bCs/>
        </w:rPr>
        <w:t xml:space="preserve">Delivery (Presentation Notes): </w:t>
      </w:r>
    </w:p>
    <w:tbl>
      <w:tblPr>
        <w:tblStyle w:val="TableGrid"/>
        <w:tblW w:w="0" w:type="auto"/>
        <w:tblLook w:val="06A0" w:firstRow="1" w:lastRow="0" w:firstColumn="1" w:lastColumn="0" w:noHBand="1" w:noVBand="1"/>
      </w:tblPr>
      <w:tblGrid>
        <w:gridCol w:w="5417"/>
        <w:gridCol w:w="3933"/>
      </w:tblGrid>
      <w:tr w:rsidR="2F8A048C" w14:paraId="2273FD63" w14:textId="77777777" w:rsidTr="7A8FEFC7">
        <w:trPr>
          <w:trHeight w:val="300"/>
        </w:trPr>
        <w:tc>
          <w:tcPr>
            <w:tcW w:w="4680" w:type="dxa"/>
          </w:tcPr>
          <w:p w14:paraId="3F19F2B4" w14:textId="748355FD" w:rsidR="2F8A048C" w:rsidRDefault="002E04B5" w:rsidP="2F8A048C">
            <w:pPr>
              <w:rPr>
                <w:rFonts w:ascii="Times New Roman" w:eastAsia="Times New Roman" w:hAnsi="Times New Roman" w:cs="Times New Roman"/>
              </w:rPr>
            </w:pPr>
            <w:r w:rsidRPr="002E04B5">
              <w:rPr>
                <w:rFonts w:ascii="Times New Roman" w:eastAsia="Times New Roman" w:hAnsi="Times New Roman" w:cs="Times New Roman"/>
                <w:noProof/>
              </w:rPr>
              <w:drawing>
                <wp:inline distT="0" distB="0" distL="0" distR="0" wp14:anchorId="6D86BF6C" wp14:editId="5685B1DF">
                  <wp:extent cx="3028262" cy="1630279"/>
                  <wp:effectExtent l="0" t="0" r="1270" b="8255"/>
                  <wp:docPr id="124649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91227" name=""/>
                          <pic:cNvPicPr/>
                        </pic:nvPicPr>
                        <pic:blipFill>
                          <a:blip r:embed="rId10"/>
                          <a:stretch>
                            <a:fillRect/>
                          </a:stretch>
                        </pic:blipFill>
                        <pic:spPr>
                          <a:xfrm>
                            <a:off x="0" y="0"/>
                            <a:ext cx="3056702" cy="1645590"/>
                          </a:xfrm>
                          <a:prstGeom prst="rect">
                            <a:avLst/>
                          </a:prstGeom>
                        </pic:spPr>
                      </pic:pic>
                    </a:graphicData>
                  </a:graphic>
                </wp:inline>
              </w:drawing>
            </w:r>
          </w:p>
        </w:tc>
        <w:tc>
          <w:tcPr>
            <w:tcW w:w="4680" w:type="dxa"/>
          </w:tcPr>
          <w:p w14:paraId="79AA8145" w14:textId="743543D1" w:rsidR="000575DE" w:rsidRPr="000575DE" w:rsidRDefault="000575DE" w:rsidP="2F8A048C">
            <w:pPr>
              <w:rPr>
                <w:rFonts w:ascii="Times New Roman" w:eastAsia="Times New Roman" w:hAnsi="Times New Roman" w:cs="Times New Roman"/>
                <w:u w:val="single"/>
              </w:rPr>
            </w:pPr>
            <w:r w:rsidRPr="000575DE">
              <w:rPr>
                <w:rFonts w:ascii="Times New Roman" w:eastAsia="Times New Roman" w:hAnsi="Times New Roman" w:cs="Times New Roman"/>
                <w:u w:val="single"/>
              </w:rPr>
              <w:t>What is Sustainability?</w:t>
            </w:r>
          </w:p>
          <w:p w14:paraId="18E2C84B" w14:textId="77777777" w:rsidR="000575DE" w:rsidRDefault="000575DE" w:rsidP="2F8A048C">
            <w:pPr>
              <w:rPr>
                <w:rFonts w:ascii="Times New Roman" w:eastAsia="Times New Roman" w:hAnsi="Times New Roman" w:cs="Times New Roman"/>
              </w:rPr>
            </w:pPr>
          </w:p>
          <w:p w14:paraId="08CDFD15" w14:textId="3C573C21" w:rsidR="2F8A048C" w:rsidRDefault="00395B47" w:rsidP="2F8A048C">
            <w:pPr>
              <w:rPr>
                <w:rFonts w:ascii="Times New Roman" w:eastAsia="Times New Roman" w:hAnsi="Times New Roman" w:cs="Times New Roman"/>
              </w:rPr>
            </w:pPr>
            <w:r>
              <w:rPr>
                <w:rFonts w:ascii="Times New Roman" w:eastAsia="Times New Roman" w:hAnsi="Times New Roman" w:cs="Times New Roman"/>
              </w:rPr>
              <w:t xml:space="preserve">This slide serves as students first exposure to the sustainability framework, which revolves around the three pillars of people, planet, and profit. </w:t>
            </w:r>
            <w:r w:rsidR="00F814D0">
              <w:rPr>
                <w:rFonts w:ascii="Times New Roman" w:eastAsia="Times New Roman" w:hAnsi="Times New Roman" w:cs="Times New Roman"/>
              </w:rPr>
              <w:t xml:space="preserve">Explain to students that while sustainability is a guiding framework for institutions like universities, it is also a value system that can be applied to </w:t>
            </w:r>
            <w:r w:rsidR="00636A78">
              <w:rPr>
                <w:rFonts w:ascii="Times New Roman" w:eastAsia="Times New Roman" w:hAnsi="Times New Roman" w:cs="Times New Roman"/>
              </w:rPr>
              <w:t xml:space="preserve">individual habits and lifestyle choices. Explain that while institutions like governments, businesses, and schools can create policies to make their operations more sustainable, </w:t>
            </w:r>
            <w:r w:rsidR="00923218">
              <w:rPr>
                <w:rFonts w:ascii="Times New Roman" w:eastAsia="Times New Roman" w:hAnsi="Times New Roman" w:cs="Times New Roman"/>
              </w:rPr>
              <w:t xml:space="preserve">it is only through a collective shift in the </w:t>
            </w:r>
            <w:r w:rsidR="0006786A">
              <w:rPr>
                <w:rFonts w:ascii="Times New Roman" w:eastAsia="Times New Roman" w:hAnsi="Times New Roman" w:cs="Times New Roman"/>
              </w:rPr>
              <w:t xml:space="preserve">everyday </w:t>
            </w:r>
            <w:r w:rsidR="0028640B">
              <w:rPr>
                <w:rFonts w:ascii="Times New Roman" w:eastAsia="Times New Roman" w:hAnsi="Times New Roman" w:cs="Times New Roman"/>
              </w:rPr>
              <w:t>decision-making</w:t>
            </w:r>
            <w:r w:rsidR="00923218">
              <w:rPr>
                <w:rFonts w:ascii="Times New Roman" w:eastAsia="Times New Roman" w:hAnsi="Times New Roman" w:cs="Times New Roman"/>
              </w:rPr>
              <w:t xml:space="preserve"> of</w:t>
            </w:r>
            <w:r w:rsidR="0028640B">
              <w:rPr>
                <w:rFonts w:ascii="Times New Roman" w:eastAsia="Times New Roman" w:hAnsi="Times New Roman" w:cs="Times New Roman"/>
              </w:rPr>
              <w:t xml:space="preserve"> people that </w:t>
            </w:r>
            <w:r w:rsidR="0006786A">
              <w:rPr>
                <w:rFonts w:ascii="Times New Roman" w:eastAsia="Times New Roman" w:hAnsi="Times New Roman" w:cs="Times New Roman"/>
              </w:rPr>
              <w:t>sustainability can become a lasting and sustained movement.</w:t>
            </w:r>
          </w:p>
        </w:tc>
      </w:tr>
      <w:tr w:rsidR="2F8A048C" w14:paraId="4646F050" w14:textId="77777777" w:rsidTr="7A8FEFC7">
        <w:trPr>
          <w:trHeight w:val="300"/>
        </w:trPr>
        <w:tc>
          <w:tcPr>
            <w:tcW w:w="4680" w:type="dxa"/>
          </w:tcPr>
          <w:p w14:paraId="4EFFAE77" w14:textId="3D17F66E" w:rsidR="2F8A048C" w:rsidRDefault="00DE33D5" w:rsidP="2F8A048C">
            <w:pPr>
              <w:rPr>
                <w:rFonts w:ascii="Times New Roman" w:eastAsia="Times New Roman" w:hAnsi="Times New Roman" w:cs="Times New Roman"/>
              </w:rPr>
            </w:pPr>
            <w:r w:rsidRPr="00DE33D5">
              <w:rPr>
                <w:rFonts w:ascii="Times New Roman" w:eastAsia="Times New Roman" w:hAnsi="Times New Roman" w:cs="Times New Roman"/>
                <w:noProof/>
              </w:rPr>
              <w:drawing>
                <wp:inline distT="0" distB="0" distL="0" distR="0" wp14:anchorId="5B55B526" wp14:editId="2EDE081A">
                  <wp:extent cx="3050784" cy="1672390"/>
                  <wp:effectExtent l="0" t="0" r="0" b="4445"/>
                  <wp:docPr id="1539764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64149" name=""/>
                          <pic:cNvPicPr/>
                        </pic:nvPicPr>
                        <pic:blipFill>
                          <a:blip r:embed="rId11"/>
                          <a:stretch>
                            <a:fillRect/>
                          </a:stretch>
                        </pic:blipFill>
                        <pic:spPr>
                          <a:xfrm>
                            <a:off x="0" y="0"/>
                            <a:ext cx="3071401" cy="1683692"/>
                          </a:xfrm>
                          <a:prstGeom prst="rect">
                            <a:avLst/>
                          </a:prstGeom>
                        </pic:spPr>
                      </pic:pic>
                    </a:graphicData>
                  </a:graphic>
                </wp:inline>
              </w:drawing>
            </w:r>
          </w:p>
        </w:tc>
        <w:tc>
          <w:tcPr>
            <w:tcW w:w="4680" w:type="dxa"/>
          </w:tcPr>
          <w:p w14:paraId="326249A9" w14:textId="58E011F9" w:rsidR="000575DE" w:rsidRPr="00B42166" w:rsidRDefault="000575DE" w:rsidP="2F8A048C">
            <w:pPr>
              <w:rPr>
                <w:rFonts w:ascii="Times New Roman" w:eastAsia="Times New Roman" w:hAnsi="Times New Roman" w:cs="Times New Roman"/>
                <w:u w:val="single"/>
              </w:rPr>
            </w:pPr>
            <w:r w:rsidRPr="00B42166">
              <w:rPr>
                <w:rFonts w:ascii="Times New Roman" w:eastAsia="Times New Roman" w:hAnsi="Times New Roman" w:cs="Times New Roman"/>
                <w:u w:val="single"/>
              </w:rPr>
              <w:t>What does sustainability look like for Bobcats?</w:t>
            </w:r>
          </w:p>
          <w:p w14:paraId="38EED6C1" w14:textId="77777777" w:rsidR="000575DE" w:rsidRDefault="000575DE" w:rsidP="2F8A048C">
            <w:pPr>
              <w:rPr>
                <w:rFonts w:ascii="Times New Roman" w:eastAsia="Times New Roman" w:hAnsi="Times New Roman" w:cs="Times New Roman"/>
              </w:rPr>
            </w:pPr>
          </w:p>
          <w:p w14:paraId="6C4DE852" w14:textId="77777777" w:rsidR="2F8A048C" w:rsidRDefault="0006786A" w:rsidP="2F8A048C">
            <w:pPr>
              <w:rPr>
                <w:rFonts w:ascii="Times New Roman" w:eastAsia="Times New Roman" w:hAnsi="Times New Roman" w:cs="Times New Roman"/>
              </w:rPr>
            </w:pPr>
            <w:r>
              <w:rPr>
                <w:rFonts w:ascii="Times New Roman" w:eastAsia="Times New Roman" w:hAnsi="Times New Roman" w:cs="Times New Roman"/>
              </w:rPr>
              <w:t xml:space="preserve">Whereas the previous slide explains the pillars of sustainability as a broad concept, this slide introduces the five </w:t>
            </w:r>
            <w:r w:rsidR="00746227">
              <w:rPr>
                <w:rFonts w:ascii="Times New Roman" w:eastAsia="Times New Roman" w:hAnsi="Times New Roman" w:cs="Times New Roman"/>
              </w:rPr>
              <w:t xml:space="preserve">areas of stewardship that make a sustainable Bobcat. These include water conservation, native habitat protection, waste reduction, local stewardship and service, and </w:t>
            </w:r>
            <w:proofErr w:type="spellStart"/>
            <w:r w:rsidR="00746227">
              <w:rPr>
                <w:rFonts w:ascii="Times New Roman" w:eastAsia="Times New Roman" w:hAnsi="Times New Roman" w:cs="Times New Roman"/>
              </w:rPr>
              <w:t>self stewardship</w:t>
            </w:r>
            <w:proofErr w:type="spellEnd"/>
            <w:r w:rsidR="00746227">
              <w:rPr>
                <w:rFonts w:ascii="Times New Roman" w:eastAsia="Times New Roman" w:hAnsi="Times New Roman" w:cs="Times New Roman"/>
              </w:rPr>
              <w:t xml:space="preserve">. </w:t>
            </w:r>
            <w:r w:rsidR="00976A8F">
              <w:rPr>
                <w:rFonts w:ascii="Times New Roman" w:eastAsia="Times New Roman" w:hAnsi="Times New Roman" w:cs="Times New Roman"/>
              </w:rPr>
              <w:t>Explain to students that i</w:t>
            </w:r>
            <w:r w:rsidR="009D5F8E">
              <w:rPr>
                <w:rFonts w:ascii="Times New Roman" w:eastAsia="Times New Roman" w:hAnsi="Times New Roman" w:cs="Times New Roman"/>
              </w:rPr>
              <w:t xml:space="preserve">f sustainability is the overarching goal or guiding value to preserve resources for future generations, </w:t>
            </w:r>
            <w:r w:rsidR="009D5F8E">
              <w:rPr>
                <w:rFonts w:ascii="Times New Roman" w:eastAsia="Times New Roman" w:hAnsi="Times New Roman" w:cs="Times New Roman"/>
              </w:rPr>
              <w:lastRenderedPageBreak/>
              <w:t xml:space="preserve">stewardship is the </w:t>
            </w:r>
            <w:r w:rsidR="00976A8F">
              <w:rPr>
                <w:rFonts w:ascii="Times New Roman" w:eastAsia="Times New Roman" w:hAnsi="Times New Roman" w:cs="Times New Roman"/>
              </w:rPr>
              <w:t xml:space="preserve">practical </w:t>
            </w:r>
            <w:r w:rsidR="009D5F8E">
              <w:rPr>
                <w:rFonts w:ascii="Times New Roman" w:eastAsia="Times New Roman" w:hAnsi="Times New Roman" w:cs="Times New Roman"/>
              </w:rPr>
              <w:t xml:space="preserve">means of achieving </w:t>
            </w:r>
            <w:r w:rsidR="00976A8F">
              <w:rPr>
                <w:rFonts w:ascii="Times New Roman" w:eastAsia="Times New Roman" w:hAnsi="Times New Roman" w:cs="Times New Roman"/>
              </w:rPr>
              <w:t xml:space="preserve">said goal. These five areas of stewardship were chosen to highlight how sustainability intersects with the </w:t>
            </w:r>
            <w:r w:rsidR="00445173">
              <w:rPr>
                <w:rFonts w:ascii="Times New Roman" w:eastAsia="Times New Roman" w:hAnsi="Times New Roman" w:cs="Times New Roman"/>
              </w:rPr>
              <w:t>specific needs of the TXST and San Marcos human and nonhuman environment.</w:t>
            </w:r>
          </w:p>
          <w:p w14:paraId="30311681" w14:textId="4F2AA755" w:rsidR="00B42166" w:rsidRDefault="00B42166" w:rsidP="2F8A048C">
            <w:pPr>
              <w:rPr>
                <w:rFonts w:ascii="Times New Roman" w:eastAsia="Times New Roman" w:hAnsi="Times New Roman" w:cs="Times New Roman"/>
              </w:rPr>
            </w:pPr>
          </w:p>
        </w:tc>
      </w:tr>
      <w:tr w:rsidR="2F8A048C" w14:paraId="0F1A5D0F" w14:textId="77777777" w:rsidTr="7A8FEFC7">
        <w:trPr>
          <w:trHeight w:val="300"/>
        </w:trPr>
        <w:tc>
          <w:tcPr>
            <w:tcW w:w="4680" w:type="dxa"/>
          </w:tcPr>
          <w:p w14:paraId="054BE123" w14:textId="6487EF69" w:rsidR="2F8A048C" w:rsidRDefault="00332E32" w:rsidP="2F8A048C">
            <w:pPr>
              <w:rPr>
                <w:rFonts w:ascii="Times New Roman" w:eastAsia="Times New Roman" w:hAnsi="Times New Roman" w:cs="Times New Roman"/>
              </w:rPr>
            </w:pPr>
            <w:r w:rsidRPr="00332E32">
              <w:rPr>
                <w:rFonts w:ascii="Times New Roman" w:eastAsia="Times New Roman" w:hAnsi="Times New Roman" w:cs="Times New Roman"/>
                <w:noProof/>
              </w:rPr>
              <w:lastRenderedPageBreak/>
              <w:drawing>
                <wp:inline distT="0" distB="0" distL="0" distR="0" wp14:anchorId="4DF877E5" wp14:editId="029173F2">
                  <wp:extent cx="3058562" cy="1702469"/>
                  <wp:effectExtent l="0" t="0" r="8890" b="0"/>
                  <wp:docPr id="251624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24465" name=""/>
                          <pic:cNvPicPr/>
                        </pic:nvPicPr>
                        <pic:blipFill>
                          <a:blip r:embed="rId12"/>
                          <a:stretch>
                            <a:fillRect/>
                          </a:stretch>
                        </pic:blipFill>
                        <pic:spPr>
                          <a:xfrm>
                            <a:off x="0" y="0"/>
                            <a:ext cx="3073286" cy="1710665"/>
                          </a:xfrm>
                          <a:prstGeom prst="rect">
                            <a:avLst/>
                          </a:prstGeom>
                        </pic:spPr>
                      </pic:pic>
                    </a:graphicData>
                  </a:graphic>
                </wp:inline>
              </w:drawing>
            </w:r>
          </w:p>
        </w:tc>
        <w:tc>
          <w:tcPr>
            <w:tcW w:w="4680" w:type="dxa"/>
          </w:tcPr>
          <w:p w14:paraId="56E2AF18" w14:textId="77777777" w:rsidR="2F8A048C" w:rsidRPr="009455C6" w:rsidRDefault="000575DE" w:rsidP="2F8A048C">
            <w:pPr>
              <w:rPr>
                <w:rFonts w:ascii="Times New Roman" w:eastAsia="Times New Roman" w:hAnsi="Times New Roman" w:cs="Times New Roman"/>
                <w:u w:val="single"/>
              </w:rPr>
            </w:pPr>
            <w:r w:rsidRPr="009455C6">
              <w:rPr>
                <w:rFonts w:ascii="Times New Roman" w:eastAsia="Times New Roman" w:hAnsi="Times New Roman" w:cs="Times New Roman"/>
                <w:u w:val="single"/>
              </w:rPr>
              <w:t xml:space="preserve">Water Conservation </w:t>
            </w:r>
          </w:p>
          <w:p w14:paraId="041F3D2B" w14:textId="77777777" w:rsidR="00B42166" w:rsidRDefault="00B42166" w:rsidP="2F8A048C">
            <w:pPr>
              <w:rPr>
                <w:rFonts w:ascii="Times New Roman" w:eastAsia="Times New Roman" w:hAnsi="Times New Roman" w:cs="Times New Roman"/>
              </w:rPr>
            </w:pPr>
          </w:p>
          <w:p w14:paraId="1093CFD7" w14:textId="77777777" w:rsidR="009455C6" w:rsidRDefault="00B42166" w:rsidP="2F8A048C">
            <w:pPr>
              <w:rPr>
                <w:rFonts w:ascii="Times New Roman" w:eastAsia="Times New Roman" w:hAnsi="Times New Roman" w:cs="Times New Roman"/>
              </w:rPr>
            </w:pPr>
            <w:r>
              <w:rPr>
                <w:rFonts w:ascii="Times New Roman" w:eastAsia="Times New Roman" w:hAnsi="Times New Roman" w:cs="Times New Roman"/>
              </w:rPr>
              <w:t>At TXST, sustainability begins with water conservation because of the</w:t>
            </w:r>
            <w:r w:rsidR="00D13AC4">
              <w:rPr>
                <w:rFonts w:ascii="Times New Roman" w:eastAsia="Times New Roman" w:hAnsi="Times New Roman" w:cs="Times New Roman"/>
              </w:rPr>
              <w:t xml:space="preserve"> way that San Marcos relies on the</w:t>
            </w:r>
            <w:r w:rsidR="001E6D3E">
              <w:rPr>
                <w:rFonts w:ascii="Times New Roman" w:eastAsia="Times New Roman" w:hAnsi="Times New Roman" w:cs="Times New Roman"/>
              </w:rPr>
              <w:t xml:space="preserve"> unique</w:t>
            </w:r>
            <w:r w:rsidR="00D13AC4">
              <w:rPr>
                <w:rFonts w:ascii="Times New Roman" w:eastAsia="Times New Roman" w:hAnsi="Times New Roman" w:cs="Times New Roman"/>
              </w:rPr>
              <w:t xml:space="preserve"> </w:t>
            </w:r>
            <w:r w:rsidR="001E6D3E">
              <w:rPr>
                <w:rFonts w:ascii="Times New Roman" w:eastAsia="Times New Roman" w:hAnsi="Times New Roman" w:cs="Times New Roman"/>
              </w:rPr>
              <w:t xml:space="preserve">hydrogeology of the </w:t>
            </w:r>
            <w:r w:rsidR="00D13AC4">
              <w:rPr>
                <w:rFonts w:ascii="Times New Roman" w:eastAsia="Times New Roman" w:hAnsi="Times New Roman" w:cs="Times New Roman"/>
              </w:rPr>
              <w:t>Edwards Aquifer</w:t>
            </w:r>
            <w:r w:rsidR="001E6D3E">
              <w:rPr>
                <w:rFonts w:ascii="Times New Roman" w:eastAsia="Times New Roman" w:hAnsi="Times New Roman" w:cs="Times New Roman"/>
              </w:rPr>
              <w:t>.</w:t>
            </w:r>
            <w:r w:rsidR="0070542B">
              <w:rPr>
                <w:rFonts w:ascii="Times New Roman" w:eastAsia="Times New Roman" w:hAnsi="Times New Roman" w:cs="Times New Roman"/>
              </w:rPr>
              <w:t xml:space="preserve"> Connect information on this slide to the personal experiences of students, who have by this point in their college experience likely made a visit to the San Marcos River and seen for themselves </w:t>
            </w:r>
            <w:r w:rsidR="00080507">
              <w:rPr>
                <w:rFonts w:ascii="Times New Roman" w:eastAsia="Times New Roman" w:hAnsi="Times New Roman" w:cs="Times New Roman"/>
              </w:rPr>
              <w:t>how water moves from the aquifer, even if they were not aware of it at the time. Explain that even though it may look like</w:t>
            </w:r>
            <w:r w:rsidR="00E355F1">
              <w:rPr>
                <w:rFonts w:ascii="Times New Roman" w:eastAsia="Times New Roman" w:hAnsi="Times New Roman" w:cs="Times New Roman"/>
              </w:rPr>
              <w:t xml:space="preserve"> water is abundant in the region, </w:t>
            </w:r>
            <w:r w:rsidR="0032337D">
              <w:rPr>
                <w:rFonts w:ascii="Times New Roman" w:eastAsia="Times New Roman" w:hAnsi="Times New Roman" w:cs="Times New Roman"/>
              </w:rPr>
              <w:t xml:space="preserve">the geologic reason that the river is flowing is the same reason that water is constantly leaving the aquifer </w:t>
            </w:r>
            <w:r w:rsidR="00DB0BB6">
              <w:rPr>
                <w:rFonts w:ascii="Times New Roman" w:eastAsia="Times New Roman" w:hAnsi="Times New Roman" w:cs="Times New Roman"/>
              </w:rPr>
              <w:t xml:space="preserve">naturally and </w:t>
            </w:r>
            <w:proofErr w:type="gramStart"/>
            <w:r w:rsidR="00DB0BB6">
              <w:rPr>
                <w:rFonts w:ascii="Times New Roman" w:eastAsia="Times New Roman" w:hAnsi="Times New Roman" w:cs="Times New Roman"/>
              </w:rPr>
              <w:t>as a result of</w:t>
            </w:r>
            <w:proofErr w:type="gramEnd"/>
            <w:r w:rsidR="00DB0BB6">
              <w:rPr>
                <w:rFonts w:ascii="Times New Roman" w:eastAsia="Times New Roman" w:hAnsi="Times New Roman" w:cs="Times New Roman"/>
              </w:rPr>
              <w:t xml:space="preserve"> human behavior. Conserving this water is important to ensure rivers will continue flowing and </w:t>
            </w:r>
            <w:r w:rsidR="00C942ED">
              <w:rPr>
                <w:rFonts w:ascii="Times New Roman" w:eastAsia="Times New Roman" w:hAnsi="Times New Roman" w:cs="Times New Roman"/>
              </w:rPr>
              <w:t>water will be available for human consumption for generations to come.</w:t>
            </w:r>
          </w:p>
          <w:p w14:paraId="166C03B2" w14:textId="5E76D9F1" w:rsidR="00B42166" w:rsidRDefault="00C942ED" w:rsidP="2F8A048C">
            <w:pPr>
              <w:rPr>
                <w:rFonts w:ascii="Times New Roman" w:eastAsia="Times New Roman" w:hAnsi="Times New Roman" w:cs="Times New Roman"/>
              </w:rPr>
            </w:pPr>
            <w:r>
              <w:rPr>
                <w:rFonts w:ascii="Times New Roman" w:eastAsia="Times New Roman" w:hAnsi="Times New Roman" w:cs="Times New Roman"/>
              </w:rPr>
              <w:t xml:space="preserve"> </w:t>
            </w:r>
          </w:p>
        </w:tc>
      </w:tr>
      <w:tr w:rsidR="2F8A048C" w14:paraId="20C1CA40" w14:textId="77777777" w:rsidTr="7A8FEFC7">
        <w:trPr>
          <w:trHeight w:val="300"/>
        </w:trPr>
        <w:tc>
          <w:tcPr>
            <w:tcW w:w="4680" w:type="dxa"/>
          </w:tcPr>
          <w:p w14:paraId="2AE989D6" w14:textId="52800410" w:rsidR="2F8A048C" w:rsidRDefault="00F51690" w:rsidP="2F8A048C">
            <w:pPr>
              <w:rPr>
                <w:rFonts w:ascii="Times New Roman" w:eastAsia="Times New Roman" w:hAnsi="Times New Roman" w:cs="Times New Roman"/>
              </w:rPr>
            </w:pPr>
            <w:r w:rsidRPr="00F51690">
              <w:rPr>
                <w:rFonts w:ascii="Times New Roman" w:eastAsia="Times New Roman" w:hAnsi="Times New Roman" w:cs="Times New Roman"/>
                <w:noProof/>
              </w:rPr>
              <w:drawing>
                <wp:inline distT="0" distB="0" distL="0" distR="0" wp14:anchorId="1428AC50" wp14:editId="66F74D13">
                  <wp:extent cx="3055209" cy="1720515"/>
                  <wp:effectExtent l="0" t="0" r="0" b="0"/>
                  <wp:docPr id="391832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32675" name=""/>
                          <pic:cNvPicPr/>
                        </pic:nvPicPr>
                        <pic:blipFill>
                          <a:blip r:embed="rId13"/>
                          <a:stretch>
                            <a:fillRect/>
                          </a:stretch>
                        </pic:blipFill>
                        <pic:spPr>
                          <a:xfrm>
                            <a:off x="0" y="0"/>
                            <a:ext cx="3076255" cy="1732367"/>
                          </a:xfrm>
                          <a:prstGeom prst="rect">
                            <a:avLst/>
                          </a:prstGeom>
                        </pic:spPr>
                      </pic:pic>
                    </a:graphicData>
                  </a:graphic>
                </wp:inline>
              </w:drawing>
            </w:r>
          </w:p>
        </w:tc>
        <w:tc>
          <w:tcPr>
            <w:tcW w:w="4680" w:type="dxa"/>
          </w:tcPr>
          <w:p w14:paraId="5C0AE65E" w14:textId="77777777" w:rsidR="2F8A048C" w:rsidRPr="00461AF4" w:rsidRDefault="00C942ED" w:rsidP="2F8A048C">
            <w:pPr>
              <w:rPr>
                <w:rFonts w:ascii="Times New Roman" w:eastAsia="Times New Roman" w:hAnsi="Times New Roman" w:cs="Times New Roman"/>
                <w:u w:val="single"/>
              </w:rPr>
            </w:pPr>
            <w:r w:rsidRPr="00461AF4">
              <w:rPr>
                <w:rFonts w:ascii="Times New Roman" w:eastAsia="Times New Roman" w:hAnsi="Times New Roman" w:cs="Times New Roman"/>
                <w:u w:val="single"/>
              </w:rPr>
              <w:t>Habitat Protection</w:t>
            </w:r>
          </w:p>
          <w:p w14:paraId="62640FF2" w14:textId="77777777" w:rsidR="00C942ED" w:rsidRDefault="00C942ED" w:rsidP="2F8A048C">
            <w:pPr>
              <w:rPr>
                <w:rFonts w:ascii="Times New Roman" w:eastAsia="Times New Roman" w:hAnsi="Times New Roman" w:cs="Times New Roman"/>
              </w:rPr>
            </w:pPr>
          </w:p>
          <w:p w14:paraId="7E51672C" w14:textId="77777777" w:rsidR="00C942ED" w:rsidRDefault="00C942ED" w:rsidP="2F8A048C">
            <w:pPr>
              <w:rPr>
                <w:rFonts w:ascii="Times New Roman" w:eastAsia="Times New Roman" w:hAnsi="Times New Roman" w:cs="Times New Roman"/>
              </w:rPr>
            </w:pPr>
            <w:r>
              <w:rPr>
                <w:rFonts w:ascii="Times New Roman" w:eastAsia="Times New Roman" w:hAnsi="Times New Roman" w:cs="Times New Roman"/>
              </w:rPr>
              <w:t xml:space="preserve">Closely linked to water conservation is the conservation of native habitat, which the </w:t>
            </w:r>
            <w:proofErr w:type="gramStart"/>
            <w:r>
              <w:rPr>
                <w:rFonts w:ascii="Times New Roman" w:eastAsia="Times New Roman" w:hAnsi="Times New Roman" w:cs="Times New Roman"/>
              </w:rPr>
              <w:t>San Marcos river</w:t>
            </w:r>
            <w:proofErr w:type="gramEnd"/>
            <w:r>
              <w:rPr>
                <w:rFonts w:ascii="Times New Roman" w:eastAsia="Times New Roman" w:hAnsi="Times New Roman" w:cs="Times New Roman"/>
              </w:rPr>
              <w:t xml:space="preserve"> provides for five important </w:t>
            </w:r>
            <w:r w:rsidR="00B97AED">
              <w:rPr>
                <w:rFonts w:ascii="Times New Roman" w:eastAsia="Times New Roman" w:hAnsi="Times New Roman" w:cs="Times New Roman"/>
              </w:rPr>
              <w:t>endemic</w:t>
            </w:r>
            <w:r>
              <w:rPr>
                <w:rFonts w:ascii="Times New Roman" w:eastAsia="Times New Roman" w:hAnsi="Times New Roman" w:cs="Times New Roman"/>
              </w:rPr>
              <w:t xml:space="preserve"> species. </w:t>
            </w:r>
            <w:r w:rsidR="00B97AED">
              <w:rPr>
                <w:rFonts w:ascii="Times New Roman" w:eastAsia="Times New Roman" w:hAnsi="Times New Roman" w:cs="Times New Roman"/>
              </w:rPr>
              <w:t xml:space="preserve">These species are listed by the federal government as endangered, meaning they are at risk of extinction, or threatened, meaning that they are not currently at risk of extinction but are likely to be </w:t>
            </w:r>
            <w:proofErr w:type="gramStart"/>
            <w:r w:rsidR="00B97AED">
              <w:rPr>
                <w:rFonts w:ascii="Times New Roman" w:eastAsia="Times New Roman" w:hAnsi="Times New Roman" w:cs="Times New Roman"/>
              </w:rPr>
              <w:t>in the near future</w:t>
            </w:r>
            <w:proofErr w:type="gramEnd"/>
            <w:r w:rsidR="00B97AED">
              <w:rPr>
                <w:rFonts w:ascii="Times New Roman" w:eastAsia="Times New Roman" w:hAnsi="Times New Roman" w:cs="Times New Roman"/>
              </w:rPr>
              <w:t xml:space="preserve">. </w:t>
            </w:r>
            <w:r w:rsidR="00E03A4E">
              <w:rPr>
                <w:rFonts w:ascii="Times New Roman" w:eastAsia="Times New Roman" w:hAnsi="Times New Roman" w:cs="Times New Roman"/>
              </w:rPr>
              <w:t xml:space="preserve">Explain that the delicate balance of the San </w:t>
            </w:r>
            <w:r w:rsidR="00E03A4E">
              <w:rPr>
                <w:rFonts w:ascii="Times New Roman" w:eastAsia="Times New Roman" w:hAnsi="Times New Roman" w:cs="Times New Roman"/>
              </w:rPr>
              <w:lastRenderedPageBreak/>
              <w:t>Marcos aquatic ecosystem is what keeps the riv</w:t>
            </w:r>
            <w:r w:rsidR="005A1A06">
              <w:rPr>
                <w:rFonts w:ascii="Times New Roman" w:eastAsia="Times New Roman" w:hAnsi="Times New Roman" w:cs="Times New Roman"/>
              </w:rPr>
              <w:t xml:space="preserve">er a refuge for humans and animals alike, emphasizing that as students become settled in their new </w:t>
            </w:r>
            <w:proofErr w:type="gramStart"/>
            <w:r w:rsidR="005A1A06">
              <w:rPr>
                <w:rFonts w:ascii="Times New Roman" w:eastAsia="Times New Roman" w:hAnsi="Times New Roman" w:cs="Times New Roman"/>
              </w:rPr>
              <w:t>home</w:t>
            </w:r>
            <w:proofErr w:type="gramEnd"/>
            <w:r w:rsidR="005A1A06">
              <w:rPr>
                <w:rFonts w:ascii="Times New Roman" w:eastAsia="Times New Roman" w:hAnsi="Times New Roman" w:cs="Times New Roman"/>
              </w:rPr>
              <w:t xml:space="preserve"> they must recognize that they share </w:t>
            </w:r>
            <w:r w:rsidR="00461AF4">
              <w:rPr>
                <w:rFonts w:ascii="Times New Roman" w:eastAsia="Times New Roman" w:hAnsi="Times New Roman" w:cs="Times New Roman"/>
              </w:rPr>
              <w:t xml:space="preserve">space </w:t>
            </w:r>
            <w:r w:rsidR="005A1A06">
              <w:rPr>
                <w:rFonts w:ascii="Times New Roman" w:eastAsia="Times New Roman" w:hAnsi="Times New Roman" w:cs="Times New Roman"/>
              </w:rPr>
              <w:t xml:space="preserve">with a vibrant community of flora and fauna. </w:t>
            </w:r>
            <w:r w:rsidR="00461AF4">
              <w:rPr>
                <w:rFonts w:ascii="Times New Roman" w:eastAsia="Times New Roman" w:hAnsi="Times New Roman" w:cs="Times New Roman"/>
              </w:rPr>
              <w:t xml:space="preserve">It is also worth emphasizing that the San Marcos community is centered around its natural environment, and its preservation is thus a deeply engrained part of local culture. </w:t>
            </w:r>
          </w:p>
          <w:p w14:paraId="2DE74BC9" w14:textId="2C894766" w:rsidR="00C16B3A" w:rsidRDefault="00C16B3A" w:rsidP="2F8A048C">
            <w:pPr>
              <w:rPr>
                <w:rFonts w:ascii="Times New Roman" w:eastAsia="Times New Roman" w:hAnsi="Times New Roman" w:cs="Times New Roman"/>
              </w:rPr>
            </w:pPr>
          </w:p>
        </w:tc>
      </w:tr>
      <w:tr w:rsidR="2F8A048C" w14:paraId="0CF14C6B" w14:textId="77777777" w:rsidTr="7A8FEFC7">
        <w:trPr>
          <w:trHeight w:val="300"/>
        </w:trPr>
        <w:tc>
          <w:tcPr>
            <w:tcW w:w="4680" w:type="dxa"/>
          </w:tcPr>
          <w:p w14:paraId="7818A597" w14:textId="71CB30A7" w:rsidR="2F8A048C" w:rsidRDefault="00973CD8" w:rsidP="2F8A048C">
            <w:pPr>
              <w:rPr>
                <w:rFonts w:ascii="Times New Roman" w:eastAsia="Times New Roman" w:hAnsi="Times New Roman" w:cs="Times New Roman"/>
              </w:rPr>
            </w:pPr>
            <w:r w:rsidRPr="00973CD8">
              <w:rPr>
                <w:rFonts w:ascii="Times New Roman" w:eastAsia="Times New Roman" w:hAnsi="Times New Roman" w:cs="Times New Roman"/>
                <w:noProof/>
              </w:rPr>
              <w:lastRenderedPageBreak/>
              <w:drawing>
                <wp:inline distT="0" distB="0" distL="0" distR="0" wp14:anchorId="1B167A9F" wp14:editId="13392415">
                  <wp:extent cx="3110164" cy="1741825"/>
                  <wp:effectExtent l="0" t="0" r="0" b="0"/>
                  <wp:docPr id="46300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1043" name=""/>
                          <pic:cNvPicPr/>
                        </pic:nvPicPr>
                        <pic:blipFill>
                          <a:blip r:embed="rId14"/>
                          <a:stretch>
                            <a:fillRect/>
                          </a:stretch>
                        </pic:blipFill>
                        <pic:spPr>
                          <a:xfrm>
                            <a:off x="0" y="0"/>
                            <a:ext cx="3138028" cy="1757430"/>
                          </a:xfrm>
                          <a:prstGeom prst="rect">
                            <a:avLst/>
                          </a:prstGeom>
                        </pic:spPr>
                      </pic:pic>
                    </a:graphicData>
                  </a:graphic>
                </wp:inline>
              </w:drawing>
            </w:r>
          </w:p>
        </w:tc>
        <w:tc>
          <w:tcPr>
            <w:tcW w:w="4680" w:type="dxa"/>
          </w:tcPr>
          <w:p w14:paraId="7348A87B" w14:textId="77777777" w:rsidR="2F8A048C" w:rsidRPr="00C16B3A" w:rsidRDefault="00294C1C" w:rsidP="2F8A048C">
            <w:pPr>
              <w:rPr>
                <w:rFonts w:ascii="Times New Roman" w:eastAsia="Times New Roman" w:hAnsi="Times New Roman" w:cs="Times New Roman"/>
                <w:u w:val="single"/>
              </w:rPr>
            </w:pPr>
            <w:r w:rsidRPr="00C16B3A">
              <w:rPr>
                <w:rFonts w:ascii="Times New Roman" w:eastAsia="Times New Roman" w:hAnsi="Times New Roman" w:cs="Times New Roman"/>
                <w:u w:val="single"/>
              </w:rPr>
              <w:t>Waste Reduction</w:t>
            </w:r>
          </w:p>
          <w:p w14:paraId="1FBFA2A7" w14:textId="77777777" w:rsidR="00294C1C" w:rsidRDefault="00294C1C" w:rsidP="2F8A048C">
            <w:pPr>
              <w:rPr>
                <w:rFonts w:ascii="Times New Roman" w:eastAsia="Times New Roman" w:hAnsi="Times New Roman" w:cs="Times New Roman"/>
              </w:rPr>
            </w:pPr>
          </w:p>
          <w:p w14:paraId="35CDDA17" w14:textId="53D64662" w:rsidR="00294C1C" w:rsidRDefault="00667739" w:rsidP="2F8A048C">
            <w:pPr>
              <w:rPr>
                <w:rFonts w:ascii="Times New Roman" w:eastAsia="Times New Roman" w:hAnsi="Times New Roman" w:cs="Times New Roman"/>
              </w:rPr>
            </w:pPr>
            <w:r w:rsidRPr="7A8FEFC7">
              <w:rPr>
                <w:rFonts w:ascii="Times New Roman" w:eastAsia="Times New Roman" w:hAnsi="Times New Roman" w:cs="Times New Roman"/>
              </w:rPr>
              <w:t xml:space="preserve">This slide addresses what is likely the most familiar aspect of sustainable stewardship to students, as most by this point have been exposed to </w:t>
            </w:r>
            <w:r w:rsidR="003008A6" w:rsidRPr="7A8FEFC7">
              <w:rPr>
                <w:rFonts w:ascii="Times New Roman" w:eastAsia="Times New Roman" w:hAnsi="Times New Roman" w:cs="Times New Roman"/>
              </w:rPr>
              <w:t xml:space="preserve">“The 3 R’s.” Using this prior knowledge as a reference point, explain that </w:t>
            </w:r>
            <w:r w:rsidR="00DB34D7" w:rsidRPr="7A8FEFC7">
              <w:rPr>
                <w:rFonts w:ascii="Times New Roman" w:eastAsia="Times New Roman" w:hAnsi="Times New Roman" w:cs="Times New Roman"/>
              </w:rPr>
              <w:t xml:space="preserve">practicing waste reduction </w:t>
            </w:r>
            <w:r w:rsidR="0B3B8F63" w:rsidRPr="7A8FEFC7">
              <w:rPr>
                <w:rFonts w:ascii="Times New Roman" w:eastAsia="Times New Roman" w:hAnsi="Times New Roman" w:cs="Times New Roman"/>
              </w:rPr>
              <w:t xml:space="preserve">is about more than simply recycling, but also limiting the consumptive practices that lead to the production of waste in the first place. </w:t>
            </w:r>
            <w:r w:rsidR="460388B6" w:rsidRPr="7A8FEFC7">
              <w:rPr>
                <w:rFonts w:ascii="Times New Roman" w:eastAsia="Times New Roman" w:hAnsi="Times New Roman" w:cs="Times New Roman"/>
              </w:rPr>
              <w:t xml:space="preserve">Especially as students view the cycle of trendy clothing and products on social media, emphasize that much of waste reduction </w:t>
            </w:r>
            <w:proofErr w:type="gramStart"/>
            <w:r w:rsidR="460388B6" w:rsidRPr="7A8FEFC7">
              <w:rPr>
                <w:rFonts w:ascii="Times New Roman" w:eastAsia="Times New Roman" w:hAnsi="Times New Roman" w:cs="Times New Roman"/>
              </w:rPr>
              <w:t>actually comes</w:t>
            </w:r>
            <w:proofErr w:type="gramEnd"/>
            <w:r w:rsidR="460388B6" w:rsidRPr="7A8FEFC7">
              <w:rPr>
                <w:rFonts w:ascii="Times New Roman" w:eastAsia="Times New Roman" w:hAnsi="Times New Roman" w:cs="Times New Roman"/>
              </w:rPr>
              <w:t xml:space="preserve"> down to avoiding purchases that </w:t>
            </w:r>
            <w:r w:rsidR="6061CC2A" w:rsidRPr="7A8FEFC7">
              <w:rPr>
                <w:rFonts w:ascii="Times New Roman" w:eastAsia="Times New Roman" w:hAnsi="Times New Roman" w:cs="Times New Roman"/>
              </w:rPr>
              <w:t>ultimately strain landfill space, natural resources, and their own finances. For campus specific information about how to approach disposal of different kinds of materials, consider also navigating to the TXST Recycling guide accessible via the cli</w:t>
            </w:r>
            <w:r w:rsidR="084FF778" w:rsidRPr="7A8FEFC7">
              <w:rPr>
                <w:rFonts w:ascii="Times New Roman" w:eastAsia="Times New Roman" w:hAnsi="Times New Roman" w:cs="Times New Roman"/>
              </w:rPr>
              <w:t xml:space="preserve">ckable link in the yellow bubble on this slide as well. </w:t>
            </w:r>
          </w:p>
        </w:tc>
      </w:tr>
      <w:tr w:rsidR="2F8A048C" w14:paraId="0C47928F" w14:textId="77777777" w:rsidTr="7A8FEFC7">
        <w:trPr>
          <w:trHeight w:val="300"/>
        </w:trPr>
        <w:tc>
          <w:tcPr>
            <w:tcW w:w="4680" w:type="dxa"/>
          </w:tcPr>
          <w:p w14:paraId="46A97261" w14:textId="6239F848" w:rsidR="2F8A048C" w:rsidRDefault="00F24B1A" w:rsidP="2F8A048C">
            <w:pPr>
              <w:rPr>
                <w:rFonts w:ascii="Times New Roman" w:eastAsia="Times New Roman" w:hAnsi="Times New Roman" w:cs="Times New Roman"/>
              </w:rPr>
            </w:pPr>
            <w:r w:rsidRPr="00F24B1A">
              <w:rPr>
                <w:rFonts w:ascii="Times New Roman" w:eastAsia="Times New Roman" w:hAnsi="Times New Roman" w:cs="Times New Roman"/>
                <w:noProof/>
              </w:rPr>
              <w:lastRenderedPageBreak/>
              <w:drawing>
                <wp:inline distT="0" distB="0" distL="0" distR="0" wp14:anchorId="64F6D731" wp14:editId="290F4EB4">
                  <wp:extent cx="3188461" cy="1768642"/>
                  <wp:effectExtent l="0" t="0" r="0" b="3175"/>
                  <wp:docPr id="2135120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120034" name=""/>
                          <pic:cNvPicPr/>
                        </pic:nvPicPr>
                        <pic:blipFill>
                          <a:blip r:embed="rId15"/>
                          <a:stretch>
                            <a:fillRect/>
                          </a:stretch>
                        </pic:blipFill>
                        <pic:spPr>
                          <a:xfrm>
                            <a:off x="0" y="0"/>
                            <a:ext cx="3200555" cy="1775351"/>
                          </a:xfrm>
                          <a:prstGeom prst="rect">
                            <a:avLst/>
                          </a:prstGeom>
                        </pic:spPr>
                      </pic:pic>
                    </a:graphicData>
                  </a:graphic>
                </wp:inline>
              </w:drawing>
            </w:r>
          </w:p>
        </w:tc>
        <w:tc>
          <w:tcPr>
            <w:tcW w:w="4680" w:type="dxa"/>
          </w:tcPr>
          <w:p w14:paraId="3C6AD65E" w14:textId="4CAA220A" w:rsidR="2F8A048C" w:rsidRPr="00C16B3A" w:rsidRDefault="00C16B3A" w:rsidP="2F8A048C">
            <w:r w:rsidRPr="7A8FEFC7">
              <w:rPr>
                <w:rFonts w:ascii="Times New Roman" w:eastAsia="Times New Roman" w:hAnsi="Times New Roman" w:cs="Times New Roman"/>
                <w:u w:val="single"/>
              </w:rPr>
              <w:t>Local Stewardship and Service</w:t>
            </w:r>
          </w:p>
          <w:p w14:paraId="2B17BE3D" w14:textId="047EDA4A" w:rsidR="2F8A048C" w:rsidRPr="00C16B3A" w:rsidRDefault="2F8A048C" w:rsidP="7A8FEFC7">
            <w:pPr>
              <w:rPr>
                <w:rFonts w:ascii="Times New Roman" w:eastAsia="Times New Roman" w:hAnsi="Times New Roman" w:cs="Times New Roman"/>
                <w:u w:val="single"/>
              </w:rPr>
            </w:pPr>
          </w:p>
          <w:p w14:paraId="233E46A5" w14:textId="3992CC70" w:rsidR="2F8A048C" w:rsidRPr="00C16B3A" w:rsidRDefault="1ACD3711" w:rsidP="7A8FEFC7">
            <w:pPr>
              <w:rPr>
                <w:rFonts w:ascii="Times New Roman" w:eastAsia="Times New Roman" w:hAnsi="Times New Roman" w:cs="Times New Roman"/>
              </w:rPr>
            </w:pPr>
            <w:r w:rsidRPr="7A8FEFC7">
              <w:rPr>
                <w:rFonts w:ascii="Times New Roman" w:eastAsia="Times New Roman" w:hAnsi="Times New Roman" w:cs="Times New Roman"/>
              </w:rPr>
              <w:t>Though local stewardship might seem to be a nebulous concept at first, at the root of this kind of stewardship is the practice of being respectful and considerate towards local culture, resident</w:t>
            </w:r>
            <w:r w:rsidR="21A6E226" w:rsidRPr="7A8FEFC7">
              <w:rPr>
                <w:rFonts w:ascii="Times New Roman" w:eastAsia="Times New Roman" w:hAnsi="Times New Roman" w:cs="Times New Roman"/>
              </w:rPr>
              <w:t xml:space="preserve">s, and businesses. Explain to students that it is important to remain aware throughout their time at TXST that the university is not a separate entity from the greater San Marcos </w:t>
            </w:r>
            <w:proofErr w:type="gramStart"/>
            <w:r w:rsidR="21A6E226" w:rsidRPr="7A8FEFC7">
              <w:rPr>
                <w:rFonts w:ascii="Times New Roman" w:eastAsia="Times New Roman" w:hAnsi="Times New Roman" w:cs="Times New Roman"/>
              </w:rPr>
              <w:t>community, but</w:t>
            </w:r>
            <w:proofErr w:type="gramEnd"/>
            <w:r w:rsidR="21A6E226" w:rsidRPr="7A8FEFC7">
              <w:rPr>
                <w:rFonts w:ascii="Times New Roman" w:eastAsia="Times New Roman" w:hAnsi="Times New Roman" w:cs="Times New Roman"/>
              </w:rPr>
              <w:t xml:space="preserve"> is in fact inherently co</w:t>
            </w:r>
            <w:r w:rsidR="5246492D" w:rsidRPr="7A8FEFC7">
              <w:rPr>
                <w:rFonts w:ascii="Times New Roman" w:eastAsia="Times New Roman" w:hAnsi="Times New Roman" w:cs="Times New Roman"/>
              </w:rPr>
              <w:t>nnected to and reliant on it. Encourage students to become “good locals” by exploring local shopping districts, art scenes, music events, and public gathering spaces to familiarize themselves with the</w:t>
            </w:r>
            <w:r w:rsidR="4D5FB891" w:rsidRPr="7A8FEFC7">
              <w:rPr>
                <w:rFonts w:ascii="Times New Roman" w:eastAsia="Times New Roman" w:hAnsi="Times New Roman" w:cs="Times New Roman"/>
              </w:rPr>
              <w:t xml:space="preserve"> parts of San Marcos that exist outside of the university. Ask that they remember how their actions do not only impact other students, but also to the thousands of people that call San Marcos home.</w:t>
            </w:r>
            <w:r w:rsidR="3A938EF5" w:rsidRPr="7A8FEFC7">
              <w:rPr>
                <w:rFonts w:ascii="Times New Roman" w:eastAsia="Times New Roman" w:hAnsi="Times New Roman" w:cs="Times New Roman"/>
              </w:rPr>
              <w:t xml:space="preserve"> Emphasize also that this is a skill which can follow them wherever they move after they graduate, as being a good local can help </w:t>
            </w:r>
            <w:r w:rsidR="144E7138" w:rsidRPr="7A8FEFC7">
              <w:rPr>
                <w:rFonts w:ascii="Times New Roman" w:eastAsia="Times New Roman" w:hAnsi="Times New Roman" w:cs="Times New Roman"/>
              </w:rPr>
              <w:t xml:space="preserve">them </w:t>
            </w:r>
            <w:r w:rsidR="3A938EF5" w:rsidRPr="7A8FEFC7">
              <w:rPr>
                <w:rFonts w:ascii="Times New Roman" w:eastAsia="Times New Roman" w:hAnsi="Times New Roman" w:cs="Times New Roman"/>
              </w:rPr>
              <w:t>develop community, support networks, and geographic knowl</w:t>
            </w:r>
            <w:r w:rsidR="394C4F8B" w:rsidRPr="7A8FEFC7">
              <w:rPr>
                <w:rFonts w:ascii="Times New Roman" w:eastAsia="Times New Roman" w:hAnsi="Times New Roman" w:cs="Times New Roman"/>
              </w:rPr>
              <w:t>edge no matter where they live.</w:t>
            </w:r>
            <w:r w:rsidR="5246492D" w:rsidRPr="7A8FEFC7">
              <w:rPr>
                <w:rFonts w:ascii="Times New Roman" w:eastAsia="Times New Roman" w:hAnsi="Times New Roman" w:cs="Times New Roman"/>
              </w:rPr>
              <w:t xml:space="preserve"> </w:t>
            </w:r>
          </w:p>
          <w:p w14:paraId="28097019" w14:textId="2AB5F2B5" w:rsidR="2F8A048C" w:rsidRPr="00C16B3A" w:rsidRDefault="2F8A048C" w:rsidP="7A8FEFC7">
            <w:pPr>
              <w:rPr>
                <w:rFonts w:ascii="Times New Roman" w:eastAsia="Times New Roman" w:hAnsi="Times New Roman" w:cs="Times New Roman"/>
              </w:rPr>
            </w:pPr>
          </w:p>
        </w:tc>
      </w:tr>
      <w:tr w:rsidR="2F8A048C" w14:paraId="3A6C1343" w14:textId="77777777" w:rsidTr="7A8FEFC7">
        <w:trPr>
          <w:trHeight w:val="300"/>
        </w:trPr>
        <w:tc>
          <w:tcPr>
            <w:tcW w:w="4680" w:type="dxa"/>
          </w:tcPr>
          <w:p w14:paraId="10C09380" w14:textId="4035C22E" w:rsidR="2F8A048C" w:rsidRDefault="00F24B1A" w:rsidP="2F8A048C">
            <w:pPr>
              <w:rPr>
                <w:rFonts w:ascii="Times New Roman" w:eastAsia="Times New Roman" w:hAnsi="Times New Roman" w:cs="Times New Roman"/>
              </w:rPr>
            </w:pPr>
            <w:r w:rsidRPr="00F24B1A">
              <w:rPr>
                <w:rFonts w:ascii="Times New Roman" w:eastAsia="Times New Roman" w:hAnsi="Times New Roman" w:cs="Times New Roman"/>
                <w:noProof/>
              </w:rPr>
              <w:drawing>
                <wp:inline distT="0" distB="0" distL="0" distR="0" wp14:anchorId="696735DA" wp14:editId="2FE629D8">
                  <wp:extent cx="3194385" cy="1783532"/>
                  <wp:effectExtent l="0" t="0" r="6350" b="7620"/>
                  <wp:docPr id="574362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62052" name=""/>
                          <pic:cNvPicPr/>
                        </pic:nvPicPr>
                        <pic:blipFill>
                          <a:blip r:embed="rId16"/>
                          <a:stretch>
                            <a:fillRect/>
                          </a:stretch>
                        </pic:blipFill>
                        <pic:spPr>
                          <a:xfrm>
                            <a:off x="0" y="0"/>
                            <a:ext cx="3201888" cy="1787721"/>
                          </a:xfrm>
                          <a:prstGeom prst="rect">
                            <a:avLst/>
                          </a:prstGeom>
                        </pic:spPr>
                      </pic:pic>
                    </a:graphicData>
                  </a:graphic>
                </wp:inline>
              </w:drawing>
            </w:r>
          </w:p>
        </w:tc>
        <w:tc>
          <w:tcPr>
            <w:tcW w:w="4680" w:type="dxa"/>
          </w:tcPr>
          <w:p w14:paraId="6497F0FF" w14:textId="7F5723F1" w:rsidR="2F8A048C" w:rsidRPr="00C16B3A" w:rsidRDefault="40F5392B" w:rsidP="2F8A048C">
            <w:r w:rsidRPr="7A8FEFC7">
              <w:rPr>
                <w:rFonts w:ascii="Times New Roman" w:eastAsia="Times New Roman" w:hAnsi="Times New Roman" w:cs="Times New Roman"/>
                <w:u w:val="single"/>
              </w:rPr>
              <w:t>Self-Stewardship</w:t>
            </w:r>
          </w:p>
          <w:p w14:paraId="5F1DAFF2" w14:textId="6C32E0EC" w:rsidR="2F8A048C" w:rsidRPr="00C16B3A" w:rsidRDefault="2F8A048C" w:rsidP="7A8FEFC7">
            <w:pPr>
              <w:rPr>
                <w:rFonts w:ascii="Times New Roman" w:eastAsia="Times New Roman" w:hAnsi="Times New Roman" w:cs="Times New Roman"/>
                <w:u w:val="single"/>
              </w:rPr>
            </w:pPr>
          </w:p>
          <w:p w14:paraId="0732496D" w14:textId="427C5185" w:rsidR="2F8A048C" w:rsidRPr="00C16B3A" w:rsidRDefault="40F5392B" w:rsidP="7A8FEFC7">
            <w:pPr>
              <w:rPr>
                <w:rFonts w:ascii="Times New Roman" w:eastAsia="Times New Roman" w:hAnsi="Times New Roman" w:cs="Times New Roman"/>
              </w:rPr>
            </w:pPr>
            <w:r w:rsidRPr="7A8FEFC7">
              <w:rPr>
                <w:rFonts w:ascii="Times New Roman" w:eastAsia="Times New Roman" w:hAnsi="Times New Roman" w:cs="Times New Roman"/>
              </w:rPr>
              <w:t xml:space="preserve">The final type of stewardship associated with sustainable living as a Bobcat is care and maintenance of the self, which </w:t>
            </w:r>
            <w:proofErr w:type="gramStart"/>
            <w:r w:rsidRPr="7A8FEFC7">
              <w:rPr>
                <w:rFonts w:ascii="Times New Roman" w:eastAsia="Times New Roman" w:hAnsi="Times New Roman" w:cs="Times New Roman"/>
              </w:rPr>
              <w:t>comprises</w:t>
            </w:r>
            <w:proofErr w:type="gramEnd"/>
            <w:r w:rsidRPr="7A8FEFC7">
              <w:rPr>
                <w:rFonts w:ascii="Times New Roman" w:eastAsia="Times New Roman" w:hAnsi="Times New Roman" w:cs="Times New Roman"/>
              </w:rPr>
              <w:t xml:space="preserve"> of physical, mental, and spir</w:t>
            </w:r>
            <w:r w:rsidR="5FCBA422" w:rsidRPr="7A8FEFC7">
              <w:rPr>
                <w:rFonts w:ascii="Times New Roman" w:eastAsia="Times New Roman" w:hAnsi="Times New Roman" w:cs="Times New Roman"/>
              </w:rPr>
              <w:t>itual health. It may be useful to introduce this concept using the popular saying, “You cannot pour from an empty cup,</w:t>
            </w:r>
            <w:r w:rsidR="6C5C19E9" w:rsidRPr="7A8FEFC7">
              <w:rPr>
                <w:rFonts w:ascii="Times New Roman" w:eastAsia="Times New Roman" w:hAnsi="Times New Roman" w:cs="Times New Roman"/>
              </w:rPr>
              <w:t xml:space="preserve">” as it describes the necessity of self-care as an extension of community and environmental care. In addition to featuring pieces of advice for students </w:t>
            </w:r>
            <w:r w:rsidR="6C5C19E9" w:rsidRPr="7A8FEFC7">
              <w:rPr>
                <w:rFonts w:ascii="Times New Roman" w:eastAsia="Times New Roman" w:hAnsi="Times New Roman" w:cs="Times New Roman"/>
              </w:rPr>
              <w:lastRenderedPageBreak/>
              <w:t>to take breaks, connect with others, get outside, and reach out for help, this slide al</w:t>
            </w:r>
            <w:r w:rsidR="663EE2BF" w:rsidRPr="7A8FEFC7">
              <w:rPr>
                <w:rFonts w:ascii="Times New Roman" w:eastAsia="Times New Roman" w:hAnsi="Times New Roman" w:cs="Times New Roman"/>
              </w:rPr>
              <w:t>so features two clickable links that direct to the websites for the Student Health Center and Counseling Center. It is worthwhile to show students these resources to p</w:t>
            </w:r>
            <w:r w:rsidR="33A730C0" w:rsidRPr="7A8FEFC7">
              <w:rPr>
                <w:rFonts w:ascii="Times New Roman" w:eastAsia="Times New Roman" w:hAnsi="Times New Roman" w:cs="Times New Roman"/>
              </w:rPr>
              <w:t xml:space="preserve">roactively demonstrate how they can schedule appointments and access </w:t>
            </w:r>
            <w:r w:rsidR="60CCECF3" w:rsidRPr="7A8FEFC7">
              <w:rPr>
                <w:rFonts w:ascii="Times New Roman" w:eastAsia="Times New Roman" w:hAnsi="Times New Roman" w:cs="Times New Roman"/>
              </w:rPr>
              <w:t xml:space="preserve">healthcare. </w:t>
            </w:r>
            <w:r w:rsidR="41608818" w:rsidRPr="7A8FEFC7">
              <w:rPr>
                <w:rFonts w:ascii="Times New Roman" w:eastAsia="Times New Roman" w:hAnsi="Times New Roman" w:cs="Times New Roman"/>
              </w:rPr>
              <w:t xml:space="preserve">In this </w:t>
            </w:r>
            <w:r w:rsidR="60CCECF3" w:rsidRPr="7A8FEFC7">
              <w:rPr>
                <w:rFonts w:ascii="Times New Roman" w:eastAsia="Times New Roman" w:hAnsi="Times New Roman" w:cs="Times New Roman"/>
              </w:rPr>
              <w:t xml:space="preserve">way, students </w:t>
            </w:r>
            <w:r w:rsidR="2F30CEEF" w:rsidRPr="7A8FEFC7">
              <w:rPr>
                <w:rFonts w:ascii="Times New Roman" w:eastAsia="Times New Roman" w:hAnsi="Times New Roman" w:cs="Times New Roman"/>
              </w:rPr>
              <w:t xml:space="preserve">will </w:t>
            </w:r>
            <w:r w:rsidR="60CCECF3" w:rsidRPr="7A8FEFC7">
              <w:rPr>
                <w:rFonts w:ascii="Times New Roman" w:eastAsia="Times New Roman" w:hAnsi="Times New Roman" w:cs="Times New Roman"/>
              </w:rPr>
              <w:t>already</w:t>
            </w:r>
            <w:r w:rsidR="349A0433" w:rsidRPr="7A8FEFC7">
              <w:rPr>
                <w:rFonts w:ascii="Times New Roman" w:eastAsia="Times New Roman" w:hAnsi="Times New Roman" w:cs="Times New Roman"/>
              </w:rPr>
              <w:t xml:space="preserve"> be</w:t>
            </w:r>
            <w:r w:rsidR="60CCECF3" w:rsidRPr="7A8FEFC7">
              <w:rPr>
                <w:rFonts w:ascii="Times New Roman" w:eastAsia="Times New Roman" w:hAnsi="Times New Roman" w:cs="Times New Roman"/>
              </w:rPr>
              <w:t xml:space="preserve"> familiar with how they </w:t>
            </w:r>
            <w:r w:rsidR="23777C59" w:rsidRPr="7A8FEFC7">
              <w:rPr>
                <w:rFonts w:ascii="Times New Roman" w:eastAsia="Times New Roman" w:hAnsi="Times New Roman" w:cs="Times New Roman"/>
              </w:rPr>
              <w:t>can</w:t>
            </w:r>
            <w:r w:rsidR="60CCECF3" w:rsidRPr="7A8FEFC7">
              <w:rPr>
                <w:rFonts w:ascii="Times New Roman" w:eastAsia="Times New Roman" w:hAnsi="Times New Roman" w:cs="Times New Roman"/>
              </w:rPr>
              <w:t xml:space="preserve"> receive help </w:t>
            </w:r>
            <w:r w:rsidR="534248DE" w:rsidRPr="7A8FEFC7">
              <w:rPr>
                <w:rFonts w:ascii="Times New Roman" w:eastAsia="Times New Roman" w:hAnsi="Times New Roman" w:cs="Times New Roman"/>
              </w:rPr>
              <w:t>should they encounter a time of personal crisis later in their academic careers.</w:t>
            </w:r>
          </w:p>
          <w:p w14:paraId="5C512334" w14:textId="144E15EE" w:rsidR="2F8A048C" w:rsidRPr="00C16B3A" w:rsidRDefault="2F8A048C" w:rsidP="7A8FEFC7">
            <w:pPr>
              <w:rPr>
                <w:rFonts w:ascii="Times New Roman" w:eastAsia="Times New Roman" w:hAnsi="Times New Roman" w:cs="Times New Roman"/>
              </w:rPr>
            </w:pPr>
          </w:p>
        </w:tc>
      </w:tr>
      <w:tr w:rsidR="2F8A048C" w14:paraId="4D081229" w14:textId="77777777" w:rsidTr="7A8FEFC7">
        <w:trPr>
          <w:trHeight w:val="300"/>
        </w:trPr>
        <w:tc>
          <w:tcPr>
            <w:tcW w:w="4680" w:type="dxa"/>
          </w:tcPr>
          <w:p w14:paraId="3A1AFC24" w14:textId="116A0638" w:rsidR="2F8A048C" w:rsidRDefault="00DC50EF" w:rsidP="2F8A048C">
            <w:pPr>
              <w:rPr>
                <w:rFonts w:ascii="Times New Roman" w:eastAsia="Times New Roman" w:hAnsi="Times New Roman" w:cs="Times New Roman"/>
              </w:rPr>
            </w:pPr>
            <w:r w:rsidRPr="00DC50EF">
              <w:rPr>
                <w:rFonts w:ascii="Times New Roman" w:eastAsia="Times New Roman" w:hAnsi="Times New Roman" w:cs="Times New Roman"/>
                <w:noProof/>
              </w:rPr>
              <w:lastRenderedPageBreak/>
              <w:drawing>
                <wp:inline distT="0" distB="0" distL="0" distR="0" wp14:anchorId="1F8E5AF5" wp14:editId="0179091E">
                  <wp:extent cx="3237562" cy="1810752"/>
                  <wp:effectExtent l="0" t="0" r="1270" b="0"/>
                  <wp:docPr id="1002340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40419" name=""/>
                          <pic:cNvPicPr/>
                        </pic:nvPicPr>
                        <pic:blipFill>
                          <a:blip r:embed="rId17"/>
                          <a:stretch>
                            <a:fillRect/>
                          </a:stretch>
                        </pic:blipFill>
                        <pic:spPr>
                          <a:xfrm>
                            <a:off x="0" y="0"/>
                            <a:ext cx="3257475" cy="1821889"/>
                          </a:xfrm>
                          <a:prstGeom prst="rect">
                            <a:avLst/>
                          </a:prstGeom>
                        </pic:spPr>
                      </pic:pic>
                    </a:graphicData>
                  </a:graphic>
                </wp:inline>
              </w:drawing>
            </w:r>
          </w:p>
        </w:tc>
        <w:tc>
          <w:tcPr>
            <w:tcW w:w="4680" w:type="dxa"/>
          </w:tcPr>
          <w:p w14:paraId="57DE1C3A" w14:textId="77777777" w:rsidR="2F8A048C" w:rsidRPr="00840652" w:rsidRDefault="00840652" w:rsidP="2F8A048C">
            <w:pPr>
              <w:rPr>
                <w:rFonts w:ascii="Times New Roman" w:eastAsia="Times New Roman" w:hAnsi="Times New Roman" w:cs="Times New Roman"/>
                <w:u w:val="single"/>
              </w:rPr>
            </w:pPr>
            <w:r w:rsidRPr="00840652">
              <w:rPr>
                <w:rFonts w:ascii="Times New Roman" w:eastAsia="Times New Roman" w:hAnsi="Times New Roman" w:cs="Times New Roman"/>
                <w:u w:val="single"/>
              </w:rPr>
              <w:t xml:space="preserve">Get Involved! </w:t>
            </w:r>
          </w:p>
          <w:p w14:paraId="03EA53A7" w14:textId="77777777" w:rsidR="00840652" w:rsidRDefault="00840652" w:rsidP="2F8A048C">
            <w:pPr>
              <w:rPr>
                <w:rFonts w:ascii="Times New Roman" w:eastAsia="Times New Roman" w:hAnsi="Times New Roman" w:cs="Times New Roman"/>
              </w:rPr>
            </w:pPr>
          </w:p>
          <w:p w14:paraId="395242DB" w14:textId="37A9E977" w:rsidR="00840652" w:rsidRDefault="00840652" w:rsidP="2F8A048C">
            <w:pPr>
              <w:rPr>
                <w:rFonts w:ascii="Times New Roman" w:eastAsia="Times New Roman" w:hAnsi="Times New Roman" w:cs="Times New Roman"/>
              </w:rPr>
            </w:pPr>
            <w:r>
              <w:rPr>
                <w:rFonts w:ascii="Times New Roman" w:eastAsia="Times New Roman" w:hAnsi="Times New Roman" w:cs="Times New Roman"/>
              </w:rPr>
              <w:t>This slide introduces students to the TXST Office of Sustainability, whi</w:t>
            </w:r>
            <w:r w:rsidR="00A55CAB">
              <w:rPr>
                <w:rFonts w:ascii="Times New Roman" w:eastAsia="Times New Roman" w:hAnsi="Times New Roman" w:cs="Times New Roman"/>
              </w:rPr>
              <w:t xml:space="preserve">ch provides resources, information, and services to students from all departments and academic backgrounds. </w:t>
            </w:r>
            <w:r w:rsidR="00294C1C">
              <w:rPr>
                <w:rFonts w:ascii="Times New Roman" w:eastAsia="Times New Roman" w:hAnsi="Times New Roman" w:cs="Times New Roman"/>
              </w:rPr>
              <w:t xml:space="preserve">Emphasize that contacting the Office or participating in sustainability events is not limited to students who are studying a sustainability-related field, but that we welcome students of all majors to find their connection to sustainability through our programs. </w:t>
            </w:r>
          </w:p>
          <w:p w14:paraId="4E0D1FB2" w14:textId="0257323E" w:rsidR="00294C1C" w:rsidRDefault="00294C1C" w:rsidP="2F8A048C">
            <w:pPr>
              <w:rPr>
                <w:rFonts w:ascii="Times New Roman" w:eastAsia="Times New Roman" w:hAnsi="Times New Roman" w:cs="Times New Roman"/>
              </w:rPr>
            </w:pPr>
          </w:p>
        </w:tc>
      </w:tr>
      <w:tr w:rsidR="2F8A048C" w14:paraId="5719B108" w14:textId="77777777" w:rsidTr="7A8FEFC7">
        <w:trPr>
          <w:trHeight w:val="300"/>
        </w:trPr>
        <w:tc>
          <w:tcPr>
            <w:tcW w:w="4680" w:type="dxa"/>
          </w:tcPr>
          <w:p w14:paraId="0B35EEDD" w14:textId="0DA2BBCF" w:rsidR="2F8A048C" w:rsidRDefault="00562BB2" w:rsidP="2F8A048C">
            <w:pPr>
              <w:rPr>
                <w:rFonts w:ascii="Times New Roman" w:eastAsia="Times New Roman" w:hAnsi="Times New Roman" w:cs="Times New Roman"/>
              </w:rPr>
            </w:pPr>
            <w:r w:rsidRPr="00562BB2">
              <w:rPr>
                <w:rFonts w:ascii="Times New Roman" w:eastAsia="Times New Roman" w:hAnsi="Times New Roman" w:cs="Times New Roman"/>
                <w:noProof/>
              </w:rPr>
              <w:drawing>
                <wp:inline distT="0" distB="0" distL="0" distR="0" wp14:anchorId="0E32A75E" wp14:editId="1E09930E">
                  <wp:extent cx="3302669" cy="1845754"/>
                  <wp:effectExtent l="0" t="0" r="0" b="2540"/>
                  <wp:docPr id="2043248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48000" name=""/>
                          <pic:cNvPicPr/>
                        </pic:nvPicPr>
                        <pic:blipFill>
                          <a:blip r:embed="rId18"/>
                          <a:stretch>
                            <a:fillRect/>
                          </a:stretch>
                        </pic:blipFill>
                        <pic:spPr>
                          <a:xfrm>
                            <a:off x="0" y="0"/>
                            <a:ext cx="3334956" cy="1863798"/>
                          </a:xfrm>
                          <a:prstGeom prst="rect">
                            <a:avLst/>
                          </a:prstGeom>
                        </pic:spPr>
                      </pic:pic>
                    </a:graphicData>
                  </a:graphic>
                </wp:inline>
              </w:drawing>
            </w:r>
          </w:p>
        </w:tc>
        <w:tc>
          <w:tcPr>
            <w:tcW w:w="4680" w:type="dxa"/>
          </w:tcPr>
          <w:p w14:paraId="7ED37027" w14:textId="276E175F" w:rsidR="00B0194B" w:rsidRPr="00B0194B" w:rsidRDefault="00B0194B" w:rsidP="2F8A048C">
            <w:pPr>
              <w:rPr>
                <w:rFonts w:ascii="Times New Roman" w:eastAsia="Times New Roman" w:hAnsi="Times New Roman" w:cs="Times New Roman"/>
                <w:u w:val="single"/>
              </w:rPr>
            </w:pPr>
            <w:r w:rsidRPr="00B0194B">
              <w:rPr>
                <w:rFonts w:ascii="Times New Roman" w:eastAsia="Times New Roman" w:hAnsi="Times New Roman" w:cs="Times New Roman"/>
                <w:u w:val="single"/>
              </w:rPr>
              <w:t xml:space="preserve">Eat ‘Em Up, Cats! </w:t>
            </w:r>
          </w:p>
          <w:p w14:paraId="5B14043C" w14:textId="77777777" w:rsidR="00B0194B" w:rsidRDefault="00B0194B" w:rsidP="2F8A048C">
            <w:pPr>
              <w:rPr>
                <w:rFonts w:ascii="Times New Roman" w:eastAsia="Times New Roman" w:hAnsi="Times New Roman" w:cs="Times New Roman"/>
              </w:rPr>
            </w:pPr>
          </w:p>
          <w:p w14:paraId="0B21278F" w14:textId="768852CA" w:rsidR="2F8A048C" w:rsidRDefault="009F6674" w:rsidP="2F8A048C">
            <w:pPr>
              <w:rPr>
                <w:rFonts w:ascii="Times New Roman" w:eastAsia="Times New Roman" w:hAnsi="Times New Roman" w:cs="Times New Roman"/>
              </w:rPr>
            </w:pPr>
            <w:r>
              <w:rPr>
                <w:rFonts w:ascii="Times New Roman" w:eastAsia="Times New Roman" w:hAnsi="Times New Roman" w:cs="Times New Roman"/>
              </w:rPr>
              <w:t xml:space="preserve">Conclude by </w:t>
            </w:r>
            <w:r w:rsidR="00711CFE">
              <w:rPr>
                <w:rFonts w:ascii="Times New Roman" w:eastAsia="Times New Roman" w:hAnsi="Times New Roman" w:cs="Times New Roman"/>
              </w:rPr>
              <w:t xml:space="preserve">reiterating that sustainability is worked towards best by a community of stewardships and </w:t>
            </w:r>
            <w:proofErr w:type="spellStart"/>
            <w:r w:rsidR="00711CFE">
              <w:rPr>
                <w:rFonts w:ascii="Times New Roman" w:eastAsia="Times New Roman" w:hAnsi="Times New Roman" w:cs="Times New Roman"/>
              </w:rPr>
              <w:t>careholder</w:t>
            </w:r>
            <w:r w:rsidR="00B0194B">
              <w:rPr>
                <w:rFonts w:ascii="Times New Roman" w:eastAsia="Times New Roman" w:hAnsi="Times New Roman" w:cs="Times New Roman"/>
              </w:rPr>
              <w:t>s</w:t>
            </w:r>
            <w:proofErr w:type="spellEnd"/>
            <w:r w:rsidR="00B0194B">
              <w:rPr>
                <w:rFonts w:ascii="Times New Roman" w:eastAsia="Times New Roman" w:hAnsi="Times New Roman" w:cs="Times New Roman"/>
              </w:rPr>
              <w:t xml:space="preserve">, or people who are invested in seeing a brighter future where resources are maximized while harm to the environment is minimized. Leave students with an uplifting welcome to their new lives as Bobcats and </w:t>
            </w:r>
            <w:r w:rsidR="00BA2F6E">
              <w:rPr>
                <w:rFonts w:ascii="Times New Roman" w:eastAsia="Times New Roman" w:hAnsi="Times New Roman" w:cs="Times New Roman"/>
              </w:rPr>
              <w:t xml:space="preserve">an understanding that sustainability is more than a slogan, </w:t>
            </w:r>
            <w:r w:rsidR="00840652">
              <w:rPr>
                <w:rFonts w:ascii="Times New Roman" w:eastAsia="Times New Roman" w:hAnsi="Times New Roman" w:cs="Times New Roman"/>
              </w:rPr>
              <w:t>but rather a matter of school pride.</w:t>
            </w:r>
          </w:p>
        </w:tc>
      </w:tr>
    </w:tbl>
    <w:p w14:paraId="16D02100" w14:textId="4A4CFD38" w:rsidR="2F8A048C" w:rsidRDefault="2F8A048C" w:rsidP="2F8A048C">
      <w:pPr>
        <w:rPr>
          <w:rFonts w:ascii="Times New Roman" w:eastAsia="Times New Roman" w:hAnsi="Times New Roman" w:cs="Times New Roman"/>
        </w:rPr>
      </w:pPr>
    </w:p>
    <w:p w14:paraId="20A2FF5F" w14:textId="5D1AAD3E" w:rsidR="4520BCCC" w:rsidRDefault="4520BCCC">
      <w:pPr>
        <w:rPr>
          <w:rFonts w:ascii="Times New Roman" w:eastAsia="Times New Roman" w:hAnsi="Times New Roman" w:cs="Times New Roman"/>
          <w:b/>
          <w:bCs/>
        </w:rPr>
      </w:pPr>
      <w:r w:rsidRPr="2F8A048C">
        <w:rPr>
          <w:rFonts w:ascii="Times New Roman" w:eastAsia="Times New Roman" w:hAnsi="Times New Roman" w:cs="Times New Roman"/>
          <w:b/>
          <w:bCs/>
        </w:rPr>
        <w:lastRenderedPageBreak/>
        <w:t>Activity: Be a Sustainable Bobcat!</w:t>
      </w:r>
    </w:p>
    <w:p w14:paraId="1A32149A" w14:textId="77777777" w:rsidR="002B30FA" w:rsidRDefault="00AF01ED">
      <w:pPr>
        <w:rPr>
          <w:rFonts w:ascii="Times New Roman" w:eastAsia="Times New Roman" w:hAnsi="Times New Roman" w:cs="Times New Roman"/>
        </w:rPr>
      </w:pPr>
      <w:r>
        <w:rPr>
          <w:noProof/>
        </w:rPr>
        <mc:AlternateContent>
          <mc:Choice Requires="wps">
            <w:drawing>
              <wp:anchor distT="0" distB="0" distL="114300" distR="114300" simplePos="0" relativeHeight="251658241" behindDoc="0" locked="0" layoutInCell="1" allowOverlap="1" wp14:anchorId="4F60884B" wp14:editId="79B88655">
                <wp:simplePos x="0" y="0"/>
                <wp:positionH relativeFrom="column">
                  <wp:posOffset>-35560</wp:posOffset>
                </wp:positionH>
                <wp:positionV relativeFrom="paragraph">
                  <wp:posOffset>3504565</wp:posOffset>
                </wp:positionV>
                <wp:extent cx="4187825" cy="635"/>
                <wp:effectExtent l="0" t="0" r="0" b="0"/>
                <wp:wrapSquare wrapText="bothSides"/>
                <wp:docPr id="1753581587" name="Text Box 1"/>
                <wp:cNvGraphicFramePr/>
                <a:graphic xmlns:a="http://schemas.openxmlformats.org/drawingml/2006/main">
                  <a:graphicData uri="http://schemas.microsoft.com/office/word/2010/wordprocessingShape">
                    <wps:wsp>
                      <wps:cNvSpPr txBox="1"/>
                      <wps:spPr>
                        <a:xfrm>
                          <a:off x="0" y="0"/>
                          <a:ext cx="4187825" cy="635"/>
                        </a:xfrm>
                        <a:prstGeom prst="rect">
                          <a:avLst/>
                        </a:prstGeom>
                        <a:solidFill>
                          <a:prstClr val="white"/>
                        </a:solidFill>
                        <a:ln>
                          <a:noFill/>
                        </a:ln>
                      </wps:spPr>
                      <wps:txbx>
                        <w:txbxContent>
                          <w:p w14:paraId="13E4167E" w14:textId="379729E3" w:rsidR="00AF01ED" w:rsidRPr="00BF5E6A" w:rsidRDefault="00AF01ED" w:rsidP="00AF01ED">
                            <w:pPr>
                              <w:pStyle w:val="Caption"/>
                              <w:jc w:val="center"/>
                              <w:rPr>
                                <w:noProof/>
                              </w:rPr>
                            </w:pPr>
                            <w:r>
                              <w:t xml:space="preserve">Figure </w:t>
                            </w:r>
                            <w:r>
                              <w:fldChar w:fldCharType="begin"/>
                            </w:r>
                            <w:r>
                              <w:instrText>SEQ Figure \* ARABIC</w:instrText>
                            </w:r>
                            <w:r>
                              <w:fldChar w:fldCharType="separate"/>
                            </w:r>
                            <w:r>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60884B" id="_x0000_t202" coordsize="21600,21600" o:spt="202" path="m,l,21600r21600,l21600,xe">
                <v:stroke joinstyle="miter"/>
                <v:path gradientshapeok="t" o:connecttype="rect"/>
              </v:shapetype>
              <v:shape id="Text Box 1" o:spid="_x0000_s1026" type="#_x0000_t202" style="position:absolute;margin-left:-2.8pt;margin-top:275.95pt;width:329.7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" stroked="f">
                <v:textbox style="mso-fit-shape-to-text:t" inset="0,0,0,0">
                  <w:txbxContent>
                    <w:p w14:paraId="13E4167E" w14:textId="379729E3" w:rsidR="00AF01ED" w:rsidRPr="00BF5E6A" w:rsidRDefault="00AF01ED" w:rsidP="00AF01ED">
                      <w:pPr>
                        <w:pStyle w:val="Caption"/>
                        <w:jc w:val="center"/>
                        <w:rPr>
                          <w:noProof/>
                        </w:rPr>
                      </w:pPr>
                      <w:r>
                        <w:t xml:space="preserve">Figure </w:t>
                      </w:r>
                      <w:r>
                        <w:fldChar w:fldCharType="begin"/>
                      </w:r>
                      <w:r>
                        <w:instrText>SEQ Figure \* ARABIC</w:instrText>
                      </w:r>
                      <w:r>
                        <w:fldChar w:fldCharType="separate"/>
                      </w:r>
                      <w:r>
                        <w:rPr>
                          <w:noProof/>
                        </w:rPr>
                        <w:t>1</w:t>
                      </w:r>
                      <w:r>
                        <w:fldChar w:fldCharType="end"/>
                      </w:r>
                    </w:p>
                  </w:txbxContent>
                </v:textbox>
                <w10:wrap type="square"/>
              </v:shape>
            </w:pict>
          </mc:Fallback>
        </mc:AlternateContent>
      </w:r>
      <w:r>
        <w:rPr>
          <w:noProof/>
        </w:rPr>
        <w:drawing>
          <wp:anchor distT="0" distB="0" distL="114300" distR="114300" simplePos="0" relativeHeight="251658240" behindDoc="0" locked="0" layoutInCell="1" allowOverlap="1" wp14:anchorId="38FC4C30" wp14:editId="7C04C743">
            <wp:simplePos x="0" y="0"/>
            <wp:positionH relativeFrom="column">
              <wp:posOffset>-35859</wp:posOffset>
            </wp:positionH>
            <wp:positionV relativeFrom="paragraph">
              <wp:posOffset>194198</wp:posOffset>
            </wp:positionV>
            <wp:extent cx="4188394" cy="3253899"/>
            <wp:effectExtent l="0" t="0" r="3175" b="3810"/>
            <wp:wrapSquare wrapText="bothSides"/>
            <wp:docPr id="659729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29773" name="Picture 659729773"/>
                    <pic:cNvPicPr/>
                  </pic:nvPicPr>
                  <pic:blipFill>
                    <a:blip r:embed="rId19">
                      <a:extLst>
                        <a:ext uri="{28A0092B-C50C-407E-A947-70E740481C1C}">
                          <a14:useLocalDpi xmlns:a14="http://schemas.microsoft.com/office/drawing/2010/main" val="0"/>
                        </a:ext>
                      </a:extLst>
                    </a:blip>
                    <a:stretch>
                      <a:fillRect/>
                    </a:stretch>
                  </pic:blipFill>
                  <pic:spPr>
                    <a:xfrm>
                      <a:off x="0" y="0"/>
                      <a:ext cx="4188394" cy="3253899"/>
                    </a:xfrm>
                    <a:prstGeom prst="rect">
                      <a:avLst/>
                    </a:prstGeom>
                  </pic:spPr>
                </pic:pic>
              </a:graphicData>
            </a:graphic>
          </wp:anchor>
        </w:drawing>
      </w:r>
      <w:r w:rsidR="00AD42E9" w:rsidRPr="007048F1">
        <w:rPr>
          <w:rFonts w:ascii="Times New Roman" w:eastAsia="Times New Roman" w:hAnsi="Times New Roman" w:cs="Times New Roman"/>
        </w:rPr>
        <w:t xml:space="preserve">For this activity, students will need a writing instrument and a </w:t>
      </w:r>
      <w:r w:rsidR="007048F1" w:rsidRPr="007048F1">
        <w:rPr>
          <w:rFonts w:ascii="Times New Roman" w:eastAsia="Times New Roman" w:hAnsi="Times New Roman" w:cs="Times New Roman"/>
        </w:rPr>
        <w:t xml:space="preserve">printout of the </w:t>
      </w:r>
      <w:r w:rsidR="007048F1" w:rsidRPr="00AF01ED">
        <w:rPr>
          <w:rFonts w:ascii="Times New Roman" w:eastAsia="Times New Roman" w:hAnsi="Times New Roman" w:cs="Times New Roman"/>
          <w:i/>
          <w:iCs/>
        </w:rPr>
        <w:t>Be a Sustainable Bobcat</w:t>
      </w:r>
      <w:r w:rsidR="007048F1" w:rsidRPr="007048F1">
        <w:rPr>
          <w:rFonts w:ascii="Times New Roman" w:eastAsia="Times New Roman" w:hAnsi="Times New Roman" w:cs="Times New Roman"/>
        </w:rPr>
        <w:t xml:space="preserve"> worksheet (Figure 1).</w:t>
      </w:r>
    </w:p>
    <w:p w14:paraId="3E2D414E" w14:textId="77777777" w:rsidR="00FA5D17" w:rsidRDefault="00E524D3">
      <w:pPr>
        <w:rPr>
          <w:rFonts w:ascii="Times New Roman" w:eastAsia="Times New Roman" w:hAnsi="Times New Roman" w:cs="Times New Roman"/>
        </w:rPr>
      </w:pPr>
      <w:r>
        <w:rPr>
          <w:rFonts w:ascii="Times New Roman" w:eastAsia="Times New Roman" w:hAnsi="Times New Roman" w:cs="Times New Roman"/>
        </w:rPr>
        <w:t xml:space="preserve">Building on the idea of a multicomponent framework for sustainable living as a </w:t>
      </w:r>
      <w:proofErr w:type="gramStart"/>
      <w:r>
        <w:rPr>
          <w:rFonts w:ascii="Times New Roman" w:eastAsia="Times New Roman" w:hAnsi="Times New Roman" w:cs="Times New Roman"/>
        </w:rPr>
        <w:t>first year</w:t>
      </w:r>
      <w:proofErr w:type="gramEnd"/>
      <w:r>
        <w:rPr>
          <w:rFonts w:ascii="Times New Roman" w:eastAsia="Times New Roman" w:hAnsi="Times New Roman" w:cs="Times New Roman"/>
        </w:rPr>
        <w:t xml:space="preserve"> student, </w:t>
      </w:r>
      <w:r w:rsidR="00FA5D17">
        <w:rPr>
          <w:rFonts w:ascii="Times New Roman" w:eastAsia="Times New Roman" w:hAnsi="Times New Roman" w:cs="Times New Roman"/>
        </w:rPr>
        <w:t xml:space="preserve">this activity asks students to look to their own </w:t>
      </w:r>
      <w:proofErr w:type="gramStart"/>
      <w:r w:rsidR="00FA5D17">
        <w:rPr>
          <w:rFonts w:ascii="Times New Roman" w:eastAsia="Times New Roman" w:hAnsi="Times New Roman" w:cs="Times New Roman"/>
        </w:rPr>
        <w:t>habits</w:t>
      </w:r>
      <w:proofErr w:type="gramEnd"/>
      <w:r w:rsidR="00FA5D17">
        <w:rPr>
          <w:rFonts w:ascii="Times New Roman" w:eastAsia="Times New Roman" w:hAnsi="Times New Roman" w:cs="Times New Roman"/>
        </w:rPr>
        <w:t xml:space="preserve"> for examples of each area of stewardship discussed in the presentation. </w:t>
      </w:r>
    </w:p>
    <w:p w14:paraId="47EDAE57" w14:textId="14F1611E" w:rsidR="00D17688" w:rsidRDefault="00FA5D17">
      <w:pPr>
        <w:rPr>
          <w:rFonts w:ascii="Times New Roman" w:eastAsia="Times New Roman" w:hAnsi="Times New Roman" w:cs="Times New Roman"/>
        </w:rPr>
      </w:pPr>
      <w:r>
        <w:rPr>
          <w:rFonts w:ascii="Times New Roman" w:eastAsia="Times New Roman" w:hAnsi="Times New Roman" w:cs="Times New Roman"/>
        </w:rPr>
        <w:t xml:space="preserve">Using the </w:t>
      </w:r>
      <w:r w:rsidR="007E070B">
        <w:rPr>
          <w:rFonts w:ascii="Times New Roman" w:eastAsia="Times New Roman" w:hAnsi="Times New Roman" w:cs="Times New Roman"/>
        </w:rPr>
        <w:t>slide deck as a reference guide</w:t>
      </w:r>
      <w:proofErr w:type="gramStart"/>
      <w:r w:rsidR="007E070B">
        <w:rPr>
          <w:rFonts w:ascii="Times New Roman" w:eastAsia="Times New Roman" w:hAnsi="Times New Roman" w:cs="Times New Roman"/>
        </w:rPr>
        <w:t>, have</w:t>
      </w:r>
      <w:proofErr w:type="gramEnd"/>
      <w:r w:rsidR="007E070B">
        <w:rPr>
          <w:rFonts w:ascii="Times New Roman" w:eastAsia="Times New Roman" w:hAnsi="Times New Roman" w:cs="Times New Roman"/>
        </w:rPr>
        <w:t xml:space="preserve"> students brainstorm 2-3 ways that they can practice each aspect of sustainability in their daily lives, and write it down in </w:t>
      </w:r>
      <w:r w:rsidR="00B878F8">
        <w:rPr>
          <w:rFonts w:ascii="Times New Roman" w:eastAsia="Times New Roman" w:hAnsi="Times New Roman" w:cs="Times New Roman"/>
        </w:rPr>
        <w:t xml:space="preserve">each petal of the </w:t>
      </w:r>
      <w:r w:rsidR="00203481">
        <w:rPr>
          <w:rFonts w:ascii="Times New Roman" w:eastAsia="Times New Roman" w:hAnsi="Times New Roman" w:cs="Times New Roman"/>
        </w:rPr>
        <w:t xml:space="preserve">model. The key is to ask students to be </w:t>
      </w:r>
      <w:proofErr w:type="gramStart"/>
      <w:r w:rsidR="00B20320">
        <w:rPr>
          <w:rFonts w:ascii="Times New Roman" w:eastAsia="Times New Roman" w:hAnsi="Times New Roman" w:cs="Times New Roman"/>
        </w:rPr>
        <w:t>both</w:t>
      </w:r>
      <w:proofErr w:type="gramEnd"/>
      <w:r w:rsidR="00B20320">
        <w:rPr>
          <w:rFonts w:ascii="Times New Roman" w:eastAsia="Times New Roman" w:hAnsi="Times New Roman" w:cs="Times New Roman"/>
        </w:rPr>
        <w:t xml:space="preserve"> specific and accessible as possible with each idea. </w:t>
      </w:r>
      <w:r w:rsidR="00D17688">
        <w:rPr>
          <w:rFonts w:ascii="Times New Roman" w:eastAsia="Times New Roman" w:hAnsi="Times New Roman" w:cs="Times New Roman"/>
        </w:rPr>
        <w:t xml:space="preserve">Encourage them to think outside of what is written </w:t>
      </w:r>
      <w:r w:rsidR="00B5719E">
        <w:rPr>
          <w:rFonts w:ascii="Times New Roman" w:eastAsia="Times New Roman" w:hAnsi="Times New Roman" w:cs="Times New Roman"/>
        </w:rPr>
        <w:t xml:space="preserve">as </w:t>
      </w:r>
      <w:proofErr w:type="gramStart"/>
      <w:r w:rsidR="00B5719E">
        <w:rPr>
          <w:rFonts w:ascii="Times New Roman" w:eastAsia="Times New Roman" w:hAnsi="Times New Roman" w:cs="Times New Roman"/>
        </w:rPr>
        <w:t>a general</w:t>
      </w:r>
      <w:proofErr w:type="gramEnd"/>
      <w:r w:rsidR="00B5719E">
        <w:rPr>
          <w:rFonts w:ascii="Times New Roman" w:eastAsia="Times New Roman" w:hAnsi="Times New Roman" w:cs="Times New Roman"/>
        </w:rPr>
        <w:t xml:space="preserve"> guid</w:t>
      </w:r>
      <w:r w:rsidR="00707BD6">
        <w:rPr>
          <w:rFonts w:ascii="Times New Roman" w:eastAsia="Times New Roman" w:hAnsi="Times New Roman" w:cs="Times New Roman"/>
        </w:rPr>
        <w:t>ance</w:t>
      </w:r>
      <w:r w:rsidR="00B5719E">
        <w:rPr>
          <w:rFonts w:ascii="Times New Roman" w:eastAsia="Times New Roman" w:hAnsi="Times New Roman" w:cs="Times New Roman"/>
        </w:rPr>
        <w:t xml:space="preserve"> on</w:t>
      </w:r>
      <w:r w:rsidR="00D17688">
        <w:rPr>
          <w:rFonts w:ascii="Times New Roman" w:eastAsia="Times New Roman" w:hAnsi="Times New Roman" w:cs="Times New Roman"/>
        </w:rPr>
        <w:t xml:space="preserve"> each slide and </w:t>
      </w:r>
      <w:r w:rsidR="00707BD6">
        <w:rPr>
          <w:rFonts w:ascii="Times New Roman" w:eastAsia="Times New Roman" w:hAnsi="Times New Roman" w:cs="Times New Roman"/>
        </w:rPr>
        <w:t>more</w:t>
      </w:r>
      <w:r w:rsidR="00D17688">
        <w:rPr>
          <w:rFonts w:ascii="Times New Roman" w:eastAsia="Times New Roman" w:hAnsi="Times New Roman" w:cs="Times New Roman"/>
        </w:rPr>
        <w:t xml:space="preserve"> about </w:t>
      </w:r>
      <w:r w:rsidR="00101B55">
        <w:rPr>
          <w:rFonts w:ascii="Times New Roman" w:eastAsia="Times New Roman" w:hAnsi="Times New Roman" w:cs="Times New Roman"/>
        </w:rPr>
        <w:t xml:space="preserve">the habits that they already have when it comes to their relationship with each area of sustainability. </w:t>
      </w:r>
      <w:r w:rsidR="00E333FC">
        <w:rPr>
          <w:rFonts w:ascii="Times New Roman" w:eastAsia="Times New Roman" w:hAnsi="Times New Roman" w:cs="Times New Roman"/>
        </w:rPr>
        <w:t xml:space="preserve">Below are a few examples of the kinds of answers students should be able to brainstorm for each area. </w:t>
      </w:r>
    </w:p>
    <w:p w14:paraId="5679E66F" w14:textId="77777777" w:rsidR="000B70BB" w:rsidRPr="00C7502A" w:rsidRDefault="00E333FC" w:rsidP="00E333FC">
      <w:pPr>
        <w:rPr>
          <w:rFonts w:ascii="Times New Roman" w:eastAsia="Times New Roman" w:hAnsi="Times New Roman" w:cs="Times New Roman"/>
          <w:u w:val="single"/>
        </w:rPr>
      </w:pPr>
      <w:r w:rsidRPr="00C7502A">
        <w:rPr>
          <w:rFonts w:ascii="Times New Roman" w:eastAsia="Times New Roman" w:hAnsi="Times New Roman" w:cs="Times New Roman"/>
          <w:u w:val="single"/>
        </w:rPr>
        <w:t xml:space="preserve">Water Conservation: </w:t>
      </w:r>
    </w:p>
    <w:p w14:paraId="6B4CD8B4" w14:textId="1C9810AA" w:rsidR="00FC1DD1" w:rsidRDefault="000B70BB" w:rsidP="00E333FC">
      <w:pPr>
        <w:rPr>
          <w:rFonts w:ascii="Times New Roman" w:eastAsia="Times New Roman" w:hAnsi="Times New Roman" w:cs="Times New Roman"/>
        </w:rPr>
      </w:pPr>
      <w:r>
        <w:rPr>
          <w:rFonts w:ascii="Times New Roman" w:eastAsia="Times New Roman" w:hAnsi="Times New Roman" w:cs="Times New Roman"/>
        </w:rPr>
        <w:t>Tak</w:t>
      </w:r>
      <w:r w:rsidR="00FC1DD1">
        <w:rPr>
          <w:rFonts w:ascii="Times New Roman" w:eastAsia="Times New Roman" w:hAnsi="Times New Roman" w:cs="Times New Roman"/>
        </w:rPr>
        <w:t>ing</w:t>
      </w:r>
      <w:r>
        <w:rPr>
          <w:rFonts w:ascii="Times New Roman" w:eastAsia="Times New Roman" w:hAnsi="Times New Roman" w:cs="Times New Roman"/>
        </w:rPr>
        <w:t xml:space="preserve"> shorter showers </w:t>
      </w:r>
      <w:r>
        <w:rPr>
          <w:rFonts w:ascii="Times New Roman" w:eastAsia="Times New Roman" w:hAnsi="Times New Roman" w:cs="Times New Roman"/>
        </w:rPr>
        <w:br/>
        <w:t>Keep</w:t>
      </w:r>
      <w:r w:rsidR="00FC1DD1">
        <w:rPr>
          <w:rFonts w:ascii="Times New Roman" w:eastAsia="Times New Roman" w:hAnsi="Times New Roman" w:cs="Times New Roman"/>
        </w:rPr>
        <w:t>ing</w:t>
      </w:r>
      <w:r>
        <w:rPr>
          <w:rFonts w:ascii="Times New Roman" w:eastAsia="Times New Roman" w:hAnsi="Times New Roman" w:cs="Times New Roman"/>
        </w:rPr>
        <w:t xml:space="preserve"> a refillable pitcher of water in the fridge</w:t>
      </w:r>
      <w:r>
        <w:rPr>
          <w:rFonts w:ascii="Times New Roman" w:eastAsia="Times New Roman" w:hAnsi="Times New Roman" w:cs="Times New Roman"/>
        </w:rPr>
        <w:br/>
        <w:t>Turning the tap off when brushing teeth</w:t>
      </w:r>
      <w:r>
        <w:rPr>
          <w:rFonts w:ascii="Times New Roman" w:eastAsia="Times New Roman" w:hAnsi="Times New Roman" w:cs="Times New Roman"/>
        </w:rPr>
        <w:br/>
      </w:r>
      <w:r w:rsidR="00FC1DD1">
        <w:rPr>
          <w:rFonts w:ascii="Times New Roman" w:eastAsia="Times New Roman" w:hAnsi="Times New Roman" w:cs="Times New Roman"/>
        </w:rPr>
        <w:t>Washing full loads of laundry to utilize water more efficiently</w:t>
      </w:r>
    </w:p>
    <w:p w14:paraId="4A5F1E7D" w14:textId="77777777" w:rsidR="00FC1DD1" w:rsidRPr="00C7502A" w:rsidRDefault="00FC1DD1" w:rsidP="00E333FC">
      <w:pPr>
        <w:rPr>
          <w:rFonts w:ascii="Times New Roman" w:eastAsia="Times New Roman" w:hAnsi="Times New Roman" w:cs="Times New Roman"/>
          <w:u w:val="single"/>
        </w:rPr>
      </w:pPr>
      <w:r w:rsidRPr="00C7502A">
        <w:rPr>
          <w:rFonts w:ascii="Times New Roman" w:eastAsia="Times New Roman" w:hAnsi="Times New Roman" w:cs="Times New Roman"/>
          <w:u w:val="single"/>
        </w:rPr>
        <w:t xml:space="preserve">Habitat Protection: </w:t>
      </w:r>
    </w:p>
    <w:p w14:paraId="43253B23" w14:textId="77777777" w:rsidR="001E6FD4" w:rsidRDefault="001E6FD4" w:rsidP="00E333FC">
      <w:pPr>
        <w:rPr>
          <w:rFonts w:ascii="Times New Roman" w:eastAsia="Times New Roman" w:hAnsi="Times New Roman" w:cs="Times New Roman"/>
        </w:rPr>
      </w:pPr>
      <w:r>
        <w:rPr>
          <w:rFonts w:ascii="Times New Roman" w:eastAsia="Times New Roman" w:hAnsi="Times New Roman" w:cs="Times New Roman"/>
        </w:rPr>
        <w:t xml:space="preserve">Avoid stepping on plants </w:t>
      </w:r>
      <w:r>
        <w:rPr>
          <w:rFonts w:ascii="Times New Roman" w:eastAsia="Times New Roman" w:hAnsi="Times New Roman" w:cs="Times New Roman"/>
        </w:rPr>
        <w:br/>
        <w:t xml:space="preserve">Giving animals space </w:t>
      </w:r>
      <w:r>
        <w:rPr>
          <w:rFonts w:ascii="Times New Roman" w:eastAsia="Times New Roman" w:hAnsi="Times New Roman" w:cs="Times New Roman"/>
        </w:rPr>
        <w:br/>
        <w:t xml:space="preserve">Keeping pets on a leash </w:t>
      </w:r>
    </w:p>
    <w:p w14:paraId="2E126CC2" w14:textId="173AED4F" w:rsidR="001E6FD4" w:rsidRPr="00C7502A" w:rsidRDefault="00B17A51" w:rsidP="00E333FC">
      <w:pPr>
        <w:rPr>
          <w:rFonts w:ascii="Times New Roman" w:eastAsia="Times New Roman" w:hAnsi="Times New Roman" w:cs="Times New Roman"/>
          <w:u w:val="single"/>
        </w:rPr>
      </w:pPr>
      <w:r w:rsidRPr="00C7502A">
        <w:rPr>
          <w:rFonts w:ascii="Times New Roman" w:eastAsia="Times New Roman" w:hAnsi="Times New Roman" w:cs="Times New Roman"/>
          <w:u w:val="single"/>
        </w:rPr>
        <w:t>Self-Stewardship:</w:t>
      </w:r>
    </w:p>
    <w:p w14:paraId="6F17E781" w14:textId="77777777" w:rsidR="00B17A51" w:rsidRDefault="001E6FD4" w:rsidP="00E333FC">
      <w:pPr>
        <w:rPr>
          <w:rFonts w:ascii="Times New Roman" w:eastAsia="Times New Roman" w:hAnsi="Times New Roman" w:cs="Times New Roman"/>
        </w:rPr>
      </w:pPr>
      <w:r>
        <w:rPr>
          <w:rFonts w:ascii="Times New Roman" w:eastAsia="Times New Roman" w:hAnsi="Times New Roman" w:cs="Times New Roman"/>
        </w:rPr>
        <w:t xml:space="preserve">Spending time with friends </w:t>
      </w:r>
      <w:r>
        <w:rPr>
          <w:rFonts w:ascii="Times New Roman" w:eastAsia="Times New Roman" w:hAnsi="Times New Roman" w:cs="Times New Roman"/>
        </w:rPr>
        <w:br/>
        <w:t xml:space="preserve">Taking regular breaks from screens </w:t>
      </w:r>
      <w:r>
        <w:rPr>
          <w:rFonts w:ascii="Times New Roman" w:eastAsia="Times New Roman" w:hAnsi="Times New Roman" w:cs="Times New Roman"/>
        </w:rPr>
        <w:br/>
      </w:r>
      <w:r w:rsidR="00B17A51">
        <w:rPr>
          <w:rFonts w:ascii="Times New Roman" w:eastAsia="Times New Roman" w:hAnsi="Times New Roman" w:cs="Times New Roman"/>
        </w:rPr>
        <w:lastRenderedPageBreak/>
        <w:t xml:space="preserve">Going to the doctor when feeling ill </w:t>
      </w:r>
      <w:r w:rsidR="00B17A51">
        <w:rPr>
          <w:rFonts w:ascii="Times New Roman" w:eastAsia="Times New Roman" w:hAnsi="Times New Roman" w:cs="Times New Roman"/>
        </w:rPr>
        <w:br/>
        <w:t xml:space="preserve">Getting regular exercise </w:t>
      </w:r>
    </w:p>
    <w:p w14:paraId="72917649" w14:textId="77777777" w:rsidR="00B17A51" w:rsidRPr="00C7502A" w:rsidRDefault="00B17A51" w:rsidP="00E333FC">
      <w:pPr>
        <w:rPr>
          <w:rFonts w:ascii="Times New Roman" w:eastAsia="Times New Roman" w:hAnsi="Times New Roman" w:cs="Times New Roman"/>
          <w:u w:val="single"/>
        </w:rPr>
      </w:pPr>
      <w:r w:rsidRPr="00C7502A">
        <w:rPr>
          <w:rFonts w:ascii="Times New Roman" w:eastAsia="Times New Roman" w:hAnsi="Times New Roman" w:cs="Times New Roman"/>
          <w:u w:val="single"/>
        </w:rPr>
        <w:t xml:space="preserve">Going Local: </w:t>
      </w:r>
    </w:p>
    <w:p w14:paraId="4330BC6A" w14:textId="39D88639" w:rsidR="006325D7" w:rsidRDefault="00B17A51" w:rsidP="00E333FC">
      <w:pPr>
        <w:rPr>
          <w:rFonts w:ascii="Times New Roman" w:eastAsia="Times New Roman" w:hAnsi="Times New Roman" w:cs="Times New Roman"/>
        </w:rPr>
      </w:pPr>
      <w:r>
        <w:rPr>
          <w:rFonts w:ascii="Times New Roman" w:eastAsia="Times New Roman" w:hAnsi="Times New Roman" w:cs="Times New Roman"/>
        </w:rPr>
        <w:t xml:space="preserve">Buy from local stores </w:t>
      </w:r>
      <w:r>
        <w:rPr>
          <w:rFonts w:ascii="Times New Roman" w:eastAsia="Times New Roman" w:hAnsi="Times New Roman" w:cs="Times New Roman"/>
        </w:rPr>
        <w:br/>
        <w:t xml:space="preserve">Buy groceries from in-state farms </w:t>
      </w:r>
      <w:r>
        <w:rPr>
          <w:rFonts w:ascii="Times New Roman" w:eastAsia="Times New Roman" w:hAnsi="Times New Roman" w:cs="Times New Roman"/>
        </w:rPr>
        <w:br/>
        <w:t xml:space="preserve">Attend local events </w:t>
      </w:r>
      <w:r w:rsidR="006325D7">
        <w:rPr>
          <w:rFonts w:ascii="Times New Roman" w:eastAsia="Times New Roman" w:hAnsi="Times New Roman" w:cs="Times New Roman"/>
        </w:rPr>
        <w:t xml:space="preserve">and markets </w:t>
      </w:r>
    </w:p>
    <w:p w14:paraId="273DE2D8" w14:textId="77777777" w:rsidR="006325D7" w:rsidRPr="00C7502A" w:rsidRDefault="006325D7" w:rsidP="00E333FC">
      <w:pPr>
        <w:rPr>
          <w:rFonts w:ascii="Times New Roman" w:eastAsia="Times New Roman" w:hAnsi="Times New Roman" w:cs="Times New Roman"/>
          <w:u w:val="single"/>
        </w:rPr>
      </w:pPr>
      <w:r w:rsidRPr="00C7502A">
        <w:rPr>
          <w:rFonts w:ascii="Times New Roman" w:eastAsia="Times New Roman" w:hAnsi="Times New Roman" w:cs="Times New Roman"/>
          <w:u w:val="single"/>
        </w:rPr>
        <w:t xml:space="preserve">Waste Reduction: </w:t>
      </w:r>
    </w:p>
    <w:p w14:paraId="7564C2BC" w14:textId="7CD06898" w:rsidR="00E333FC" w:rsidRPr="00E333FC" w:rsidRDefault="006325D7" w:rsidP="00E333FC">
      <w:pPr>
        <w:rPr>
          <w:rFonts w:ascii="Times New Roman" w:eastAsia="Times New Roman" w:hAnsi="Times New Roman" w:cs="Times New Roman"/>
        </w:rPr>
      </w:pPr>
      <w:r>
        <w:rPr>
          <w:rFonts w:ascii="Times New Roman" w:eastAsia="Times New Roman" w:hAnsi="Times New Roman" w:cs="Times New Roman"/>
        </w:rPr>
        <w:t xml:space="preserve">Switch to a reusable water bottle or thermos </w:t>
      </w:r>
      <w:r>
        <w:rPr>
          <w:rFonts w:ascii="Times New Roman" w:eastAsia="Times New Roman" w:hAnsi="Times New Roman" w:cs="Times New Roman"/>
        </w:rPr>
        <w:br/>
      </w:r>
      <w:r w:rsidR="00C7502A">
        <w:rPr>
          <w:rFonts w:ascii="Times New Roman" w:eastAsia="Times New Roman" w:hAnsi="Times New Roman" w:cs="Times New Roman"/>
        </w:rPr>
        <w:t xml:space="preserve">Reuse plastic bags for trash </w:t>
      </w:r>
      <w:r w:rsidR="00C7502A">
        <w:rPr>
          <w:rFonts w:ascii="Times New Roman" w:eastAsia="Times New Roman" w:hAnsi="Times New Roman" w:cs="Times New Roman"/>
        </w:rPr>
        <w:br/>
        <w:t>Recycle cardboard boxes from mail deliveries</w:t>
      </w:r>
      <w:r>
        <w:rPr>
          <w:rFonts w:ascii="Times New Roman" w:eastAsia="Times New Roman" w:hAnsi="Times New Roman" w:cs="Times New Roman"/>
        </w:rPr>
        <w:br/>
      </w:r>
      <w:r w:rsidR="00E333FC" w:rsidRPr="00E333FC">
        <w:rPr>
          <w:rFonts w:ascii="Times New Roman" w:eastAsia="Times New Roman" w:hAnsi="Times New Roman" w:cs="Times New Roman"/>
        </w:rPr>
        <w:br/>
      </w:r>
      <w:r w:rsidR="00C7502A">
        <w:rPr>
          <w:rFonts w:ascii="Times New Roman" w:eastAsia="Times New Roman" w:hAnsi="Times New Roman" w:cs="Times New Roman"/>
        </w:rPr>
        <w:t xml:space="preserve">Assure students that these habits do not have to be ones they already </w:t>
      </w:r>
      <w:proofErr w:type="gramStart"/>
      <w:r w:rsidR="00C7502A">
        <w:rPr>
          <w:rFonts w:ascii="Times New Roman" w:eastAsia="Times New Roman" w:hAnsi="Times New Roman" w:cs="Times New Roman"/>
        </w:rPr>
        <w:t>practice, but</w:t>
      </w:r>
      <w:proofErr w:type="gramEnd"/>
      <w:r w:rsidR="00C7502A">
        <w:rPr>
          <w:rFonts w:ascii="Times New Roman" w:eastAsia="Times New Roman" w:hAnsi="Times New Roman" w:cs="Times New Roman"/>
        </w:rPr>
        <w:t xml:space="preserve"> can be </w:t>
      </w:r>
      <w:r w:rsidR="00D90EC9">
        <w:rPr>
          <w:rFonts w:ascii="Times New Roman" w:eastAsia="Times New Roman" w:hAnsi="Times New Roman" w:cs="Times New Roman"/>
        </w:rPr>
        <w:t xml:space="preserve">changes that they can or want to make in their lifestyles to be more sustainable. </w:t>
      </w:r>
      <w:r w:rsidR="00707BD6">
        <w:rPr>
          <w:rFonts w:ascii="Times New Roman" w:eastAsia="Times New Roman" w:hAnsi="Times New Roman" w:cs="Times New Roman"/>
        </w:rPr>
        <w:t xml:space="preserve">Avoid accepting </w:t>
      </w:r>
      <w:r w:rsidR="005C1B6D">
        <w:rPr>
          <w:rFonts w:ascii="Times New Roman" w:eastAsia="Times New Roman" w:hAnsi="Times New Roman" w:cs="Times New Roman"/>
        </w:rPr>
        <w:t>vague or short answers</w:t>
      </w:r>
      <w:r w:rsidR="00707BD6">
        <w:rPr>
          <w:rFonts w:ascii="Times New Roman" w:eastAsia="Times New Roman" w:hAnsi="Times New Roman" w:cs="Times New Roman"/>
        </w:rPr>
        <w:t>, such as “recycle” or “</w:t>
      </w:r>
      <w:r w:rsidR="0059123D">
        <w:rPr>
          <w:rFonts w:ascii="Times New Roman" w:eastAsia="Times New Roman" w:hAnsi="Times New Roman" w:cs="Times New Roman"/>
        </w:rPr>
        <w:t xml:space="preserve">don’t litter.” For more specific answers, ask students to think about the locations </w:t>
      </w:r>
      <w:r w:rsidR="005C1B6D">
        <w:rPr>
          <w:rFonts w:ascii="Times New Roman" w:eastAsia="Times New Roman" w:hAnsi="Times New Roman" w:cs="Times New Roman"/>
        </w:rPr>
        <w:t xml:space="preserve">or situations </w:t>
      </w:r>
      <w:r w:rsidR="0059123D">
        <w:rPr>
          <w:rFonts w:ascii="Times New Roman" w:eastAsia="Times New Roman" w:hAnsi="Times New Roman" w:cs="Times New Roman"/>
        </w:rPr>
        <w:t>in which they would practice these habits</w:t>
      </w:r>
      <w:r w:rsidR="005C1B6D">
        <w:rPr>
          <w:rFonts w:ascii="Times New Roman" w:eastAsia="Times New Roman" w:hAnsi="Times New Roman" w:cs="Times New Roman"/>
        </w:rPr>
        <w:t xml:space="preserve">. What </w:t>
      </w:r>
      <w:r w:rsidR="00CC212F">
        <w:rPr>
          <w:rFonts w:ascii="Times New Roman" w:eastAsia="Times New Roman" w:hAnsi="Times New Roman" w:cs="Times New Roman"/>
        </w:rPr>
        <w:t>materials do they encounter the most that can easily be recycled instead of thrown away, and where are they coming from? What</w:t>
      </w:r>
      <w:r w:rsidR="0026130D">
        <w:rPr>
          <w:rFonts w:ascii="Times New Roman" w:eastAsia="Times New Roman" w:hAnsi="Times New Roman" w:cs="Times New Roman"/>
        </w:rPr>
        <w:t xml:space="preserve"> specific</w:t>
      </w:r>
      <w:r w:rsidR="005C1B6D">
        <w:rPr>
          <w:rFonts w:ascii="Times New Roman" w:eastAsia="Times New Roman" w:hAnsi="Times New Roman" w:cs="Times New Roman"/>
        </w:rPr>
        <w:t xml:space="preserve"> place</w:t>
      </w:r>
      <w:r w:rsidR="00CC212F">
        <w:rPr>
          <w:rFonts w:ascii="Times New Roman" w:eastAsia="Times New Roman" w:hAnsi="Times New Roman" w:cs="Times New Roman"/>
        </w:rPr>
        <w:t>s around campus</w:t>
      </w:r>
      <w:r w:rsidR="005C1B6D">
        <w:rPr>
          <w:rFonts w:ascii="Times New Roman" w:eastAsia="Times New Roman" w:hAnsi="Times New Roman" w:cs="Times New Roman"/>
        </w:rPr>
        <w:t xml:space="preserve"> </w:t>
      </w:r>
      <w:r w:rsidR="00CC212F">
        <w:rPr>
          <w:rFonts w:ascii="Times New Roman" w:eastAsia="Times New Roman" w:hAnsi="Times New Roman" w:cs="Times New Roman"/>
        </w:rPr>
        <w:t>are</w:t>
      </w:r>
      <w:r w:rsidR="005C1B6D">
        <w:rPr>
          <w:rFonts w:ascii="Times New Roman" w:eastAsia="Times New Roman" w:hAnsi="Times New Roman" w:cs="Times New Roman"/>
        </w:rPr>
        <w:t xml:space="preserve"> important to </w:t>
      </w:r>
      <w:r w:rsidR="0026130D">
        <w:rPr>
          <w:rFonts w:ascii="Times New Roman" w:eastAsia="Times New Roman" w:hAnsi="Times New Roman" w:cs="Times New Roman"/>
        </w:rPr>
        <w:t xml:space="preserve">avoid </w:t>
      </w:r>
      <w:r w:rsidR="005C1B6D">
        <w:rPr>
          <w:rFonts w:ascii="Times New Roman" w:eastAsia="Times New Roman" w:hAnsi="Times New Roman" w:cs="Times New Roman"/>
        </w:rPr>
        <w:t>litter</w:t>
      </w:r>
      <w:r w:rsidR="0026130D">
        <w:rPr>
          <w:rFonts w:ascii="Times New Roman" w:eastAsia="Times New Roman" w:hAnsi="Times New Roman" w:cs="Times New Roman"/>
        </w:rPr>
        <w:t>ing in</w:t>
      </w:r>
      <w:r w:rsidR="005C1B6D">
        <w:rPr>
          <w:rFonts w:ascii="Times New Roman" w:eastAsia="Times New Roman" w:hAnsi="Times New Roman" w:cs="Times New Roman"/>
        </w:rPr>
        <w:t xml:space="preserve">? </w:t>
      </w:r>
      <w:r w:rsidR="0026130D">
        <w:rPr>
          <w:rFonts w:ascii="Times New Roman" w:eastAsia="Times New Roman" w:hAnsi="Times New Roman" w:cs="Times New Roman"/>
        </w:rPr>
        <w:t xml:space="preserve">In this way, these answers can change from one or two words to </w:t>
      </w:r>
      <w:r w:rsidR="00C61F44">
        <w:rPr>
          <w:rFonts w:ascii="Times New Roman" w:eastAsia="Times New Roman" w:hAnsi="Times New Roman" w:cs="Times New Roman"/>
        </w:rPr>
        <w:t xml:space="preserve">something </w:t>
      </w:r>
      <w:r w:rsidR="00461DC5">
        <w:rPr>
          <w:rFonts w:ascii="Times New Roman" w:eastAsia="Times New Roman" w:hAnsi="Times New Roman" w:cs="Times New Roman"/>
        </w:rPr>
        <w:t>closer to</w:t>
      </w:r>
      <w:r w:rsidR="00C61F44">
        <w:rPr>
          <w:rFonts w:ascii="Times New Roman" w:eastAsia="Times New Roman" w:hAnsi="Times New Roman" w:cs="Times New Roman"/>
        </w:rPr>
        <w:t xml:space="preserve">, </w:t>
      </w:r>
      <w:r w:rsidR="0026130D">
        <w:rPr>
          <w:rFonts w:ascii="Times New Roman" w:eastAsia="Times New Roman" w:hAnsi="Times New Roman" w:cs="Times New Roman"/>
        </w:rPr>
        <w:t xml:space="preserve">“Recycling </w:t>
      </w:r>
      <w:r w:rsidR="00C61F44">
        <w:rPr>
          <w:rFonts w:ascii="Times New Roman" w:eastAsia="Times New Roman" w:hAnsi="Times New Roman" w:cs="Times New Roman"/>
        </w:rPr>
        <w:t>plastic Starbucks cups,” or “Picking up litter in riverside parks.”</w:t>
      </w:r>
    </w:p>
    <w:p w14:paraId="781B2306" w14:textId="72B73A01" w:rsidR="00AD42E9" w:rsidRDefault="007048F1">
      <w:pPr>
        <w:rPr>
          <w:rFonts w:ascii="Times New Roman" w:eastAsia="Times New Roman" w:hAnsi="Times New Roman" w:cs="Times New Roman"/>
        </w:rPr>
      </w:pPr>
      <w:r>
        <w:rPr>
          <w:rFonts w:ascii="Times New Roman" w:eastAsia="Times New Roman" w:hAnsi="Times New Roman" w:cs="Times New Roman"/>
        </w:rPr>
        <w:t xml:space="preserve">In place of every student receiving a copy to work with, instructors may also conduct this activity as a group by projecting the worksheet onto a whiteboard and manually writing on it </w:t>
      </w:r>
      <w:r w:rsidR="00AF01ED">
        <w:rPr>
          <w:rFonts w:ascii="Times New Roman" w:eastAsia="Times New Roman" w:hAnsi="Times New Roman" w:cs="Times New Roman"/>
        </w:rPr>
        <w:t>with an erasable marker.</w:t>
      </w:r>
      <w:r w:rsidR="00BA1689">
        <w:rPr>
          <w:rFonts w:ascii="Times New Roman" w:eastAsia="Times New Roman" w:hAnsi="Times New Roman" w:cs="Times New Roman"/>
        </w:rPr>
        <w:t xml:space="preserve"> However, this activity is best completed as a “Think, Pair, Share” style, where students </w:t>
      </w:r>
      <w:r w:rsidR="00562978">
        <w:rPr>
          <w:rFonts w:ascii="Times New Roman" w:eastAsia="Times New Roman" w:hAnsi="Times New Roman" w:cs="Times New Roman"/>
        </w:rPr>
        <w:t>are given a few minutes to discuss with a neighbor before filling out their own assignment and sharing with the class in an instructor-facilitated discussion.</w:t>
      </w:r>
    </w:p>
    <w:p w14:paraId="3BFE1A62" w14:textId="77777777" w:rsidR="00AF01ED" w:rsidRPr="007048F1" w:rsidRDefault="00AF01ED"/>
    <w:p w14:paraId="570B3980" w14:textId="63CA735A" w:rsidR="4520BCCC" w:rsidRDefault="4520BCCC" w:rsidP="2F8A048C"/>
    <w:sectPr w:rsidR="4520BC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3A1B" w14:textId="77777777" w:rsidR="00C8116C" w:rsidRDefault="00C8116C" w:rsidP="00461DC5">
      <w:pPr>
        <w:spacing w:after="0" w:line="240" w:lineRule="auto"/>
      </w:pPr>
      <w:r>
        <w:separator/>
      </w:r>
    </w:p>
  </w:endnote>
  <w:endnote w:type="continuationSeparator" w:id="0">
    <w:p w14:paraId="24778B0A" w14:textId="77777777" w:rsidR="00C8116C" w:rsidRDefault="00C8116C" w:rsidP="0046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00DA" w14:textId="77777777" w:rsidR="00C8116C" w:rsidRDefault="00C8116C" w:rsidP="00461DC5">
      <w:pPr>
        <w:spacing w:after="0" w:line="240" w:lineRule="auto"/>
      </w:pPr>
      <w:r>
        <w:separator/>
      </w:r>
    </w:p>
  </w:footnote>
  <w:footnote w:type="continuationSeparator" w:id="0">
    <w:p w14:paraId="6B435388" w14:textId="77777777" w:rsidR="00C8116C" w:rsidRDefault="00C8116C" w:rsidP="00461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6095C"/>
    <w:multiLevelType w:val="hybridMultilevel"/>
    <w:tmpl w:val="6ECA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15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602D7B"/>
    <w:rsid w:val="000575DE"/>
    <w:rsid w:val="0006786A"/>
    <w:rsid w:val="00080507"/>
    <w:rsid w:val="000B70BB"/>
    <w:rsid w:val="00101B55"/>
    <w:rsid w:val="00134AF3"/>
    <w:rsid w:val="0016442F"/>
    <w:rsid w:val="001B0BAF"/>
    <w:rsid w:val="001E6D3E"/>
    <w:rsid w:val="001E6FD4"/>
    <w:rsid w:val="00203481"/>
    <w:rsid w:val="0026130D"/>
    <w:rsid w:val="00264095"/>
    <w:rsid w:val="0028395D"/>
    <w:rsid w:val="0028640B"/>
    <w:rsid w:val="00294C1C"/>
    <w:rsid w:val="002B30FA"/>
    <w:rsid w:val="002C54CF"/>
    <w:rsid w:val="002E04B5"/>
    <w:rsid w:val="003008A6"/>
    <w:rsid w:val="0032337D"/>
    <w:rsid w:val="00332E32"/>
    <w:rsid w:val="00395B47"/>
    <w:rsid w:val="003E4AE1"/>
    <w:rsid w:val="00445173"/>
    <w:rsid w:val="00461AF4"/>
    <w:rsid w:val="00461DC5"/>
    <w:rsid w:val="004A4206"/>
    <w:rsid w:val="00562978"/>
    <w:rsid w:val="00562BB2"/>
    <w:rsid w:val="00583498"/>
    <w:rsid w:val="0059123D"/>
    <w:rsid w:val="005A1A06"/>
    <w:rsid w:val="005C1B6D"/>
    <w:rsid w:val="006325D7"/>
    <w:rsid w:val="00636A78"/>
    <w:rsid w:val="00667739"/>
    <w:rsid w:val="007048F1"/>
    <w:rsid w:val="0070542B"/>
    <w:rsid w:val="00706BD6"/>
    <w:rsid w:val="00707BD6"/>
    <w:rsid w:val="0071051D"/>
    <w:rsid w:val="00711CFE"/>
    <w:rsid w:val="007350E3"/>
    <w:rsid w:val="00746227"/>
    <w:rsid w:val="007E070B"/>
    <w:rsid w:val="00840652"/>
    <w:rsid w:val="00877D21"/>
    <w:rsid w:val="008F3609"/>
    <w:rsid w:val="00923218"/>
    <w:rsid w:val="009455C6"/>
    <w:rsid w:val="0095265C"/>
    <w:rsid w:val="00973CD8"/>
    <w:rsid w:val="00976A8F"/>
    <w:rsid w:val="009D5F8E"/>
    <w:rsid w:val="009E7CAD"/>
    <w:rsid w:val="009F6674"/>
    <w:rsid w:val="00A55CAB"/>
    <w:rsid w:val="00AC3FF3"/>
    <w:rsid w:val="00AD42E9"/>
    <w:rsid w:val="00AF01ED"/>
    <w:rsid w:val="00B0194B"/>
    <w:rsid w:val="00B11C57"/>
    <w:rsid w:val="00B17A51"/>
    <w:rsid w:val="00B20320"/>
    <w:rsid w:val="00B339AE"/>
    <w:rsid w:val="00B42166"/>
    <w:rsid w:val="00B5719E"/>
    <w:rsid w:val="00B878F8"/>
    <w:rsid w:val="00B97AED"/>
    <w:rsid w:val="00BA1689"/>
    <w:rsid w:val="00BA2F6E"/>
    <w:rsid w:val="00C16B3A"/>
    <w:rsid w:val="00C41D78"/>
    <w:rsid w:val="00C61F44"/>
    <w:rsid w:val="00C7502A"/>
    <w:rsid w:val="00C8116C"/>
    <w:rsid w:val="00C942ED"/>
    <w:rsid w:val="00CC212F"/>
    <w:rsid w:val="00D13AC4"/>
    <w:rsid w:val="00D17688"/>
    <w:rsid w:val="00D90EC9"/>
    <w:rsid w:val="00DB0BB6"/>
    <w:rsid w:val="00DB34D7"/>
    <w:rsid w:val="00DC50EF"/>
    <w:rsid w:val="00DE33D5"/>
    <w:rsid w:val="00E03A4E"/>
    <w:rsid w:val="00E333FC"/>
    <w:rsid w:val="00E355F1"/>
    <w:rsid w:val="00E524D3"/>
    <w:rsid w:val="00EB465C"/>
    <w:rsid w:val="00F24B1A"/>
    <w:rsid w:val="00F51690"/>
    <w:rsid w:val="00F814D0"/>
    <w:rsid w:val="00FA5D17"/>
    <w:rsid w:val="00FC1DD1"/>
    <w:rsid w:val="0293EA60"/>
    <w:rsid w:val="0366B6B1"/>
    <w:rsid w:val="03DFD8EB"/>
    <w:rsid w:val="053E2C9D"/>
    <w:rsid w:val="084FF778"/>
    <w:rsid w:val="0AB0AC74"/>
    <w:rsid w:val="0B3B8F63"/>
    <w:rsid w:val="0C759FBF"/>
    <w:rsid w:val="1065333C"/>
    <w:rsid w:val="144E7138"/>
    <w:rsid w:val="18FD627C"/>
    <w:rsid w:val="1ACD3711"/>
    <w:rsid w:val="1C4DF52B"/>
    <w:rsid w:val="1C5F12F1"/>
    <w:rsid w:val="21A6E226"/>
    <w:rsid w:val="21ADD622"/>
    <w:rsid w:val="23777C59"/>
    <w:rsid w:val="25FA9666"/>
    <w:rsid w:val="26238CCD"/>
    <w:rsid w:val="263DC4E2"/>
    <w:rsid w:val="26C301C1"/>
    <w:rsid w:val="2717D989"/>
    <w:rsid w:val="28E47CD4"/>
    <w:rsid w:val="2B923A76"/>
    <w:rsid w:val="2D51AB8F"/>
    <w:rsid w:val="2F30CEEF"/>
    <w:rsid w:val="2F8A048C"/>
    <w:rsid w:val="3372D943"/>
    <w:rsid w:val="33A730C0"/>
    <w:rsid w:val="349A0433"/>
    <w:rsid w:val="34AAC1BF"/>
    <w:rsid w:val="3534A8AF"/>
    <w:rsid w:val="3735CE9A"/>
    <w:rsid w:val="394C4F8B"/>
    <w:rsid w:val="39602D7B"/>
    <w:rsid w:val="39823378"/>
    <w:rsid w:val="3A2BD26B"/>
    <w:rsid w:val="3A938EF5"/>
    <w:rsid w:val="3ADA7AC9"/>
    <w:rsid w:val="3E113ECF"/>
    <w:rsid w:val="40F5392B"/>
    <w:rsid w:val="4151C254"/>
    <w:rsid w:val="41608818"/>
    <w:rsid w:val="43EDBA3C"/>
    <w:rsid w:val="442ACE18"/>
    <w:rsid w:val="44B888F9"/>
    <w:rsid w:val="44C0E6A3"/>
    <w:rsid w:val="4520BCCC"/>
    <w:rsid w:val="4565C4D7"/>
    <w:rsid w:val="460388B6"/>
    <w:rsid w:val="460A76B4"/>
    <w:rsid w:val="46A36BCC"/>
    <w:rsid w:val="49719664"/>
    <w:rsid w:val="4D21C158"/>
    <w:rsid w:val="4D5FB891"/>
    <w:rsid w:val="5246492D"/>
    <w:rsid w:val="534248DE"/>
    <w:rsid w:val="553F4F0E"/>
    <w:rsid w:val="59191121"/>
    <w:rsid w:val="5B9FB858"/>
    <w:rsid w:val="5CAA3F57"/>
    <w:rsid w:val="5CF640E9"/>
    <w:rsid w:val="5FCBA422"/>
    <w:rsid w:val="6061CC2A"/>
    <w:rsid w:val="607E3383"/>
    <w:rsid w:val="60CCECF3"/>
    <w:rsid w:val="61559D8F"/>
    <w:rsid w:val="61F642FE"/>
    <w:rsid w:val="620759E2"/>
    <w:rsid w:val="646E8ECA"/>
    <w:rsid w:val="663EE2BF"/>
    <w:rsid w:val="666272F4"/>
    <w:rsid w:val="6A29E690"/>
    <w:rsid w:val="6C5C19E9"/>
    <w:rsid w:val="6D6ED49A"/>
    <w:rsid w:val="6ECFAF72"/>
    <w:rsid w:val="6F317D7B"/>
    <w:rsid w:val="7450542B"/>
    <w:rsid w:val="78B69777"/>
    <w:rsid w:val="7A23E2CC"/>
    <w:rsid w:val="7A8FEFC7"/>
    <w:rsid w:val="7C509377"/>
    <w:rsid w:val="7FCFD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FD95"/>
  <w15:chartTrackingRefBased/>
  <w15:docId w15:val="{66BCB0E7-5651-4834-B0C3-8D2E97DF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AF01ED"/>
    <w:pPr>
      <w:spacing w:after="200" w:line="240" w:lineRule="auto"/>
    </w:pPr>
    <w:rPr>
      <w:i/>
      <w:iCs/>
      <w:color w:val="0E2841" w:themeColor="text2"/>
      <w:sz w:val="18"/>
      <w:szCs w:val="18"/>
    </w:rPr>
  </w:style>
  <w:style w:type="paragraph" w:styleId="ListParagraph">
    <w:name w:val="List Paragraph"/>
    <w:basedOn w:val="Normal"/>
    <w:uiPriority w:val="34"/>
    <w:qFormat/>
    <w:rsid w:val="00E333FC"/>
    <w:pPr>
      <w:ind w:left="720"/>
      <w:contextualSpacing/>
    </w:pPr>
  </w:style>
  <w:style w:type="paragraph" w:styleId="Header">
    <w:name w:val="header"/>
    <w:basedOn w:val="Normal"/>
    <w:link w:val="HeaderChar"/>
    <w:uiPriority w:val="99"/>
    <w:unhideWhenUsed/>
    <w:rsid w:val="0046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DC5"/>
  </w:style>
  <w:style w:type="paragraph" w:styleId="Footer">
    <w:name w:val="footer"/>
    <w:basedOn w:val="Normal"/>
    <w:link w:val="FooterChar"/>
    <w:uiPriority w:val="99"/>
    <w:unhideWhenUsed/>
    <w:rsid w:val="00461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45A1170382A49BD4DB726DBC6C778" ma:contentTypeVersion="11" ma:contentTypeDescription="Create a new document." ma:contentTypeScope="" ma:versionID="1d4b2ce18fa5668501c8dcdd25f13c26">
  <xsd:schema xmlns:xsd="http://www.w3.org/2001/XMLSchema" xmlns:xs="http://www.w3.org/2001/XMLSchema" xmlns:p="http://schemas.microsoft.com/office/2006/metadata/properties" xmlns:ns2="9bf32b8a-3031-4d3c-8e58-e11625ddd1b7" xmlns:ns3="c1921308-190b-4019-ab50-09d4ad102d14" targetNamespace="http://schemas.microsoft.com/office/2006/metadata/properties" ma:root="true" ma:fieldsID="5485a1a173aa0b688bb2dfe3d9df1800" ns2:_="" ns3:_="">
    <xsd:import namespace="9bf32b8a-3031-4d3c-8e58-e11625ddd1b7"/>
    <xsd:import namespace="c1921308-190b-4019-ab50-09d4ad102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2b8a-3031-4d3c-8e58-e11625ddd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a692e8-e48a-48e7-a779-d106e04dc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21308-190b-4019-ab50-09d4ad102d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fe8c2d-bcd4-4a1b-a8e8-1601db14f391}" ma:internalName="TaxCatchAll" ma:showField="CatchAllData" ma:web="c1921308-190b-4019-ab50-09d4ad102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f32b8a-3031-4d3c-8e58-e11625ddd1b7">
      <Terms xmlns="http://schemas.microsoft.com/office/infopath/2007/PartnerControls"/>
    </lcf76f155ced4ddcb4097134ff3c332f>
    <TaxCatchAll xmlns="c1921308-190b-4019-ab50-09d4ad102d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E71CF-4406-471F-B37A-E84C36FC8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2b8a-3031-4d3c-8e58-e11625ddd1b7"/>
    <ds:schemaRef ds:uri="c1921308-190b-4019-ab50-09d4ad102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96203-963B-4983-AD57-AD50FE0D0022}">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purl.org/dc/dcmitype/"/>
    <ds:schemaRef ds:uri="http://schemas.microsoft.com/office/infopath/2007/PartnerControls"/>
    <ds:schemaRef ds:uri="c1921308-190b-4019-ab50-09d4ad102d14"/>
    <ds:schemaRef ds:uri="9bf32b8a-3031-4d3c-8e58-e11625ddd1b7"/>
  </ds:schemaRefs>
</ds:datastoreItem>
</file>

<file path=customXml/itemProps3.xml><?xml version="1.0" encoding="utf-8"?>
<ds:datastoreItem xmlns:ds="http://schemas.openxmlformats.org/officeDocument/2006/customXml" ds:itemID="{6C31FE8A-B6DB-44C9-A3BD-50441E510707}">
  <ds:schemaRefs>
    <ds:schemaRef ds:uri="http://schemas.microsoft.com/sharepoint/v3/contenttype/forms"/>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1508</Words>
  <Characters>8602</Characters>
  <Application>Microsoft Office Word</Application>
  <DocSecurity>0</DocSecurity>
  <Lines>71</Lines>
  <Paragraphs>20</Paragraphs>
  <ScaleCrop>false</ScaleCrop>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Adriana R</dc:creator>
  <cp:keywords/>
  <dc:description/>
  <cp:lastModifiedBy>Montoya, Adriana R</cp:lastModifiedBy>
  <cp:revision>2</cp:revision>
  <dcterms:created xsi:type="dcterms:W3CDTF">2026-08-20T19:00:00Z</dcterms:created>
  <dcterms:modified xsi:type="dcterms:W3CDTF">2026-08-20T19:00:00Z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0x010100D7245A1170382A49BD4DB726DBC6C778</vt:lpwstr>
  </property>
  <property fmtid="{D5CDD505-2E9C-101B-9397-08002B2CF9AE}" pid="3" name="MediaServiceImageTags">
    <vt:lpwstr/>
  </property>
</Properties>
</file>